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387EEF93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29625B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4 აგვისტო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93217F">
        <w:rPr>
          <w:rFonts w:ascii="Sylfaen" w:hAnsi="Sylfaen"/>
          <w:b/>
          <w:bCs/>
          <w:noProof/>
          <w:sz w:val="18"/>
          <w:szCs w:val="18"/>
          <w:lang w:val="ka-GE"/>
        </w:rPr>
        <w:t>348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01137">
    <w:abstractNumId w:val="0"/>
  </w:num>
  <w:num w:numId="2" w16cid:durableId="1747073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67CA4"/>
    <w:rsid w:val="0019685B"/>
    <w:rsid w:val="001C3E2C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9625B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10F55"/>
    <w:rsid w:val="009121CC"/>
    <w:rsid w:val="0093217F"/>
    <w:rsid w:val="00954BEE"/>
    <w:rsid w:val="009608A0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5CF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52B98"/>
    <w:rsid w:val="00B5603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368D0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405E6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30</cp:revision>
  <cp:lastPrinted>2017-09-29T07:05:00Z</cp:lastPrinted>
  <dcterms:created xsi:type="dcterms:W3CDTF">2019-08-26T08:29:00Z</dcterms:created>
  <dcterms:modified xsi:type="dcterms:W3CDTF">2022-08-08T08:35:00Z</dcterms:modified>
</cp:coreProperties>
</file>