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1B66" w14:textId="77777777" w:rsidR="00E27325" w:rsidRPr="00E27325" w:rsidRDefault="00E27325" w:rsidP="00C11DDE">
      <w:pPr>
        <w:jc w:val="right"/>
        <w:rPr>
          <w:b/>
          <w:bCs/>
          <w:i/>
          <w:iCs/>
          <w:u w:val="single"/>
          <w:lang w:val="ka-GE"/>
        </w:rPr>
      </w:pPr>
      <w:r w:rsidRPr="00E27325">
        <w:rPr>
          <w:b/>
          <w:bCs/>
          <w:i/>
          <w:iCs/>
          <w:u w:val="single"/>
          <w:lang w:val="ka-GE"/>
        </w:rPr>
        <w:t>პროექტი</w:t>
      </w:r>
    </w:p>
    <w:p w14:paraId="2A479C68" w14:textId="77777777" w:rsidR="00E27325" w:rsidRDefault="00E27325" w:rsidP="00C11DDE">
      <w:pPr>
        <w:jc w:val="right"/>
        <w:rPr>
          <w:i/>
          <w:iCs/>
          <w:lang w:val="ka-GE"/>
        </w:rPr>
      </w:pPr>
    </w:p>
    <w:p w14:paraId="0CCA7CAB" w14:textId="610224B8" w:rsidR="00EC64D1" w:rsidRPr="00F0233F" w:rsidRDefault="00EC64D1" w:rsidP="00C11DDE">
      <w:pPr>
        <w:jc w:val="right"/>
        <w:rPr>
          <w:i/>
          <w:iCs/>
          <w:lang w:val="ka-GE"/>
        </w:rPr>
      </w:pPr>
      <w:r w:rsidRPr="00F0233F">
        <w:rPr>
          <w:i/>
          <w:iCs/>
          <w:lang w:val="ka-GE"/>
        </w:rPr>
        <w:t>დანართი</w:t>
      </w:r>
      <w:r w:rsidR="0041025F" w:rsidRPr="00F0233F">
        <w:rPr>
          <w:i/>
          <w:iCs/>
          <w:lang w:val="ka-GE"/>
        </w:rPr>
        <w:t xml:space="preserve"> 14 </w:t>
      </w:r>
    </w:p>
    <w:p w14:paraId="11B0732B" w14:textId="2D2A675E" w:rsidR="002F09A1" w:rsidRPr="00F0233F" w:rsidRDefault="002F09A1" w:rsidP="00C11DDE">
      <w:pPr>
        <w:pStyle w:val="Title"/>
        <w:jc w:val="center"/>
        <w:rPr>
          <w:rFonts w:ascii="Sylfaen" w:hAnsi="Sylfaen"/>
          <w:lang w:val="ka-GE"/>
        </w:rPr>
      </w:pPr>
      <w:bookmarkStart w:id="0" w:name="_Hlk75784150"/>
      <w:r w:rsidRPr="00F0233F">
        <w:rPr>
          <w:rFonts w:ascii="Sylfaen" w:hAnsi="Sylfaen"/>
          <w:lang w:val="ka-GE"/>
        </w:rPr>
        <w:t xml:space="preserve">საჯარო კონსულტაციების </w:t>
      </w:r>
      <w:r w:rsidR="00F0233F" w:rsidRPr="00F0233F">
        <w:rPr>
          <w:rFonts w:ascii="Sylfaen" w:hAnsi="Sylfaen"/>
          <w:lang w:val="ka-GE"/>
        </w:rPr>
        <w:t>მარეგულირებელი წესი</w:t>
      </w:r>
      <w:bookmarkEnd w:id="0"/>
    </w:p>
    <w:p w14:paraId="393EE8A7" w14:textId="77777777" w:rsidR="002F09A1" w:rsidRPr="002F09A1" w:rsidRDefault="002F09A1" w:rsidP="00C11DDE">
      <w:pPr>
        <w:rPr>
          <w:lang w:val="ka-GE"/>
        </w:rPr>
      </w:pPr>
    </w:p>
    <w:p w14:paraId="3D7012B4" w14:textId="77777777" w:rsidR="002F09A1" w:rsidRPr="002F09A1" w:rsidRDefault="002F09A1" w:rsidP="00C11DDE">
      <w:pPr>
        <w:pStyle w:val="Heading1"/>
      </w:pPr>
      <w:r w:rsidRPr="002F09A1">
        <w:t>თავი I. ზოგადი დებულებები</w:t>
      </w:r>
    </w:p>
    <w:p w14:paraId="0F8A5A89" w14:textId="77777777" w:rsidR="002F09A1" w:rsidRPr="002F09A1" w:rsidRDefault="002F09A1" w:rsidP="00C11DDE">
      <w:pPr>
        <w:rPr>
          <w:lang w:val="ka-GE"/>
        </w:rPr>
      </w:pPr>
    </w:p>
    <w:p w14:paraId="646A6B22" w14:textId="77777777" w:rsidR="002F09A1" w:rsidRPr="00A23186" w:rsidRDefault="002F09A1" w:rsidP="00C11DDE">
      <w:pPr>
        <w:pStyle w:val="Heading2"/>
      </w:pPr>
      <w:r w:rsidRPr="002F09A1">
        <w:t xml:space="preserve">მუხლი 1. ზოგადი დებულებები </w:t>
      </w:r>
    </w:p>
    <w:p w14:paraId="142BDDD0" w14:textId="0BE9870B" w:rsidR="002F09A1" w:rsidRDefault="002F09A1" w:rsidP="00C11DDE">
      <w:pPr>
        <w:pStyle w:val="ListParagraph"/>
        <w:numPr>
          <w:ilvl w:val="0"/>
          <w:numId w:val="11"/>
        </w:numPr>
        <w:ind w:left="0" w:firstLine="0"/>
        <w:jc w:val="both"/>
        <w:rPr>
          <w:lang w:val="ka-GE"/>
        </w:rPr>
      </w:pPr>
      <w:r w:rsidRPr="003365F4">
        <w:rPr>
          <w:lang w:val="ka-GE"/>
        </w:rPr>
        <w:t>საჯარო კონსულტაციების</w:t>
      </w:r>
      <w:r w:rsidR="00F0233F">
        <w:t xml:space="preserve"> </w:t>
      </w:r>
      <w:r w:rsidR="00F0233F" w:rsidRPr="003365F4">
        <w:rPr>
          <w:lang w:val="ka-GE"/>
        </w:rPr>
        <w:t>მარეგულირებელი</w:t>
      </w:r>
      <w:r w:rsidRPr="003365F4">
        <w:rPr>
          <w:lang w:val="ka-GE"/>
        </w:rPr>
        <w:t xml:space="preserve"> </w:t>
      </w:r>
      <w:r w:rsidR="00F0233F" w:rsidRPr="003365F4">
        <w:rPr>
          <w:lang w:val="ka-GE"/>
        </w:rPr>
        <w:t>წესი</w:t>
      </w:r>
      <w:r w:rsidRPr="003365F4">
        <w:rPr>
          <w:lang w:val="ka-GE"/>
        </w:rPr>
        <w:t xml:space="preserve"> (შემდგომში</w:t>
      </w:r>
      <w:r w:rsidR="002603A2">
        <w:rPr>
          <w:lang w:val="ka-GE"/>
        </w:rPr>
        <w:t>:</w:t>
      </w:r>
      <w:r w:rsidRPr="003365F4">
        <w:rPr>
          <w:lang w:val="ka-GE"/>
        </w:rPr>
        <w:t xml:space="preserve"> </w:t>
      </w:r>
      <w:r w:rsidR="00F0233F" w:rsidRPr="003365F4">
        <w:rPr>
          <w:lang w:val="ka-GE"/>
        </w:rPr>
        <w:t>„წეს</w:t>
      </w:r>
      <w:r w:rsidRPr="003365F4">
        <w:rPr>
          <w:lang w:val="ka-GE"/>
        </w:rPr>
        <w:t>ი”) ადგენს საქართველოს კომუნიკაციების ეროვნული კომისიის (შემდგომში</w:t>
      </w:r>
      <w:r w:rsidR="002603A2">
        <w:rPr>
          <w:lang w:val="ka-GE"/>
        </w:rPr>
        <w:t xml:space="preserve">: </w:t>
      </w:r>
      <w:r w:rsidRPr="003365F4">
        <w:rPr>
          <w:lang w:val="ka-GE"/>
        </w:rPr>
        <w:t>„კომისია“) მიერ საჯარო კონსულტაციების გამართვის პირობებს, წესებსა და პროცედურებს</w:t>
      </w:r>
      <w:r w:rsidR="00830A12">
        <w:rPr>
          <w:lang w:val="ka-GE"/>
        </w:rPr>
        <w:t>.</w:t>
      </w:r>
    </w:p>
    <w:p w14:paraId="6947F747" w14:textId="19849DE9" w:rsidR="003365F4" w:rsidRDefault="003365F4" w:rsidP="00C11DDE">
      <w:pPr>
        <w:pStyle w:val="ListParagraph"/>
        <w:numPr>
          <w:ilvl w:val="0"/>
          <w:numId w:val="11"/>
        </w:numPr>
        <w:ind w:left="0" w:firstLine="0"/>
        <w:jc w:val="both"/>
        <w:rPr>
          <w:lang w:val="ka-GE"/>
        </w:rPr>
      </w:pPr>
      <w:r>
        <w:rPr>
          <w:lang w:val="ka-GE"/>
        </w:rPr>
        <w:t xml:space="preserve">საჯარო კონსულტაციების მიზანია კომისიის </w:t>
      </w:r>
      <w:r w:rsidR="00DF7A92">
        <w:rPr>
          <w:lang w:val="ka-GE"/>
        </w:rPr>
        <w:t>საქმიანობის</w:t>
      </w:r>
      <w:r>
        <w:rPr>
          <w:lang w:val="ka-GE"/>
        </w:rPr>
        <w:t xml:space="preserve"> შესახებ საზოგადოების ინფორმირება და დაინტერესებული მხარეებისთვის საკუთარი მოსაზრებების </w:t>
      </w:r>
      <w:r w:rsidR="00201236">
        <w:rPr>
          <w:lang w:val="ka-GE"/>
        </w:rPr>
        <w:t>ეფექტიანად გამოხატვის შესაძლებლობის უზრუნველყოფა.</w:t>
      </w:r>
    </w:p>
    <w:p w14:paraId="41193EEA" w14:textId="10D3DEEE" w:rsidR="00201236" w:rsidRDefault="00201236" w:rsidP="00C11DDE">
      <w:pPr>
        <w:pStyle w:val="ListParagraph"/>
        <w:numPr>
          <w:ilvl w:val="0"/>
          <w:numId w:val="11"/>
        </w:numPr>
        <w:ind w:left="0" w:firstLine="0"/>
        <w:jc w:val="both"/>
        <w:rPr>
          <w:lang w:val="ka-GE"/>
        </w:rPr>
      </w:pPr>
      <w:r>
        <w:rPr>
          <w:lang w:val="ka-GE"/>
        </w:rPr>
        <w:t>საჯარო კონსულტაციები არ ემსახურება გადაწყვეტილების მიღების პროცესის ჩანაცვლებას</w:t>
      </w:r>
      <w:r>
        <w:t xml:space="preserve">. </w:t>
      </w:r>
      <w:r>
        <w:rPr>
          <w:lang w:val="ka-GE"/>
        </w:rPr>
        <w:t xml:space="preserve">იგი კარგი მმართველობის პრინციპის გამოვლინებაა და ეხმიანება სულისკვეთებას, რომ გადასაწყვეტი საკითხის შესახებ დაინტერესებული მხარეების წარმოდგენილი მოსაზრებებისა და ინფორმაციის სრულყოფილად </w:t>
      </w:r>
      <w:r w:rsidR="00071E1E">
        <w:rPr>
          <w:lang w:val="ka-GE"/>
        </w:rPr>
        <w:t>განხილვით</w:t>
      </w:r>
      <w:r w:rsidR="00071E1E">
        <w:rPr>
          <w:lang w:val="ka-GE"/>
        </w:rPr>
        <w:t xml:space="preserve"> </w:t>
      </w:r>
      <w:r>
        <w:rPr>
          <w:lang w:val="ka-GE"/>
        </w:rPr>
        <w:t xml:space="preserve">გადაწყვეტილების მიღების პროცესი </w:t>
      </w:r>
      <w:r w:rsidR="00386888">
        <w:rPr>
          <w:lang w:val="ka-GE"/>
        </w:rPr>
        <w:t xml:space="preserve">უფრო </w:t>
      </w:r>
      <w:r>
        <w:rPr>
          <w:lang w:val="ka-GE"/>
        </w:rPr>
        <w:t>ეფექტიანად მიმდინარეობს.</w:t>
      </w:r>
    </w:p>
    <w:p w14:paraId="71E9215E" w14:textId="77777777" w:rsidR="002F09A1" w:rsidRPr="002F09A1" w:rsidRDefault="002F09A1" w:rsidP="00C11DDE">
      <w:pPr>
        <w:rPr>
          <w:lang w:val="ka-GE"/>
        </w:rPr>
      </w:pPr>
    </w:p>
    <w:p w14:paraId="17B204D1" w14:textId="77777777" w:rsidR="002F09A1" w:rsidRPr="002F09A1" w:rsidRDefault="002F09A1" w:rsidP="00C11DDE">
      <w:pPr>
        <w:pStyle w:val="Heading2"/>
      </w:pPr>
      <w:r w:rsidRPr="002F09A1">
        <w:t>მუხლი 2. ტერმინთა განმარტება</w:t>
      </w:r>
    </w:p>
    <w:p w14:paraId="4DB74BCC" w14:textId="1533FB12" w:rsidR="002F09A1" w:rsidRPr="00EC64D1" w:rsidRDefault="002F09A1" w:rsidP="00C11DDE">
      <w:pPr>
        <w:pStyle w:val="ListParagraph"/>
        <w:numPr>
          <w:ilvl w:val="0"/>
          <w:numId w:val="2"/>
        </w:numPr>
        <w:ind w:left="0" w:firstLine="0"/>
        <w:jc w:val="both"/>
        <w:rPr>
          <w:lang w:val="ka-GE"/>
        </w:rPr>
      </w:pPr>
      <w:r w:rsidRPr="00EC64D1">
        <w:rPr>
          <w:lang w:val="ka-GE"/>
        </w:rPr>
        <w:t xml:space="preserve">წინამდებარე </w:t>
      </w:r>
      <w:r w:rsidR="00F0233F">
        <w:rPr>
          <w:lang w:val="ka-GE"/>
        </w:rPr>
        <w:t>წესის</w:t>
      </w:r>
      <w:r w:rsidRPr="00EC64D1">
        <w:rPr>
          <w:lang w:val="ka-GE"/>
        </w:rPr>
        <w:t xml:space="preserve"> მიზნებისთვის ტერმინი </w:t>
      </w:r>
      <w:r w:rsidR="00F0233F">
        <w:rPr>
          <w:lang w:val="ka-GE"/>
        </w:rPr>
        <w:t>„</w:t>
      </w:r>
      <w:r w:rsidRPr="00EC64D1">
        <w:rPr>
          <w:lang w:val="ka-GE"/>
        </w:rPr>
        <w:t>საჯარო კონსულტაციები” ნიშნავს</w:t>
      </w:r>
      <w:r w:rsidR="00EC64D1" w:rsidRPr="00EC64D1">
        <w:rPr>
          <w:lang w:val="ka-GE"/>
        </w:rPr>
        <w:t xml:space="preserve"> </w:t>
      </w:r>
      <w:r w:rsidRPr="00EC64D1">
        <w:rPr>
          <w:lang w:val="ka-GE"/>
        </w:rPr>
        <w:t xml:space="preserve">კომისიის მიერ </w:t>
      </w:r>
      <w:r w:rsidR="00F0233F">
        <w:rPr>
          <w:lang w:val="ka-GE"/>
        </w:rPr>
        <w:t xml:space="preserve">საქართველოს კანონმდებლობის </w:t>
      </w:r>
      <w:r w:rsidRPr="00EC64D1">
        <w:rPr>
          <w:lang w:val="ka-GE"/>
        </w:rPr>
        <w:t xml:space="preserve">შესაბამისად განხორციელებულ </w:t>
      </w:r>
      <w:r w:rsidR="00F0233F">
        <w:rPr>
          <w:lang w:val="ka-GE"/>
        </w:rPr>
        <w:t xml:space="preserve">საჯარო ადმინისტრაციული წარმოების </w:t>
      </w:r>
      <w:r w:rsidRPr="00EC64D1">
        <w:rPr>
          <w:lang w:val="ka-GE"/>
        </w:rPr>
        <w:t>პროცე</w:t>
      </w:r>
      <w:r w:rsidR="00201236">
        <w:rPr>
          <w:lang w:val="ka-GE"/>
        </w:rPr>
        <w:t>სის ფარგლებში გამართულ პროცედურას,</w:t>
      </w:r>
      <w:r w:rsidRPr="00EC64D1">
        <w:rPr>
          <w:lang w:val="ka-GE"/>
        </w:rPr>
        <w:t xml:space="preserve"> რომლის განმავლობაშიც ყველა</w:t>
      </w:r>
      <w:r w:rsidR="00EC64D1" w:rsidRPr="00EC64D1">
        <w:rPr>
          <w:lang w:val="ka-GE"/>
        </w:rPr>
        <w:t xml:space="preserve"> </w:t>
      </w:r>
      <w:r w:rsidRPr="00EC64D1">
        <w:rPr>
          <w:lang w:val="ka-GE"/>
        </w:rPr>
        <w:t>დაინტერესებულ მხარეს კომისიის მიერ დადგენილ</w:t>
      </w:r>
      <w:r w:rsidR="00E13699">
        <w:rPr>
          <w:lang w:val="ka-GE"/>
        </w:rPr>
        <w:t xml:space="preserve">ი წესით </w:t>
      </w:r>
      <w:r w:rsidRPr="00EC64D1">
        <w:rPr>
          <w:lang w:val="ka-GE"/>
        </w:rPr>
        <w:t>შეუძლია წერილობითი</w:t>
      </w:r>
      <w:r w:rsidR="00EC64D1" w:rsidRPr="00EC64D1">
        <w:rPr>
          <w:lang w:val="ka-GE"/>
        </w:rPr>
        <w:t xml:space="preserve"> </w:t>
      </w:r>
      <w:r w:rsidRPr="00EC64D1">
        <w:rPr>
          <w:lang w:val="ka-GE"/>
        </w:rPr>
        <w:t>კომენტარების, მოსაზრებების, შენიშვნების, განცხადებების ან/და წინადადებების</w:t>
      </w:r>
      <w:r w:rsidR="00EC64D1" w:rsidRPr="00EC64D1">
        <w:rPr>
          <w:lang w:val="ka-GE"/>
        </w:rPr>
        <w:t xml:space="preserve"> </w:t>
      </w:r>
      <w:r w:rsidRPr="00EC64D1">
        <w:rPr>
          <w:lang w:val="ka-GE"/>
        </w:rPr>
        <w:t>(შემდგომში</w:t>
      </w:r>
      <w:r w:rsidR="00FF5819">
        <w:rPr>
          <w:lang w:val="ka-GE"/>
        </w:rPr>
        <w:t>:</w:t>
      </w:r>
      <w:r w:rsidRPr="00EC64D1">
        <w:rPr>
          <w:lang w:val="ka-GE"/>
        </w:rPr>
        <w:t xml:space="preserve"> „კომენტარების“) წარდგენა კომისიის მიერ მომზადებული</w:t>
      </w:r>
      <w:r w:rsidR="00DE4FE3">
        <w:rPr>
          <w:lang w:val="ka-GE"/>
        </w:rPr>
        <w:t xml:space="preserve"> </w:t>
      </w:r>
      <w:r w:rsidR="003365F4">
        <w:rPr>
          <w:lang w:val="ka-GE"/>
        </w:rPr>
        <w:t>ა</w:t>
      </w:r>
      <w:r w:rsidR="003365F4" w:rsidRPr="002F09A1">
        <w:rPr>
          <w:lang w:val="ka-GE"/>
        </w:rPr>
        <w:t>დმინისტრაციულ</w:t>
      </w:r>
      <w:r w:rsidR="003365F4">
        <w:rPr>
          <w:lang w:val="ka-GE"/>
        </w:rPr>
        <w:t xml:space="preserve">-სამართლებრივი </w:t>
      </w:r>
      <w:r w:rsidR="003365F4" w:rsidRPr="002F09A1">
        <w:rPr>
          <w:lang w:val="ka-GE"/>
        </w:rPr>
        <w:t xml:space="preserve"> </w:t>
      </w:r>
      <w:r w:rsidRPr="00EC64D1">
        <w:rPr>
          <w:lang w:val="ka-GE"/>
        </w:rPr>
        <w:t>აქტის პროექტთან დაკავშირებით.</w:t>
      </w:r>
    </w:p>
    <w:p w14:paraId="7F846F2C" w14:textId="2AF84B4E" w:rsidR="002F09A1" w:rsidRPr="00E239B2" w:rsidRDefault="002F09A1" w:rsidP="00C11DDE">
      <w:pPr>
        <w:pStyle w:val="ListParagraph"/>
        <w:numPr>
          <w:ilvl w:val="0"/>
          <w:numId w:val="2"/>
        </w:numPr>
        <w:ind w:left="0" w:firstLine="0"/>
        <w:jc w:val="both"/>
        <w:rPr>
          <w:lang w:val="ka-GE"/>
        </w:rPr>
      </w:pPr>
      <w:r w:rsidRPr="00E239B2">
        <w:rPr>
          <w:lang w:val="ka-GE"/>
        </w:rPr>
        <w:t xml:space="preserve">ამ </w:t>
      </w:r>
      <w:r w:rsidR="00F0233F" w:rsidRPr="00E239B2">
        <w:rPr>
          <w:lang w:val="ka-GE"/>
        </w:rPr>
        <w:t>წესში</w:t>
      </w:r>
      <w:r w:rsidRPr="00E239B2">
        <w:rPr>
          <w:lang w:val="ka-GE"/>
        </w:rPr>
        <w:t xml:space="preserve"> გამოყენებულ სხვა ტერმინებ</w:t>
      </w:r>
      <w:r w:rsidR="00E13699" w:rsidRPr="00E239B2">
        <w:rPr>
          <w:lang w:val="ka-GE"/>
        </w:rPr>
        <w:t>ს გააჩნიათ ის მნიშვნელობა</w:t>
      </w:r>
      <w:r w:rsidRPr="00E239B2">
        <w:rPr>
          <w:lang w:val="ka-GE"/>
        </w:rPr>
        <w:t>,</w:t>
      </w:r>
      <w:r w:rsidR="00EC64D1" w:rsidRPr="00E239B2">
        <w:rPr>
          <w:lang w:val="ka-GE"/>
        </w:rPr>
        <w:t xml:space="preserve"> </w:t>
      </w:r>
      <w:r w:rsidRPr="00E239B2">
        <w:rPr>
          <w:lang w:val="ka-GE"/>
        </w:rPr>
        <w:t xml:space="preserve">როგორც ეს განსაზღვრულია </w:t>
      </w:r>
      <w:r w:rsidR="00EC64D1" w:rsidRPr="00E239B2">
        <w:rPr>
          <w:lang w:val="ka-GE"/>
        </w:rPr>
        <w:t>„</w:t>
      </w:r>
      <w:r w:rsidRPr="00E239B2">
        <w:rPr>
          <w:lang w:val="ka-GE"/>
        </w:rPr>
        <w:t>ელექტრონული კომუნიკაციების შესახებ</w:t>
      </w:r>
      <w:r w:rsidR="00EC64D1" w:rsidRPr="00E239B2">
        <w:rPr>
          <w:lang w:val="ka-GE"/>
        </w:rPr>
        <w:t>“</w:t>
      </w:r>
      <w:r w:rsidRPr="00E239B2">
        <w:rPr>
          <w:lang w:val="ka-GE"/>
        </w:rPr>
        <w:t xml:space="preserve"> </w:t>
      </w:r>
      <w:r w:rsidR="00EC64D1" w:rsidRPr="00E239B2">
        <w:rPr>
          <w:lang w:val="ka-GE"/>
        </w:rPr>
        <w:t xml:space="preserve">საქართველოს </w:t>
      </w:r>
      <w:r w:rsidRPr="00E239B2">
        <w:rPr>
          <w:lang w:val="ka-GE"/>
        </w:rPr>
        <w:t>კანონით,</w:t>
      </w:r>
      <w:r w:rsidR="00EC64D1" w:rsidRPr="00E239B2">
        <w:rPr>
          <w:lang w:val="ka-GE"/>
        </w:rPr>
        <w:t xml:space="preserve"> საქართველოს </w:t>
      </w:r>
      <w:r w:rsidRPr="00E239B2">
        <w:rPr>
          <w:lang w:val="ka-GE"/>
        </w:rPr>
        <w:t xml:space="preserve">ზოგადი ადმინისტრაციული კოდექსით და </w:t>
      </w:r>
      <w:r w:rsidR="00EC64D1" w:rsidRPr="00E239B2">
        <w:rPr>
          <w:lang w:val="ka-GE"/>
        </w:rPr>
        <w:t>„</w:t>
      </w:r>
      <w:r w:rsidRPr="00E239B2">
        <w:rPr>
          <w:lang w:val="ka-GE"/>
        </w:rPr>
        <w:t>ნორმატიული აქტების შესახებ</w:t>
      </w:r>
      <w:r w:rsidR="00EC64D1" w:rsidRPr="00E239B2">
        <w:rPr>
          <w:lang w:val="ka-GE"/>
        </w:rPr>
        <w:t xml:space="preserve">“ </w:t>
      </w:r>
      <w:r w:rsidRPr="00E239B2">
        <w:rPr>
          <w:lang w:val="ka-GE"/>
        </w:rPr>
        <w:t xml:space="preserve">საქართველოს </w:t>
      </w:r>
      <w:r w:rsidR="00EC64D1" w:rsidRPr="00E239B2">
        <w:rPr>
          <w:lang w:val="ka-GE"/>
        </w:rPr>
        <w:t xml:space="preserve">ორგანული </w:t>
      </w:r>
      <w:r w:rsidRPr="00E239B2">
        <w:rPr>
          <w:lang w:val="ka-GE"/>
        </w:rPr>
        <w:t>კანონით.</w:t>
      </w:r>
    </w:p>
    <w:p w14:paraId="16A9E8A4" w14:textId="77777777" w:rsidR="002F09A1" w:rsidRPr="002F09A1" w:rsidRDefault="002F09A1" w:rsidP="00C11DDE">
      <w:pPr>
        <w:rPr>
          <w:lang w:val="ka-GE"/>
        </w:rPr>
      </w:pPr>
    </w:p>
    <w:p w14:paraId="0F4EA696" w14:textId="3899711C" w:rsidR="002F09A1" w:rsidRPr="002F09A1" w:rsidRDefault="002F09A1" w:rsidP="00C11DDE">
      <w:pPr>
        <w:pStyle w:val="Heading2"/>
      </w:pPr>
      <w:r w:rsidRPr="002F09A1">
        <w:t>მუხლი 3. საჯარო კონსულტაციების გამართვის პრინციპ</w:t>
      </w:r>
      <w:r w:rsidR="00EC64D1">
        <w:t>ები</w:t>
      </w:r>
    </w:p>
    <w:p w14:paraId="57597526" w14:textId="77777777" w:rsidR="002F09A1" w:rsidRPr="002F09A1" w:rsidRDefault="002F09A1" w:rsidP="00C11DDE">
      <w:pPr>
        <w:jc w:val="both"/>
        <w:rPr>
          <w:lang w:val="ka-GE"/>
        </w:rPr>
      </w:pPr>
      <w:r w:rsidRPr="002F09A1">
        <w:rPr>
          <w:lang w:val="ka-GE"/>
        </w:rPr>
        <w:t>საჯარო კონსულტაციები იმართება შემდეგი პრინციპების შესაბამისად:</w:t>
      </w:r>
    </w:p>
    <w:p w14:paraId="7074111C" w14:textId="349E9E30" w:rsidR="002F09A1" w:rsidRPr="002F09A1" w:rsidRDefault="002F09A1" w:rsidP="00C11DDE">
      <w:pPr>
        <w:jc w:val="both"/>
        <w:rPr>
          <w:lang w:val="ka-GE"/>
        </w:rPr>
      </w:pPr>
      <w:r w:rsidRPr="002F09A1">
        <w:rPr>
          <w:lang w:val="ka-GE"/>
        </w:rPr>
        <w:t>ა) გამჭვირვალობა –</w:t>
      </w:r>
      <w:r w:rsidR="00D30A67">
        <w:rPr>
          <w:lang w:val="ka-GE"/>
        </w:rPr>
        <w:t xml:space="preserve"> </w:t>
      </w:r>
      <w:r w:rsidRPr="002F09A1">
        <w:rPr>
          <w:lang w:val="ka-GE"/>
        </w:rPr>
        <w:t>საჯარო კონსულტაციებთან დაკავშირებული</w:t>
      </w:r>
      <w:r w:rsidR="00EC64D1">
        <w:rPr>
          <w:lang w:val="ka-GE"/>
        </w:rPr>
        <w:t xml:space="preserve"> </w:t>
      </w:r>
      <w:r w:rsidRPr="002F09A1">
        <w:rPr>
          <w:lang w:val="ka-GE"/>
        </w:rPr>
        <w:t>ინფორმაცია, კონსულტაციების შედეგების ჩათვლით, გარდა სახელმწიფო,</w:t>
      </w:r>
      <w:r w:rsidR="00EC64D1">
        <w:rPr>
          <w:lang w:val="ka-GE"/>
        </w:rPr>
        <w:t xml:space="preserve"> </w:t>
      </w:r>
      <w:r w:rsidRPr="002F09A1">
        <w:rPr>
          <w:lang w:val="ka-GE"/>
        </w:rPr>
        <w:t xml:space="preserve">პროფესიული, კომერციულ საიდუმლოებას მიკუთვნებული და </w:t>
      </w:r>
      <w:r w:rsidR="00373D27">
        <w:rPr>
          <w:lang w:val="ka-GE"/>
        </w:rPr>
        <w:t>პერსონალური</w:t>
      </w:r>
      <w:r w:rsidRPr="002F09A1">
        <w:rPr>
          <w:lang w:val="ka-GE"/>
        </w:rPr>
        <w:t xml:space="preserve"> მონაცემების</w:t>
      </w:r>
      <w:r w:rsidR="00EC64D1">
        <w:rPr>
          <w:lang w:val="ka-GE"/>
        </w:rPr>
        <w:t xml:space="preserve"> </w:t>
      </w:r>
      <w:r w:rsidRPr="002F09A1">
        <w:rPr>
          <w:lang w:val="ka-GE"/>
        </w:rPr>
        <w:t>შემცველი ინფორმაციისა, საჯაროდ ხელმისაწვდომი უნდა იყოს</w:t>
      </w:r>
      <w:r w:rsidR="00EC64D1">
        <w:rPr>
          <w:lang w:val="ka-GE"/>
        </w:rPr>
        <w:t xml:space="preserve"> </w:t>
      </w:r>
      <w:r w:rsidRPr="002F09A1">
        <w:rPr>
          <w:lang w:val="ka-GE"/>
        </w:rPr>
        <w:t xml:space="preserve">ყველა დაინტერესებული მხარისათვის. </w:t>
      </w:r>
    </w:p>
    <w:p w14:paraId="1B9B8868" w14:textId="4749DF26" w:rsidR="002F09A1" w:rsidRPr="002F09A1" w:rsidRDefault="002F09A1" w:rsidP="00C11DDE">
      <w:pPr>
        <w:jc w:val="both"/>
        <w:rPr>
          <w:lang w:val="ka-GE"/>
        </w:rPr>
      </w:pPr>
      <w:r w:rsidRPr="002F09A1">
        <w:rPr>
          <w:lang w:val="ka-GE"/>
        </w:rPr>
        <w:t>ბ) ობიექტურობა –</w:t>
      </w:r>
      <w:r w:rsidR="00D30A67">
        <w:rPr>
          <w:lang w:val="ka-GE"/>
        </w:rPr>
        <w:t xml:space="preserve"> </w:t>
      </w:r>
      <w:r w:rsidR="00DF1CA5">
        <w:rPr>
          <w:lang w:val="ka-GE"/>
        </w:rPr>
        <w:t xml:space="preserve">დაინტერესებული მხარეების მიერ წარმოდგენილი ყველა </w:t>
      </w:r>
      <w:r w:rsidR="000C6A51">
        <w:rPr>
          <w:lang w:val="ka-GE"/>
        </w:rPr>
        <w:t>კომენტარი</w:t>
      </w:r>
      <w:r w:rsidR="00DF1CA5">
        <w:rPr>
          <w:lang w:val="ka-GE"/>
        </w:rPr>
        <w:t xml:space="preserve"> განხილულ უნდა იქნეს ობიექტურად და მიუკერძოებლად.</w:t>
      </w:r>
    </w:p>
    <w:p w14:paraId="2B85E459" w14:textId="322F09AC" w:rsidR="002F09A1" w:rsidRPr="002F09A1" w:rsidRDefault="002F09A1" w:rsidP="00C11DDE">
      <w:pPr>
        <w:jc w:val="both"/>
        <w:rPr>
          <w:lang w:val="ka-GE"/>
        </w:rPr>
      </w:pPr>
      <w:r w:rsidRPr="002F09A1">
        <w:rPr>
          <w:lang w:val="ka-GE"/>
        </w:rPr>
        <w:t>გ) დისკრიმინაციის აკრძალვა –</w:t>
      </w:r>
      <w:r w:rsidR="00D30A67">
        <w:rPr>
          <w:lang w:val="ka-GE"/>
        </w:rPr>
        <w:t xml:space="preserve"> </w:t>
      </w:r>
      <w:r w:rsidRPr="002F09A1">
        <w:rPr>
          <w:lang w:val="ka-GE"/>
        </w:rPr>
        <w:t>ყველა დაინტერესებულ მხარეს უნდა</w:t>
      </w:r>
      <w:r w:rsidR="00EC64D1">
        <w:rPr>
          <w:lang w:val="ka-GE"/>
        </w:rPr>
        <w:t xml:space="preserve"> </w:t>
      </w:r>
      <w:r w:rsidRPr="002F09A1">
        <w:rPr>
          <w:lang w:val="ka-GE"/>
        </w:rPr>
        <w:t>ჰქონდეს თანაბარი უფლება, წარმოადგინოს წერილობითი კომენტარები საჯარო</w:t>
      </w:r>
      <w:r w:rsidR="00EC64D1">
        <w:rPr>
          <w:lang w:val="ka-GE"/>
        </w:rPr>
        <w:t xml:space="preserve"> </w:t>
      </w:r>
      <w:r w:rsidRPr="002F09A1">
        <w:rPr>
          <w:lang w:val="ka-GE"/>
        </w:rPr>
        <w:t xml:space="preserve">კონსულტაციისთვის წარდგენილ </w:t>
      </w:r>
      <w:r w:rsidR="003365F4">
        <w:rPr>
          <w:lang w:val="ka-GE"/>
        </w:rPr>
        <w:t>ა</w:t>
      </w:r>
      <w:r w:rsidR="003365F4" w:rsidRPr="002F09A1">
        <w:rPr>
          <w:lang w:val="ka-GE"/>
        </w:rPr>
        <w:t>დმინისტრაციულ</w:t>
      </w:r>
      <w:r w:rsidR="003365F4">
        <w:rPr>
          <w:lang w:val="ka-GE"/>
        </w:rPr>
        <w:t xml:space="preserve">-სამართლებრივი </w:t>
      </w:r>
      <w:r w:rsidR="003365F4" w:rsidRPr="002F09A1">
        <w:rPr>
          <w:lang w:val="ka-GE"/>
        </w:rPr>
        <w:t xml:space="preserve"> </w:t>
      </w:r>
      <w:r w:rsidRPr="002F09A1">
        <w:rPr>
          <w:lang w:val="ka-GE"/>
        </w:rPr>
        <w:t xml:space="preserve">აქტის პროექტთან დაკავშირებით. </w:t>
      </w:r>
    </w:p>
    <w:p w14:paraId="4ED10C6F" w14:textId="20CF5CC5" w:rsidR="002F09A1" w:rsidRPr="002F09A1" w:rsidRDefault="002F09A1" w:rsidP="00C11DDE">
      <w:pPr>
        <w:jc w:val="both"/>
        <w:rPr>
          <w:lang w:val="ka-GE"/>
        </w:rPr>
      </w:pPr>
      <w:r w:rsidRPr="002F09A1">
        <w:rPr>
          <w:lang w:val="ka-GE"/>
        </w:rPr>
        <w:t>დ) ანგარიშვალდებულება –</w:t>
      </w:r>
      <w:r w:rsidR="00D30A67">
        <w:rPr>
          <w:lang w:val="ka-GE"/>
        </w:rPr>
        <w:t xml:space="preserve"> დაინტერესებული მხარეების მიერ წარდგენილი ყველა</w:t>
      </w:r>
      <w:r w:rsidR="00E27325">
        <w:rPr>
          <w:lang w:val="ka-GE"/>
        </w:rPr>
        <w:t xml:space="preserve"> </w:t>
      </w:r>
      <w:r w:rsidRPr="002F09A1">
        <w:rPr>
          <w:lang w:val="ka-GE"/>
        </w:rPr>
        <w:t xml:space="preserve">წერილობითი კომენტარი უნდა იქნეს </w:t>
      </w:r>
      <w:r w:rsidR="00D30A67">
        <w:rPr>
          <w:lang w:val="ka-GE"/>
        </w:rPr>
        <w:t xml:space="preserve">განხილული </w:t>
      </w:r>
      <w:r w:rsidRPr="002F09A1">
        <w:rPr>
          <w:lang w:val="ka-GE"/>
        </w:rPr>
        <w:t>და მათზე</w:t>
      </w:r>
      <w:r w:rsidR="00EC64D1">
        <w:rPr>
          <w:lang w:val="ka-GE"/>
        </w:rPr>
        <w:t xml:space="preserve"> </w:t>
      </w:r>
      <w:r w:rsidRPr="002F09A1">
        <w:rPr>
          <w:lang w:val="ka-GE"/>
        </w:rPr>
        <w:t>პასუხები გამოქვეყნდეს</w:t>
      </w:r>
      <w:r w:rsidR="00D30A67">
        <w:rPr>
          <w:lang w:val="ka-GE"/>
        </w:rPr>
        <w:t xml:space="preserve"> საქართველოს კანონმდებლობის მოთხოვნების გათვალისწინებით</w:t>
      </w:r>
      <w:r w:rsidRPr="002F09A1">
        <w:rPr>
          <w:lang w:val="ka-GE"/>
        </w:rPr>
        <w:t xml:space="preserve">. </w:t>
      </w:r>
    </w:p>
    <w:p w14:paraId="44D6D803" w14:textId="77777777" w:rsidR="002F09A1" w:rsidRPr="002F09A1" w:rsidRDefault="002F09A1" w:rsidP="00C11DDE">
      <w:pPr>
        <w:rPr>
          <w:lang w:val="ka-GE"/>
        </w:rPr>
      </w:pPr>
      <w:r w:rsidRPr="002F09A1">
        <w:rPr>
          <w:lang w:val="ka-GE"/>
        </w:rPr>
        <w:t xml:space="preserve"> </w:t>
      </w:r>
    </w:p>
    <w:p w14:paraId="0129D531" w14:textId="77777777" w:rsidR="002F09A1" w:rsidRPr="002F09A1" w:rsidRDefault="002F09A1" w:rsidP="00C11DDE">
      <w:pPr>
        <w:rPr>
          <w:lang w:val="ka-GE"/>
        </w:rPr>
      </w:pPr>
      <w:r w:rsidRPr="002F09A1">
        <w:rPr>
          <w:lang w:val="ka-GE"/>
        </w:rPr>
        <w:t xml:space="preserve"> </w:t>
      </w:r>
    </w:p>
    <w:p w14:paraId="3CE47412" w14:textId="0B253A77" w:rsidR="002F09A1" w:rsidRPr="002F09A1" w:rsidRDefault="002F09A1" w:rsidP="00C11DDE">
      <w:pPr>
        <w:pStyle w:val="Heading2"/>
      </w:pPr>
      <w:r w:rsidRPr="002F09A1">
        <w:t xml:space="preserve">მუხლი 4. საჯარო კონსულტაციის გამართვის </w:t>
      </w:r>
      <w:r w:rsidR="003365F4">
        <w:t>საფუძვლები</w:t>
      </w:r>
      <w:r w:rsidR="00DE4FE3">
        <w:t xml:space="preserve"> </w:t>
      </w:r>
    </w:p>
    <w:p w14:paraId="7A1D75B8" w14:textId="4C4CC11C" w:rsidR="00D30A67" w:rsidRDefault="00E27325" w:rsidP="00C11DDE">
      <w:pPr>
        <w:jc w:val="both"/>
        <w:rPr>
          <w:lang w:val="ka-GE"/>
        </w:rPr>
      </w:pPr>
      <w:r>
        <w:rPr>
          <w:lang w:val="ka-GE"/>
        </w:rPr>
        <w:t xml:space="preserve">კომისია </w:t>
      </w:r>
      <w:r w:rsidR="00900D02" w:rsidRPr="002F09A1">
        <w:rPr>
          <w:lang w:val="ka-GE"/>
        </w:rPr>
        <w:t>ადმინისტრაციულ</w:t>
      </w:r>
      <w:r w:rsidR="00900D02">
        <w:rPr>
          <w:lang w:val="ka-GE"/>
        </w:rPr>
        <w:t xml:space="preserve">-სამართლებრივი </w:t>
      </w:r>
      <w:r w:rsidR="00900D02" w:rsidRPr="002F09A1">
        <w:rPr>
          <w:lang w:val="ka-GE"/>
        </w:rPr>
        <w:t>აქტის მიღებამდე</w:t>
      </w:r>
      <w:r w:rsidR="00900D02">
        <w:rPr>
          <w:lang w:val="ka-GE"/>
        </w:rPr>
        <w:t xml:space="preserve"> </w:t>
      </w:r>
      <w:r w:rsidR="00900D02" w:rsidRPr="002F09A1">
        <w:rPr>
          <w:lang w:val="ka-GE"/>
        </w:rPr>
        <w:t>(გამოცემამდე)</w:t>
      </w:r>
      <w:r w:rsidR="00900D02">
        <w:rPr>
          <w:lang w:val="ka-GE"/>
        </w:rPr>
        <w:t xml:space="preserve"> </w:t>
      </w:r>
      <w:r w:rsidR="002F09A1" w:rsidRPr="002F09A1">
        <w:rPr>
          <w:lang w:val="ka-GE"/>
        </w:rPr>
        <w:t xml:space="preserve">წინამდებარე </w:t>
      </w:r>
      <w:r w:rsidR="00F0233F">
        <w:rPr>
          <w:lang w:val="ka-GE"/>
        </w:rPr>
        <w:t>წესის</w:t>
      </w:r>
      <w:r w:rsidR="002F09A1" w:rsidRPr="002F09A1">
        <w:rPr>
          <w:lang w:val="ka-GE"/>
        </w:rPr>
        <w:t xml:space="preserve"> შესაბამისად </w:t>
      </w:r>
      <w:r w:rsidR="00F0233F">
        <w:rPr>
          <w:lang w:val="ka-GE"/>
        </w:rPr>
        <w:t xml:space="preserve"> </w:t>
      </w:r>
      <w:r w:rsidR="002F09A1" w:rsidRPr="002F09A1">
        <w:rPr>
          <w:lang w:val="ka-GE"/>
        </w:rPr>
        <w:t>საჯარო კონსულტაციებს გამართავს</w:t>
      </w:r>
      <w:r w:rsidR="00D30A67">
        <w:rPr>
          <w:lang w:val="ka-GE"/>
        </w:rPr>
        <w:t xml:space="preserve"> საჯარო ადმინისტრაციული წარმოების ფარგლებში</w:t>
      </w:r>
      <w:r w:rsidR="003365F4">
        <w:rPr>
          <w:lang w:val="ka-GE"/>
        </w:rPr>
        <w:t>:</w:t>
      </w:r>
    </w:p>
    <w:p w14:paraId="23812055" w14:textId="754B7140" w:rsidR="00D30A67" w:rsidRDefault="00D30A67" w:rsidP="00C11DDE">
      <w:pPr>
        <w:jc w:val="both"/>
        <w:rPr>
          <w:lang w:val="ka-GE"/>
        </w:rPr>
      </w:pPr>
      <w:r>
        <w:rPr>
          <w:lang w:val="ka-GE"/>
        </w:rPr>
        <w:t xml:space="preserve">ა) </w:t>
      </w:r>
      <w:r w:rsidR="00EC64D1">
        <w:rPr>
          <w:lang w:val="ka-GE"/>
        </w:rPr>
        <w:t xml:space="preserve"> „</w:t>
      </w:r>
      <w:r w:rsidR="002F09A1" w:rsidRPr="002F09A1">
        <w:rPr>
          <w:lang w:val="ka-GE"/>
        </w:rPr>
        <w:t>ელექტრონული კომუნიკაციების</w:t>
      </w:r>
      <w:r w:rsidR="00EC64D1">
        <w:rPr>
          <w:lang w:val="ka-GE"/>
        </w:rPr>
        <w:t xml:space="preserve"> </w:t>
      </w:r>
      <w:r w:rsidR="002F09A1" w:rsidRPr="002F09A1">
        <w:rPr>
          <w:lang w:val="ka-GE"/>
        </w:rPr>
        <w:t>შესახებ</w:t>
      </w:r>
      <w:r w:rsidR="00EC64D1">
        <w:rPr>
          <w:lang w:val="ka-GE"/>
        </w:rPr>
        <w:t>“ საქართველოს</w:t>
      </w:r>
      <w:r w:rsidR="002F09A1" w:rsidRPr="002F09A1">
        <w:rPr>
          <w:lang w:val="ka-GE"/>
        </w:rPr>
        <w:t xml:space="preserve"> კანონი</w:t>
      </w:r>
      <w:r>
        <w:rPr>
          <w:lang w:val="ka-GE"/>
        </w:rPr>
        <w:t>თ გათვალისწინებულ კონკურენციის წინასწარ რეგულირებასთან დაკავშირებული ბაზრის ანალიზის პროცედურების განხორციელებისას.</w:t>
      </w:r>
    </w:p>
    <w:p w14:paraId="389FB57C" w14:textId="6063233E" w:rsidR="00D30A67" w:rsidRDefault="00D30A67" w:rsidP="00C11DDE">
      <w:pPr>
        <w:jc w:val="both"/>
        <w:rPr>
          <w:lang w:val="ka-GE"/>
        </w:rPr>
      </w:pPr>
      <w:r>
        <w:rPr>
          <w:lang w:val="ka-GE"/>
        </w:rPr>
        <w:t>ბ) „ელექტრონული კომუნიკაციების შესახებ" საქართველოს კანონი</w:t>
      </w:r>
      <w:r w:rsidR="00900D02">
        <w:rPr>
          <w:lang w:val="ka-GE"/>
        </w:rPr>
        <w:t>ს 25-ე მუხლი</w:t>
      </w:r>
      <w:r>
        <w:rPr>
          <w:lang w:val="ka-GE"/>
        </w:rPr>
        <w:t>თ გათვალისწინებული</w:t>
      </w:r>
      <w:r w:rsidR="00900D02">
        <w:rPr>
          <w:lang w:val="ka-GE"/>
        </w:rPr>
        <w:t xml:space="preserve"> ოპერაციების</w:t>
      </w:r>
      <w:r w:rsidRPr="00D30A67">
        <w:rPr>
          <w:lang w:val="ka-GE"/>
        </w:rPr>
        <w:t xml:space="preserve"> </w:t>
      </w:r>
      <w:r w:rsidR="00313C06">
        <w:rPr>
          <w:lang w:val="ka-GE"/>
        </w:rPr>
        <w:t>გამოკვლევის მიზნით ამავე კანონის 27-ე მუხლის პირველი პუნქტის საფუძველზე დაწყებული ადმინისტრაციული წარმოების</w:t>
      </w:r>
      <w:r>
        <w:rPr>
          <w:lang w:val="ka-GE"/>
        </w:rPr>
        <w:t xml:space="preserve"> განხორციელებისას.</w:t>
      </w:r>
      <w:r w:rsidRPr="00D30A67">
        <w:rPr>
          <w:lang w:val="ka-GE"/>
        </w:rPr>
        <w:t xml:space="preserve"> </w:t>
      </w:r>
    </w:p>
    <w:p w14:paraId="7A1E9AD3" w14:textId="46560D0F" w:rsidR="00D30A67" w:rsidRDefault="003365F4" w:rsidP="00C11DDE">
      <w:pPr>
        <w:jc w:val="both"/>
        <w:rPr>
          <w:lang w:val="ka-GE"/>
        </w:rPr>
      </w:pPr>
      <w:r>
        <w:rPr>
          <w:lang w:val="ka-GE"/>
        </w:rPr>
        <w:t xml:space="preserve">გ) „ელექტრონული კომუნიკაციების შესახებ" საქართველოს კანონით განსაზღვრული წესით </w:t>
      </w:r>
      <w:r w:rsidRPr="003365F4">
        <w:rPr>
          <w:lang w:val="ka-GE"/>
        </w:rPr>
        <w:t>რადიოსიხშირული სპექტრით სარგებლობის ლიცენზიის გასაცემად აუქციონის გამართვ</w:t>
      </w:r>
      <w:r w:rsidR="00900D02">
        <w:rPr>
          <w:lang w:val="ka-GE"/>
        </w:rPr>
        <w:t>ასთან</w:t>
      </w:r>
      <w:r w:rsidRPr="003365F4">
        <w:rPr>
          <w:lang w:val="ka-GE"/>
        </w:rPr>
        <w:t xml:space="preserve"> </w:t>
      </w:r>
      <w:r>
        <w:rPr>
          <w:lang w:val="ka-GE"/>
        </w:rPr>
        <w:t>დაკავშირებული პროცედურების განხორციელებისას.</w:t>
      </w:r>
    </w:p>
    <w:p w14:paraId="54F594B4" w14:textId="4E1E5C8D" w:rsidR="00DE15D5" w:rsidRDefault="003365F4" w:rsidP="00C11DDE">
      <w:pPr>
        <w:jc w:val="both"/>
        <w:rPr>
          <w:lang w:val="ka-GE"/>
        </w:rPr>
      </w:pPr>
      <w:r>
        <w:rPr>
          <w:lang w:val="ka-GE"/>
        </w:rPr>
        <w:t xml:space="preserve">დ) </w:t>
      </w:r>
      <w:r w:rsidR="00DE15D5">
        <w:rPr>
          <w:lang w:val="ka-GE"/>
        </w:rPr>
        <w:t>ელექტრონული კომუნიკაციების სფეროში კანონქვემდებარე ნორმატიული აქტის მიღებისას.</w:t>
      </w:r>
    </w:p>
    <w:p w14:paraId="7324E2AD" w14:textId="0FAAADF1" w:rsidR="003365F4" w:rsidRDefault="00DE15D5" w:rsidP="00C11DDE">
      <w:pPr>
        <w:jc w:val="both"/>
        <w:rPr>
          <w:lang w:val="ka-GE"/>
        </w:rPr>
      </w:pPr>
      <w:r>
        <w:rPr>
          <w:lang w:val="ka-GE"/>
        </w:rPr>
        <w:lastRenderedPageBreak/>
        <w:t xml:space="preserve">ე) </w:t>
      </w:r>
      <w:r w:rsidR="003365F4">
        <w:rPr>
          <w:lang w:val="ka-GE"/>
        </w:rPr>
        <w:t>განსაკუთრებულ შემთხვევებში ადმინისტრაციუ</w:t>
      </w:r>
      <w:r w:rsidR="00F40F3D">
        <w:rPr>
          <w:lang w:val="ka-GE"/>
        </w:rPr>
        <w:t>ლ-</w:t>
      </w:r>
      <w:r w:rsidR="003365F4">
        <w:rPr>
          <w:lang w:val="ka-GE"/>
        </w:rPr>
        <w:t xml:space="preserve">სამართლებრივი აქტის გამოცემისას, </w:t>
      </w:r>
      <w:r w:rsidR="003365F4" w:rsidRPr="003365F4">
        <w:rPr>
          <w:lang w:val="ka-GE"/>
        </w:rPr>
        <w:t>თუ იგი ეხება პირთა ფართო წრის ინტერესებს</w:t>
      </w:r>
      <w:r w:rsidR="00900D02">
        <w:rPr>
          <w:lang w:val="ka-GE"/>
        </w:rPr>
        <w:t xml:space="preserve"> და ამის შესახებ გადაწყვეტილებას მიიღებს კომისია</w:t>
      </w:r>
      <w:r w:rsidR="003365F4" w:rsidRPr="003365F4">
        <w:rPr>
          <w:lang w:val="ka-GE"/>
        </w:rPr>
        <w:t>.</w:t>
      </w:r>
    </w:p>
    <w:p w14:paraId="4EEEC53F" w14:textId="77777777" w:rsidR="00D30A67" w:rsidRDefault="00D30A67" w:rsidP="00C11DDE">
      <w:pPr>
        <w:jc w:val="both"/>
        <w:rPr>
          <w:lang w:val="ka-GE"/>
        </w:rPr>
      </w:pPr>
    </w:p>
    <w:p w14:paraId="0F0567BA" w14:textId="38313FC3" w:rsidR="002F09A1" w:rsidRPr="002F09A1" w:rsidRDefault="002F09A1" w:rsidP="00C11DDE">
      <w:pPr>
        <w:pStyle w:val="Heading1"/>
      </w:pPr>
      <w:r w:rsidRPr="00EC64D1">
        <w:t>თავი</w:t>
      </w:r>
      <w:r w:rsidR="00EC64D1" w:rsidRPr="00EC64D1">
        <w:t xml:space="preserve"> </w:t>
      </w:r>
      <w:r w:rsidRPr="00EC64D1">
        <w:t>II.</w:t>
      </w:r>
      <w:r w:rsidR="00EC64D1">
        <w:t xml:space="preserve"> </w:t>
      </w:r>
      <w:r w:rsidRPr="002F09A1">
        <w:t>საჯარო</w:t>
      </w:r>
      <w:r w:rsidR="00EC64D1">
        <w:t xml:space="preserve"> </w:t>
      </w:r>
      <w:r w:rsidRPr="002F09A1">
        <w:t>კონსულტაციების</w:t>
      </w:r>
      <w:r w:rsidR="00EC64D1">
        <w:t xml:space="preserve"> </w:t>
      </w:r>
      <w:r w:rsidRPr="002F09A1">
        <w:t>გამართვის</w:t>
      </w:r>
      <w:r w:rsidR="00EC64D1">
        <w:t xml:space="preserve"> </w:t>
      </w:r>
      <w:r w:rsidRPr="002F09A1">
        <w:t>წესები</w:t>
      </w:r>
      <w:r w:rsidR="00EC64D1">
        <w:t xml:space="preserve"> </w:t>
      </w:r>
      <w:r w:rsidRPr="002F09A1">
        <w:t>და</w:t>
      </w:r>
      <w:r w:rsidR="00EC64D1">
        <w:t xml:space="preserve"> </w:t>
      </w:r>
      <w:r w:rsidRPr="002F09A1">
        <w:t>პროცედურები</w:t>
      </w:r>
    </w:p>
    <w:p w14:paraId="5D690C0E" w14:textId="77777777" w:rsidR="002F09A1" w:rsidRPr="002F09A1" w:rsidRDefault="002F09A1" w:rsidP="00C11DDE">
      <w:pPr>
        <w:rPr>
          <w:lang w:val="ka-GE"/>
        </w:rPr>
      </w:pPr>
    </w:p>
    <w:p w14:paraId="0DE1F44E" w14:textId="66F65D84" w:rsidR="002F09A1" w:rsidRPr="002F09A1" w:rsidRDefault="002F09A1" w:rsidP="003835BD">
      <w:pPr>
        <w:pStyle w:val="Heading2"/>
      </w:pPr>
      <w:r w:rsidRPr="002F09A1">
        <w:t>მუხლი 5. საჯარო კონსულტაციების გამოცხადება</w:t>
      </w:r>
    </w:p>
    <w:p w14:paraId="1B4653B8" w14:textId="18ECF294" w:rsidR="00915C21" w:rsidRDefault="00915C21" w:rsidP="00C11DDE">
      <w:pPr>
        <w:pStyle w:val="ListParagraph"/>
        <w:numPr>
          <w:ilvl w:val="0"/>
          <w:numId w:val="4"/>
        </w:numPr>
        <w:ind w:left="0" w:firstLine="0"/>
        <w:jc w:val="both"/>
        <w:rPr>
          <w:lang w:val="ka-GE"/>
        </w:rPr>
      </w:pPr>
      <w:r>
        <w:rPr>
          <w:lang w:val="ka-GE"/>
        </w:rPr>
        <w:t xml:space="preserve">საჯარო კონსულტაციები ცხადდება </w:t>
      </w:r>
      <w:r w:rsidR="00691564">
        <w:rPr>
          <w:lang w:val="ka-GE"/>
        </w:rPr>
        <w:t xml:space="preserve">საჯარო ადმინისტრაციული წარმოების შესახებ მიღებული </w:t>
      </w:r>
      <w:r>
        <w:rPr>
          <w:lang w:val="ka-GE"/>
        </w:rPr>
        <w:t>კომისიის გადაწყვეტილებით</w:t>
      </w:r>
      <w:r w:rsidR="00691564">
        <w:rPr>
          <w:lang w:val="ka-GE"/>
        </w:rPr>
        <w:t>.</w:t>
      </w:r>
      <w:r w:rsidR="00CC2D4A">
        <w:rPr>
          <w:lang w:val="ka-GE"/>
        </w:rPr>
        <w:t xml:space="preserve"> საჯარო ადმინისტრაციული წარმოების შესახებ მიღებული გადაწყვეტილებით კომისია განსაზღვრავს კომენტარების წარდგენის ვადას და პირობებს.</w:t>
      </w:r>
    </w:p>
    <w:p w14:paraId="724BDD6F" w14:textId="641AAE48" w:rsidR="002F09A1" w:rsidRPr="00EC64D1" w:rsidRDefault="002F09A1" w:rsidP="00C11DDE">
      <w:pPr>
        <w:pStyle w:val="ListParagraph"/>
        <w:numPr>
          <w:ilvl w:val="0"/>
          <w:numId w:val="4"/>
        </w:numPr>
        <w:ind w:left="0" w:firstLine="0"/>
        <w:jc w:val="both"/>
        <w:rPr>
          <w:lang w:val="ka-GE"/>
        </w:rPr>
      </w:pPr>
      <w:r w:rsidRPr="00EC64D1">
        <w:rPr>
          <w:lang w:val="ka-GE"/>
        </w:rPr>
        <w:t>საჯარო კონსულტაციების გამოცხადებასთან ერთად, კომისია ამ მუხლი</w:t>
      </w:r>
      <w:r w:rsidR="00F65863">
        <w:rPr>
          <w:lang w:val="ka-GE"/>
        </w:rPr>
        <w:t>თ</w:t>
      </w:r>
      <w:r w:rsidRPr="00EC64D1">
        <w:rPr>
          <w:lang w:val="ka-GE"/>
        </w:rPr>
        <w:t xml:space="preserve"> განსაზღვრულ ინფორმაციას</w:t>
      </w:r>
      <w:r w:rsidR="00F65863">
        <w:rPr>
          <w:lang w:val="ka-GE"/>
        </w:rPr>
        <w:t xml:space="preserve">/დოკუმენტაციას </w:t>
      </w:r>
      <w:r w:rsidRPr="00EC64D1">
        <w:rPr>
          <w:lang w:val="ka-GE"/>
        </w:rPr>
        <w:t>გამოაქვეყნებს კომისიის ვებგვერდზე</w:t>
      </w:r>
      <w:r w:rsidR="00EC64D1">
        <w:t xml:space="preserve"> </w:t>
      </w:r>
      <w:hyperlink r:id="rId8" w:history="1">
        <w:r w:rsidR="00915C21" w:rsidRPr="001203C3">
          <w:rPr>
            <w:rStyle w:val="Hyperlink"/>
            <w:lang w:val="ka-GE"/>
          </w:rPr>
          <w:t>www.</w:t>
        </w:r>
        <w:proofErr w:type="spellStart"/>
        <w:r w:rsidR="00915C21" w:rsidRPr="001203C3">
          <w:rPr>
            <w:rStyle w:val="Hyperlink"/>
          </w:rPr>
          <w:t>comcom</w:t>
        </w:r>
        <w:proofErr w:type="spellEnd"/>
        <w:r w:rsidR="00915C21" w:rsidRPr="001203C3">
          <w:rPr>
            <w:rStyle w:val="Hyperlink"/>
            <w:lang w:val="ka-GE"/>
          </w:rPr>
          <w:t>.</w:t>
        </w:r>
        <w:proofErr w:type="spellStart"/>
        <w:r w:rsidR="00915C21" w:rsidRPr="001203C3">
          <w:rPr>
            <w:rStyle w:val="Hyperlink"/>
            <w:lang w:val="ka-GE"/>
          </w:rPr>
          <w:t>ge</w:t>
        </w:r>
        <w:proofErr w:type="spellEnd"/>
      </w:hyperlink>
      <w:r w:rsidR="00915C21">
        <w:rPr>
          <w:lang w:val="ka-GE"/>
        </w:rPr>
        <w:t xml:space="preserve"> მოცემულ შესაბამის ერთიან საინფორმაციო სივრცეში, სადაც თავმოყრილია საჯარო კონსულტაციებთან დაკავშირებული დოკუმენტები.</w:t>
      </w:r>
    </w:p>
    <w:p w14:paraId="40F2BCA4" w14:textId="409481A8" w:rsidR="002F09A1" w:rsidRPr="00915C21" w:rsidRDefault="009123B6" w:rsidP="00C11DDE">
      <w:pPr>
        <w:pStyle w:val="ListParagraph"/>
        <w:numPr>
          <w:ilvl w:val="0"/>
          <w:numId w:val="4"/>
        </w:numPr>
        <w:ind w:left="0" w:firstLine="0"/>
        <w:jc w:val="both"/>
        <w:rPr>
          <w:lang w:val="ka-GE"/>
        </w:rPr>
      </w:pPr>
      <w:r>
        <w:rPr>
          <w:lang w:val="ka-GE"/>
        </w:rPr>
        <w:t>საჯარო კონსულტაციებთან დაკავშირებით</w:t>
      </w:r>
      <w:r w:rsidR="002F09A1" w:rsidRPr="00915C21">
        <w:rPr>
          <w:lang w:val="ka-GE"/>
        </w:rPr>
        <w:t xml:space="preserve"> უნდა გამოქვეყნდეს</w:t>
      </w:r>
      <w:r w:rsidR="00915C21">
        <w:rPr>
          <w:lang w:val="ka-GE"/>
        </w:rPr>
        <w:t xml:space="preserve"> </w:t>
      </w:r>
      <w:r w:rsidR="00915C21" w:rsidRPr="00915C21">
        <w:rPr>
          <w:lang w:val="ka-GE"/>
        </w:rPr>
        <w:t>შემდეგი ინფორმაცია</w:t>
      </w:r>
      <w:r>
        <w:rPr>
          <w:lang w:val="ka-GE"/>
        </w:rPr>
        <w:t xml:space="preserve"> და დოკუმენტები</w:t>
      </w:r>
      <w:r w:rsidR="002F09A1" w:rsidRPr="00915C21">
        <w:rPr>
          <w:lang w:val="ka-GE"/>
        </w:rPr>
        <w:t>:</w:t>
      </w:r>
    </w:p>
    <w:p w14:paraId="24853DC0" w14:textId="2E95D06C" w:rsidR="009123B6" w:rsidRPr="002F09A1" w:rsidRDefault="002F09A1" w:rsidP="00C11DDE">
      <w:pPr>
        <w:jc w:val="both"/>
        <w:rPr>
          <w:lang w:val="ka-GE"/>
        </w:rPr>
      </w:pPr>
      <w:r w:rsidRPr="002F09A1">
        <w:rPr>
          <w:lang w:val="ka-GE"/>
        </w:rPr>
        <w:t xml:space="preserve"> </w:t>
      </w:r>
      <w:r w:rsidR="009123B6" w:rsidRPr="002F09A1">
        <w:rPr>
          <w:lang w:val="ka-GE"/>
        </w:rPr>
        <w:t>ა) ცნობა ადმინისტრაციულ</w:t>
      </w:r>
      <w:r w:rsidR="009123B6">
        <w:rPr>
          <w:lang w:val="ka-GE"/>
        </w:rPr>
        <w:t xml:space="preserve">-სამართლებრივი </w:t>
      </w:r>
      <w:r w:rsidR="009123B6" w:rsidRPr="002F09A1">
        <w:rPr>
          <w:lang w:val="ka-GE"/>
        </w:rPr>
        <w:t>აქტის პროექტის საჯარო</w:t>
      </w:r>
      <w:r w:rsidR="009123B6">
        <w:rPr>
          <w:lang w:val="ka-GE"/>
        </w:rPr>
        <w:t xml:space="preserve"> </w:t>
      </w:r>
      <w:r w:rsidR="009123B6" w:rsidRPr="002F09A1">
        <w:rPr>
          <w:lang w:val="ka-GE"/>
        </w:rPr>
        <w:t>კონსულტაციაზე წარდგენის თაობაზე, სადაც მითითებულია:</w:t>
      </w:r>
    </w:p>
    <w:p w14:paraId="269EAA05" w14:textId="2BEFA3D4" w:rsidR="009123B6" w:rsidRPr="002F09A1" w:rsidRDefault="009123B6" w:rsidP="00C11DDE">
      <w:pPr>
        <w:jc w:val="both"/>
        <w:rPr>
          <w:lang w:val="ka-GE"/>
        </w:rPr>
      </w:pPr>
      <w:proofErr w:type="spellStart"/>
      <w:r w:rsidRPr="002F09A1">
        <w:rPr>
          <w:lang w:val="ka-GE"/>
        </w:rPr>
        <w:t>ა.ა</w:t>
      </w:r>
      <w:proofErr w:type="spellEnd"/>
      <w:r w:rsidRPr="002F09A1">
        <w:rPr>
          <w:lang w:val="ka-GE"/>
        </w:rPr>
        <w:t xml:space="preserve">) </w:t>
      </w:r>
      <w:r w:rsidR="00DA6921">
        <w:rPr>
          <w:lang w:val="ka-GE"/>
        </w:rPr>
        <w:t>ადმინისტრაციული</w:t>
      </w:r>
      <w:r w:rsidR="005618E5">
        <w:rPr>
          <w:lang w:val="ka-GE"/>
        </w:rPr>
        <w:t xml:space="preserve"> ორგანოს დასახელება, სადაც მიმდინარეობს ადმინისტრაციული წარმოება;</w:t>
      </w:r>
    </w:p>
    <w:p w14:paraId="2FED4F4B" w14:textId="77777777" w:rsidR="009123B6" w:rsidRPr="002F09A1" w:rsidRDefault="009123B6" w:rsidP="00C11DDE">
      <w:pPr>
        <w:jc w:val="both"/>
        <w:rPr>
          <w:lang w:val="ka-GE"/>
        </w:rPr>
      </w:pPr>
      <w:proofErr w:type="spellStart"/>
      <w:r w:rsidRPr="002F09A1">
        <w:rPr>
          <w:lang w:val="ka-GE"/>
        </w:rPr>
        <w:t>ა.ბ</w:t>
      </w:r>
      <w:proofErr w:type="spellEnd"/>
      <w:r w:rsidRPr="002F09A1">
        <w:rPr>
          <w:lang w:val="ka-GE"/>
        </w:rPr>
        <w:t xml:space="preserve">) </w:t>
      </w:r>
      <w:r>
        <w:rPr>
          <w:lang w:val="ka-GE"/>
        </w:rPr>
        <w:t>ინფორმაცია საჯარო ადმინისტრაციული წარმოების შესახებ;</w:t>
      </w:r>
    </w:p>
    <w:p w14:paraId="3E07C30B" w14:textId="77777777" w:rsidR="009123B6" w:rsidRPr="002F09A1" w:rsidRDefault="009123B6" w:rsidP="00C11DDE">
      <w:pPr>
        <w:jc w:val="both"/>
        <w:rPr>
          <w:lang w:val="ka-GE"/>
        </w:rPr>
      </w:pPr>
      <w:proofErr w:type="spellStart"/>
      <w:r w:rsidRPr="002F09A1">
        <w:rPr>
          <w:lang w:val="ka-GE"/>
        </w:rPr>
        <w:t>ა.გ</w:t>
      </w:r>
      <w:proofErr w:type="spellEnd"/>
      <w:r w:rsidRPr="002F09A1">
        <w:rPr>
          <w:lang w:val="ka-GE"/>
        </w:rPr>
        <w:t xml:space="preserve">) </w:t>
      </w:r>
      <w:r>
        <w:rPr>
          <w:lang w:val="ka-GE"/>
        </w:rPr>
        <w:t>ა</w:t>
      </w:r>
      <w:r w:rsidRPr="002F09A1">
        <w:rPr>
          <w:lang w:val="ka-GE"/>
        </w:rPr>
        <w:t>დმინისტრაციულ</w:t>
      </w:r>
      <w:r>
        <w:rPr>
          <w:lang w:val="ka-GE"/>
        </w:rPr>
        <w:t xml:space="preserve">-სამართლებრივი </w:t>
      </w:r>
      <w:r w:rsidRPr="002F09A1">
        <w:rPr>
          <w:lang w:val="ka-GE"/>
        </w:rPr>
        <w:t xml:space="preserve"> აქტის გამოცემის ვადები; </w:t>
      </w:r>
    </w:p>
    <w:p w14:paraId="00B3946E" w14:textId="32F5BA08" w:rsidR="009123B6" w:rsidRPr="002F09A1" w:rsidRDefault="009123B6" w:rsidP="00C11DDE">
      <w:pPr>
        <w:jc w:val="both"/>
        <w:rPr>
          <w:lang w:val="ka-GE"/>
        </w:rPr>
      </w:pPr>
      <w:proofErr w:type="spellStart"/>
      <w:r w:rsidRPr="002F09A1">
        <w:rPr>
          <w:lang w:val="ka-GE"/>
        </w:rPr>
        <w:t>ა.დ</w:t>
      </w:r>
      <w:proofErr w:type="spellEnd"/>
      <w:r w:rsidRPr="002F09A1">
        <w:rPr>
          <w:lang w:val="ka-GE"/>
        </w:rPr>
        <w:t>) მისამართი / ელ-ფოსტის მისამართი კომენტარების წარსადგენად, ასევე, საკონტაქტო პირის მონაცემები (სახელი, გვარი, ტელეფონი, ელ-ფოსტა);</w:t>
      </w:r>
    </w:p>
    <w:p w14:paraId="0451EAF9" w14:textId="77777777" w:rsidR="009123B6" w:rsidRPr="002F09A1" w:rsidRDefault="009123B6" w:rsidP="00C11DDE">
      <w:pPr>
        <w:jc w:val="both"/>
        <w:rPr>
          <w:lang w:val="ka-GE"/>
        </w:rPr>
      </w:pPr>
      <w:proofErr w:type="spellStart"/>
      <w:r w:rsidRPr="002F09A1">
        <w:rPr>
          <w:lang w:val="ka-GE"/>
        </w:rPr>
        <w:t>ა.ე</w:t>
      </w:r>
      <w:proofErr w:type="spellEnd"/>
      <w:r w:rsidRPr="002F09A1">
        <w:rPr>
          <w:lang w:val="ka-GE"/>
        </w:rPr>
        <w:t xml:space="preserve">) კომენტარების წარდგენის ვადა; </w:t>
      </w:r>
    </w:p>
    <w:p w14:paraId="55B00FF9" w14:textId="17EE9F92" w:rsidR="009123B6" w:rsidRDefault="009123B6" w:rsidP="00C11DDE">
      <w:pPr>
        <w:jc w:val="both"/>
        <w:rPr>
          <w:lang w:val="ka-GE"/>
        </w:rPr>
      </w:pPr>
      <w:r w:rsidRPr="002F09A1">
        <w:rPr>
          <w:lang w:val="ka-GE"/>
        </w:rPr>
        <w:t>ბ</w:t>
      </w:r>
      <w:r>
        <w:rPr>
          <w:lang w:val="ka-GE"/>
        </w:rPr>
        <w:t>) გადაწყვეტილება საჯარო ადმინისტრაციული წარმოების დაწყების თაობაზე;</w:t>
      </w:r>
    </w:p>
    <w:p w14:paraId="5E61ADA9" w14:textId="718DDB20" w:rsidR="009123B6" w:rsidRDefault="009123B6" w:rsidP="00C11DDE">
      <w:pPr>
        <w:jc w:val="both"/>
        <w:rPr>
          <w:lang w:val="ka-GE"/>
        </w:rPr>
      </w:pPr>
      <w:r>
        <w:rPr>
          <w:lang w:val="ka-GE"/>
        </w:rPr>
        <w:t>გ</w:t>
      </w:r>
      <w:r w:rsidRPr="002F09A1">
        <w:rPr>
          <w:lang w:val="ka-GE"/>
        </w:rPr>
        <w:t xml:space="preserve">) </w:t>
      </w:r>
      <w:r>
        <w:rPr>
          <w:lang w:val="ka-GE"/>
        </w:rPr>
        <w:t>ა</w:t>
      </w:r>
      <w:r w:rsidRPr="002F09A1">
        <w:rPr>
          <w:lang w:val="ka-GE"/>
        </w:rPr>
        <w:t>დმინისტრაციულ</w:t>
      </w:r>
      <w:r>
        <w:rPr>
          <w:lang w:val="ka-GE"/>
        </w:rPr>
        <w:t xml:space="preserve">-სამართლებრივი </w:t>
      </w:r>
      <w:r w:rsidRPr="002F09A1">
        <w:rPr>
          <w:lang w:val="ka-GE"/>
        </w:rPr>
        <w:t xml:space="preserve"> აქტის პროექტი; </w:t>
      </w:r>
    </w:p>
    <w:p w14:paraId="6A1C45B2" w14:textId="657AE676" w:rsidR="004B6A01" w:rsidRPr="004B6A01" w:rsidRDefault="004B6A01" w:rsidP="00C11DDE">
      <w:pPr>
        <w:jc w:val="both"/>
        <w:rPr>
          <w:lang w:val="ka-GE"/>
        </w:rPr>
      </w:pPr>
      <w:r>
        <w:rPr>
          <w:lang w:val="ka-GE"/>
        </w:rPr>
        <w:t>დ) ნორმატიული ადმინისტრაციულ-სამართლებრივი აქტის შემთხვევაში ასევე - განმარტებითი ბარათი „ნორმატიული აქტების შესახებ“ საქართველოს ორგანული კანონის შესაბამისად.</w:t>
      </w:r>
    </w:p>
    <w:p w14:paraId="6450240E" w14:textId="168D8AB1" w:rsidR="009123B6" w:rsidRPr="002F09A1" w:rsidRDefault="000D7F33" w:rsidP="00C11DDE">
      <w:pPr>
        <w:jc w:val="both"/>
        <w:rPr>
          <w:lang w:val="ka-GE"/>
        </w:rPr>
      </w:pPr>
      <w:r>
        <w:rPr>
          <w:lang w:val="ka-GE"/>
        </w:rPr>
        <w:t>ე</w:t>
      </w:r>
      <w:r w:rsidRPr="002F09A1">
        <w:rPr>
          <w:lang w:val="ka-GE"/>
        </w:rPr>
        <w:t xml:space="preserve">) </w:t>
      </w:r>
      <w:r w:rsidR="009123B6" w:rsidRPr="002F09A1">
        <w:rPr>
          <w:lang w:val="ka-GE"/>
        </w:rPr>
        <w:t xml:space="preserve">სხვა ინფორმაცია, რასაც კომისია საჭიროდ მიიჩნევს. </w:t>
      </w:r>
    </w:p>
    <w:p w14:paraId="1E64BE4E" w14:textId="12A43E4D" w:rsidR="002F09A1" w:rsidRDefault="00240669" w:rsidP="00C11DDE">
      <w:pPr>
        <w:pStyle w:val="ListParagraph"/>
        <w:numPr>
          <w:ilvl w:val="0"/>
          <w:numId w:val="4"/>
        </w:numPr>
        <w:ind w:left="0" w:firstLine="0"/>
        <w:jc w:val="both"/>
        <w:rPr>
          <w:lang w:val="ka-GE"/>
        </w:rPr>
      </w:pPr>
      <w:r>
        <w:rPr>
          <w:lang w:val="ka-GE"/>
        </w:rPr>
        <w:lastRenderedPageBreak/>
        <w:t xml:space="preserve">საჯარო კონსულტაციების გამოცხადებამდე, კომისიამ (კომისიის აპარატმა), შესაძლოა, გამართოს წინასწარი არაფორმალური </w:t>
      </w:r>
      <w:r w:rsidR="00153549">
        <w:rPr>
          <w:lang w:val="ka-GE"/>
        </w:rPr>
        <w:t>შეხვედრები/</w:t>
      </w:r>
      <w:r>
        <w:rPr>
          <w:lang w:val="ka-GE"/>
        </w:rPr>
        <w:t xml:space="preserve">დისკუსიები დაინტერესებულ მხარეებთან. ასეთი </w:t>
      </w:r>
      <w:r w:rsidR="00153549">
        <w:rPr>
          <w:lang w:val="ka-GE"/>
        </w:rPr>
        <w:t>შეხვედრები/</w:t>
      </w:r>
      <w:r>
        <w:rPr>
          <w:lang w:val="ka-GE"/>
        </w:rPr>
        <w:t xml:space="preserve">დისკუსიები არ ანაცვლებს საჯარო კონსულტაციებს, თუმცა, შესაძლოა, გამოყენებულ იქნეს კომისიის მიერ კონსულტაციებისთვის მოსამზადებლად, </w:t>
      </w:r>
      <w:r w:rsidR="00F65863">
        <w:rPr>
          <w:lang w:val="ka-GE"/>
        </w:rPr>
        <w:t xml:space="preserve">ადმინისტრაციულ-სამართლებრივი აქტების </w:t>
      </w:r>
      <w:r>
        <w:rPr>
          <w:lang w:val="ka-GE"/>
        </w:rPr>
        <w:t>პროექტების შესამუშავებლად და ა.შ.</w:t>
      </w:r>
    </w:p>
    <w:p w14:paraId="1F3B8F39" w14:textId="77777777" w:rsidR="00240669" w:rsidRPr="00240669" w:rsidRDefault="00240669" w:rsidP="00C11DDE"/>
    <w:p w14:paraId="4B0009A0" w14:textId="4AEC78F6" w:rsidR="00915C21" w:rsidRPr="00DA6921" w:rsidRDefault="002F09A1" w:rsidP="00C11DDE">
      <w:pPr>
        <w:pStyle w:val="Heading2"/>
      </w:pPr>
      <w:r w:rsidRPr="002F09A1">
        <w:t xml:space="preserve"> </w:t>
      </w:r>
      <w:r w:rsidR="00915C21" w:rsidRPr="00DA6921">
        <w:t>მუხლი 6. საჯარო კონსულტაციების მიმდინარეობის ვადა</w:t>
      </w:r>
    </w:p>
    <w:p w14:paraId="6895EA4B" w14:textId="3C8D062C" w:rsidR="00DA6921" w:rsidRDefault="003C305E" w:rsidP="00C11DDE">
      <w:pPr>
        <w:pStyle w:val="ListParagraph"/>
        <w:numPr>
          <w:ilvl w:val="0"/>
          <w:numId w:val="15"/>
        </w:numPr>
        <w:ind w:left="0" w:firstLine="0"/>
        <w:jc w:val="both"/>
        <w:rPr>
          <w:lang w:val="ka-GE"/>
        </w:rPr>
      </w:pPr>
      <w:r w:rsidRPr="00DA6921">
        <w:rPr>
          <w:lang w:val="ka-GE"/>
        </w:rPr>
        <w:t>თუ ადმინისტრაციულ</w:t>
      </w:r>
      <w:r w:rsidR="002C5362">
        <w:rPr>
          <w:lang w:val="ka-GE"/>
        </w:rPr>
        <w:t>-</w:t>
      </w:r>
      <w:r w:rsidRPr="00DA6921">
        <w:rPr>
          <w:lang w:val="ka-GE"/>
        </w:rPr>
        <w:t xml:space="preserve">სამართლებრივი აქტის მიღებისას ამ წესის შესაბამისად </w:t>
      </w:r>
      <w:r w:rsidR="0002672F">
        <w:rPr>
          <w:lang w:val="ka-GE"/>
        </w:rPr>
        <w:t xml:space="preserve">იმართება </w:t>
      </w:r>
      <w:r w:rsidRPr="00DA6921">
        <w:rPr>
          <w:lang w:val="ka-GE"/>
        </w:rPr>
        <w:t>საჯარო კონსულტაციები</w:t>
      </w:r>
      <w:r w:rsidR="00A72D50">
        <w:rPr>
          <w:lang w:val="ka-GE"/>
        </w:rPr>
        <w:t xml:space="preserve">, </w:t>
      </w:r>
      <w:r w:rsidR="00915C21" w:rsidRPr="00DA6921">
        <w:rPr>
          <w:lang w:val="ka-GE"/>
        </w:rPr>
        <w:t xml:space="preserve">საჯარო ადმინისტრაციული წარმოების </w:t>
      </w:r>
      <w:r w:rsidRPr="00DA6921">
        <w:rPr>
          <w:lang w:val="ka-GE"/>
        </w:rPr>
        <w:t xml:space="preserve">ვადა არ შეიძლება აღემატებოდეს </w:t>
      </w:r>
      <w:r w:rsidR="00DE6EED">
        <w:rPr>
          <w:lang w:val="ka-GE"/>
        </w:rPr>
        <w:t>3</w:t>
      </w:r>
      <w:r w:rsidR="00DE6EED" w:rsidRPr="00DA6921">
        <w:rPr>
          <w:lang w:val="ka-GE"/>
        </w:rPr>
        <w:t xml:space="preserve"> </w:t>
      </w:r>
      <w:r w:rsidRPr="00DA6921">
        <w:rPr>
          <w:lang w:val="ka-GE"/>
        </w:rPr>
        <w:t>თვეს</w:t>
      </w:r>
      <w:r w:rsidR="004D7268" w:rsidRPr="00DA6921">
        <w:rPr>
          <w:lang w:val="ka-GE"/>
        </w:rPr>
        <w:t xml:space="preserve">, თუ </w:t>
      </w:r>
      <w:r w:rsidR="001D7555">
        <w:rPr>
          <w:lang w:val="ka-GE"/>
        </w:rPr>
        <w:t xml:space="preserve">კომისიის რეგულირებული სფეროს </w:t>
      </w:r>
      <w:r w:rsidR="004D7268" w:rsidRPr="00DA6921">
        <w:rPr>
          <w:lang w:val="ka-GE"/>
        </w:rPr>
        <w:t>სპეციალურ</w:t>
      </w:r>
      <w:r w:rsidR="00DA6921">
        <w:rPr>
          <w:lang w:val="ka-GE"/>
        </w:rPr>
        <w:t>ი</w:t>
      </w:r>
      <w:r w:rsidR="004D7268" w:rsidRPr="00DA6921">
        <w:rPr>
          <w:lang w:val="ka-GE"/>
        </w:rPr>
        <w:t xml:space="preserve"> კანონმდებლობით სხვა ვადა არ არის დადგენილი</w:t>
      </w:r>
      <w:r w:rsidRPr="00DA6921">
        <w:rPr>
          <w:lang w:val="ka-GE"/>
        </w:rPr>
        <w:t>.</w:t>
      </w:r>
    </w:p>
    <w:p w14:paraId="6CE95BF1" w14:textId="4009F120" w:rsidR="00915C21" w:rsidRDefault="003C305E" w:rsidP="00C11DDE">
      <w:pPr>
        <w:pStyle w:val="ListParagraph"/>
        <w:numPr>
          <w:ilvl w:val="0"/>
          <w:numId w:val="15"/>
        </w:numPr>
        <w:ind w:left="0" w:firstLine="0"/>
        <w:jc w:val="both"/>
        <w:rPr>
          <w:lang w:val="ka-GE"/>
        </w:rPr>
      </w:pPr>
      <w:r w:rsidRPr="00DA6921">
        <w:rPr>
          <w:lang w:val="ka-GE"/>
        </w:rPr>
        <w:t xml:space="preserve"> ადმინისტრაციულ</w:t>
      </w:r>
      <w:r w:rsidR="00075D73">
        <w:rPr>
          <w:lang w:val="ka-GE"/>
        </w:rPr>
        <w:t>-</w:t>
      </w:r>
      <w:r w:rsidRPr="00DA6921">
        <w:rPr>
          <w:lang w:val="ka-GE"/>
        </w:rPr>
        <w:t xml:space="preserve">სამართლებრივი აქტის გამოცემის ვადა განისაზღვრება საჯარო ადმინისტრაციული წარმოების </w:t>
      </w:r>
      <w:r w:rsidR="00915C21" w:rsidRPr="00DA6921">
        <w:rPr>
          <w:lang w:val="ka-GE"/>
        </w:rPr>
        <w:t xml:space="preserve">დაწყების შესახებ </w:t>
      </w:r>
      <w:r w:rsidRPr="00DA6921">
        <w:rPr>
          <w:lang w:val="ka-GE"/>
        </w:rPr>
        <w:t xml:space="preserve">კომისიის </w:t>
      </w:r>
      <w:r w:rsidR="00915C21" w:rsidRPr="00DA6921">
        <w:rPr>
          <w:lang w:val="ka-GE"/>
        </w:rPr>
        <w:t>გადაწყვეტილებით</w:t>
      </w:r>
      <w:r w:rsidRPr="00DA6921">
        <w:rPr>
          <w:lang w:val="ka-GE"/>
        </w:rPr>
        <w:t>.</w:t>
      </w:r>
      <w:r w:rsidR="009A5782" w:rsidRPr="00DA6921">
        <w:rPr>
          <w:lang w:val="ka-GE"/>
        </w:rPr>
        <w:t xml:space="preserve"> </w:t>
      </w:r>
    </w:p>
    <w:p w14:paraId="587422E1" w14:textId="0742F1B8" w:rsidR="00DE6EED" w:rsidRPr="00DA6921" w:rsidRDefault="00DE6EED" w:rsidP="00C11DDE">
      <w:pPr>
        <w:pStyle w:val="ListParagraph"/>
        <w:numPr>
          <w:ilvl w:val="0"/>
          <w:numId w:val="15"/>
        </w:numPr>
        <w:ind w:left="0" w:firstLine="0"/>
        <w:jc w:val="both"/>
        <w:rPr>
          <w:lang w:val="ka-GE"/>
        </w:rPr>
      </w:pPr>
      <w:r>
        <w:rPr>
          <w:lang w:val="ka-GE"/>
        </w:rPr>
        <w:t>კომისია უფლებამოსილია ამ მუხლის პირველი პუნქტი</w:t>
      </w:r>
      <w:r w:rsidR="000F5A3A">
        <w:rPr>
          <w:lang w:val="ka-GE"/>
        </w:rPr>
        <w:t xml:space="preserve">თ განსაზღვრული </w:t>
      </w:r>
      <w:r>
        <w:rPr>
          <w:lang w:val="ka-GE"/>
        </w:rPr>
        <w:t>ვადა დამატებით გააგრძელოს არაუმეტეს 3 თვის ვადით.</w:t>
      </w:r>
      <w:r w:rsidR="000E7BB6">
        <w:rPr>
          <w:lang w:val="ka-GE"/>
        </w:rPr>
        <w:t xml:space="preserve"> ადმინისტრაციული წარმოების ვადის გაგრძელების შესახებ გადაწყვეტილება მიიღება ამ ვადის ამოწურვამდე არანაკლებ 10 </w:t>
      </w:r>
      <w:r w:rsidR="00C04BB7">
        <w:rPr>
          <w:lang w:val="ka-GE"/>
        </w:rPr>
        <w:t xml:space="preserve">სამუშაო </w:t>
      </w:r>
      <w:r w:rsidR="000E7BB6">
        <w:rPr>
          <w:lang w:val="ka-GE"/>
        </w:rPr>
        <w:t>დღ</w:t>
      </w:r>
      <w:r w:rsidR="007D628E">
        <w:rPr>
          <w:lang w:val="ka-GE"/>
        </w:rPr>
        <w:t>ი</w:t>
      </w:r>
      <w:r w:rsidR="00366FFE">
        <w:rPr>
          <w:lang w:val="ka-GE"/>
        </w:rPr>
        <w:t>თ ადრე.</w:t>
      </w:r>
    </w:p>
    <w:p w14:paraId="11DF7950" w14:textId="23AC923B" w:rsidR="002F09A1" w:rsidRPr="002F09A1" w:rsidRDefault="002F09A1" w:rsidP="00C11DDE">
      <w:pPr>
        <w:rPr>
          <w:lang w:val="ka-GE"/>
        </w:rPr>
      </w:pPr>
    </w:p>
    <w:p w14:paraId="3A373C7E" w14:textId="35E3E597" w:rsidR="002F09A1" w:rsidRPr="002F09A1" w:rsidRDefault="002F09A1" w:rsidP="00C11DDE">
      <w:pPr>
        <w:pStyle w:val="Heading2"/>
      </w:pPr>
      <w:r w:rsidRPr="002F09A1">
        <w:t>მუხლი 7. კომენტარების წარდგენის ვადები</w:t>
      </w:r>
    </w:p>
    <w:p w14:paraId="116BD719" w14:textId="33466A08" w:rsidR="002F09A1" w:rsidRPr="00C11DDE" w:rsidRDefault="002F09A1" w:rsidP="00C11DDE">
      <w:pPr>
        <w:pStyle w:val="ListParagraph"/>
        <w:numPr>
          <w:ilvl w:val="0"/>
          <w:numId w:val="6"/>
        </w:numPr>
        <w:ind w:left="0" w:firstLine="0"/>
        <w:jc w:val="both"/>
        <w:rPr>
          <w:lang w:val="ka-GE"/>
        </w:rPr>
      </w:pPr>
      <w:r w:rsidRPr="00C11DDE">
        <w:rPr>
          <w:lang w:val="ka-GE"/>
        </w:rPr>
        <w:t xml:space="preserve"> </w:t>
      </w:r>
      <w:r w:rsidR="003365F4" w:rsidRPr="00C11DDE">
        <w:rPr>
          <w:lang w:val="ka-GE"/>
        </w:rPr>
        <w:t xml:space="preserve">ადმინისტრაციულ-სამართლებრივი  </w:t>
      </w:r>
      <w:r w:rsidRPr="00C11DDE">
        <w:rPr>
          <w:lang w:val="ka-GE"/>
        </w:rPr>
        <w:t xml:space="preserve">აქტის პროექტზე კომენტარების წარსადგენად </w:t>
      </w:r>
      <w:r w:rsidR="00F60D02">
        <w:rPr>
          <w:lang w:val="ka-GE"/>
        </w:rPr>
        <w:t xml:space="preserve">კომისიის მიერ განსაზღვრული ვადა </w:t>
      </w:r>
      <w:r w:rsidRPr="00C11DDE">
        <w:rPr>
          <w:lang w:val="ka-GE"/>
        </w:rPr>
        <w:t>უნდა იყოს სულ ცოტა 30 კალენდარული დღე</w:t>
      </w:r>
      <w:r w:rsidR="00EC06A0">
        <w:t xml:space="preserve">, </w:t>
      </w:r>
      <w:r w:rsidR="00EC06A0" w:rsidRPr="00C11DDE">
        <w:rPr>
          <w:lang w:val="ka-GE"/>
        </w:rPr>
        <w:t>რომელიც აითვლება</w:t>
      </w:r>
      <w:r w:rsidR="00EC64D1">
        <w:t xml:space="preserve"> </w:t>
      </w:r>
      <w:r w:rsidRPr="00C11DDE">
        <w:rPr>
          <w:lang w:val="ka-GE"/>
        </w:rPr>
        <w:t xml:space="preserve">წინამდებარე </w:t>
      </w:r>
      <w:r w:rsidR="00F0233F" w:rsidRPr="00C11DDE">
        <w:rPr>
          <w:lang w:val="ka-GE"/>
        </w:rPr>
        <w:t>წესის</w:t>
      </w:r>
      <w:r w:rsidRPr="00C11DDE">
        <w:rPr>
          <w:lang w:val="ka-GE"/>
        </w:rPr>
        <w:t xml:space="preserve"> მე-5 მუხლში მითითებული</w:t>
      </w:r>
      <w:r w:rsidR="00C11DDE">
        <w:rPr>
          <w:lang w:val="ka-GE"/>
        </w:rPr>
        <w:t xml:space="preserve"> </w:t>
      </w:r>
      <w:r w:rsidRPr="00C11DDE">
        <w:rPr>
          <w:lang w:val="ka-GE"/>
        </w:rPr>
        <w:t>ინფორმაციის</w:t>
      </w:r>
      <w:r w:rsidR="00FC4E1F" w:rsidRPr="00C11DDE">
        <w:rPr>
          <w:lang w:val="ka-GE"/>
        </w:rPr>
        <w:t>/დოკუმენტაციის</w:t>
      </w:r>
      <w:r w:rsidRPr="00C11DDE">
        <w:rPr>
          <w:lang w:val="ka-GE"/>
        </w:rPr>
        <w:t xml:space="preserve"> გამოქვეყნების</w:t>
      </w:r>
      <w:r w:rsidR="00EC64D1">
        <w:t xml:space="preserve"> </w:t>
      </w:r>
      <w:r w:rsidRPr="00C11DDE">
        <w:rPr>
          <w:lang w:val="ka-GE"/>
        </w:rPr>
        <w:t>დღიდან.</w:t>
      </w:r>
      <w:r w:rsidR="00DE4FE3" w:rsidRPr="00C11DDE">
        <w:rPr>
          <w:lang w:val="ka-GE"/>
        </w:rPr>
        <w:t xml:space="preserve"> </w:t>
      </w:r>
      <w:r w:rsidR="00E46A1C" w:rsidRPr="00C11DDE">
        <w:rPr>
          <w:lang w:val="ka-GE"/>
        </w:rPr>
        <w:t xml:space="preserve">ამ პუნქტის შესაბამისად განსაზღვრული ვადა არ უნდა იყოს საქართველოს ზოგადი ადმინისტრაციული კოდექსის 118-ე მუხლის პირველი ნაწილით </w:t>
      </w:r>
      <w:r w:rsidR="008B06F3" w:rsidRPr="00C11DDE">
        <w:rPr>
          <w:lang w:val="ka-GE"/>
        </w:rPr>
        <w:t>დადგენილ</w:t>
      </w:r>
      <w:r w:rsidR="00E46A1C" w:rsidRPr="00C11DDE">
        <w:rPr>
          <w:lang w:val="ka-GE"/>
        </w:rPr>
        <w:t xml:space="preserve"> ვადაზე ნაკლები.</w:t>
      </w:r>
    </w:p>
    <w:p w14:paraId="66A6A670" w14:textId="1D6BEA7E" w:rsidR="002F09A1" w:rsidRPr="005F168F" w:rsidRDefault="002F09A1" w:rsidP="00C11DDE">
      <w:pPr>
        <w:pStyle w:val="ListParagraph"/>
        <w:numPr>
          <w:ilvl w:val="0"/>
          <w:numId w:val="6"/>
        </w:numPr>
        <w:ind w:left="0" w:firstLine="0"/>
        <w:jc w:val="both"/>
        <w:rPr>
          <w:lang w:val="ka-GE"/>
        </w:rPr>
      </w:pPr>
      <w:r w:rsidRPr="00EC64D1">
        <w:rPr>
          <w:lang w:val="ka-GE"/>
        </w:rPr>
        <w:t>კომისია</w:t>
      </w:r>
      <w:r w:rsidR="00C60CB0">
        <w:t xml:space="preserve"> </w:t>
      </w:r>
      <w:r w:rsidR="00C60CB0">
        <w:rPr>
          <w:lang w:val="ka-GE"/>
        </w:rPr>
        <w:t>უფლებამოსილია</w:t>
      </w:r>
      <w:r w:rsidRPr="00EC64D1">
        <w:rPr>
          <w:lang w:val="ka-GE"/>
        </w:rPr>
        <w:t xml:space="preserve"> გააგრძელოს ამ მუხლის პირველი პუნქტით</w:t>
      </w:r>
      <w:r w:rsidR="00DE4FE3">
        <w:rPr>
          <w:lang w:val="ka-GE"/>
        </w:rPr>
        <w:t xml:space="preserve"> </w:t>
      </w:r>
      <w:r w:rsidRPr="00EC64D1">
        <w:rPr>
          <w:lang w:val="ka-GE"/>
        </w:rPr>
        <w:t xml:space="preserve">განსაზღვრული ვადა </w:t>
      </w:r>
      <w:r w:rsidR="003365F4">
        <w:rPr>
          <w:lang w:val="ka-GE"/>
        </w:rPr>
        <w:t>ა</w:t>
      </w:r>
      <w:r w:rsidR="003365F4" w:rsidRPr="002F09A1">
        <w:rPr>
          <w:lang w:val="ka-GE"/>
        </w:rPr>
        <w:t>დმინისტრაციულ</w:t>
      </w:r>
      <w:r w:rsidR="003365F4">
        <w:rPr>
          <w:lang w:val="ka-GE"/>
        </w:rPr>
        <w:t xml:space="preserve">-სამართლებრივი </w:t>
      </w:r>
      <w:r w:rsidR="003365F4" w:rsidRPr="002F09A1">
        <w:rPr>
          <w:lang w:val="ka-GE"/>
        </w:rPr>
        <w:t xml:space="preserve"> </w:t>
      </w:r>
      <w:r w:rsidRPr="00EC64D1">
        <w:rPr>
          <w:lang w:val="ka-GE"/>
        </w:rPr>
        <w:t>აქტის პროექტზე კომენტარების</w:t>
      </w:r>
      <w:r w:rsidR="00EC64D1">
        <w:t xml:space="preserve"> </w:t>
      </w:r>
      <w:r w:rsidRPr="00EC64D1">
        <w:rPr>
          <w:lang w:val="ka-GE"/>
        </w:rPr>
        <w:t>წარსადგენად. კომენტარების წარდგენის ვადის გაგრძელების შესახებ ინფორმაცია</w:t>
      </w:r>
      <w:r w:rsidR="00EC64D1">
        <w:t xml:space="preserve"> </w:t>
      </w:r>
      <w:r w:rsidRPr="00EC64D1">
        <w:rPr>
          <w:lang w:val="ka-GE"/>
        </w:rPr>
        <w:t xml:space="preserve">უნდა გამოქვეყნდეს კომისიის ვებგვერდზე, სადაც ამ </w:t>
      </w:r>
      <w:r w:rsidR="00F0233F">
        <w:rPr>
          <w:lang w:val="ka-GE"/>
        </w:rPr>
        <w:t>წესის</w:t>
      </w:r>
      <w:r w:rsidRPr="00EC64D1">
        <w:rPr>
          <w:lang w:val="ka-GE"/>
        </w:rPr>
        <w:t xml:space="preserve"> მე-5 მუხლში</w:t>
      </w:r>
      <w:r w:rsidR="00EC64D1">
        <w:t xml:space="preserve"> </w:t>
      </w:r>
      <w:r w:rsidRPr="00EC64D1">
        <w:rPr>
          <w:lang w:val="ka-GE"/>
        </w:rPr>
        <w:t xml:space="preserve">მითითებული ინფორმაციაა წარმოდგენილი. </w:t>
      </w:r>
    </w:p>
    <w:p w14:paraId="224C111F" w14:textId="77777777" w:rsidR="002F09A1" w:rsidRPr="002F09A1" w:rsidRDefault="002F09A1" w:rsidP="00C11DDE">
      <w:pPr>
        <w:pStyle w:val="Heading2"/>
      </w:pPr>
      <w:r w:rsidRPr="002F09A1">
        <w:t>მუხლი 8. კომენტარების წარდგენა</w:t>
      </w:r>
    </w:p>
    <w:p w14:paraId="6DC7F36C" w14:textId="2EAE244A" w:rsidR="002F09A1" w:rsidRPr="00DE4FE3" w:rsidRDefault="002F09A1" w:rsidP="00C11DDE">
      <w:pPr>
        <w:pStyle w:val="ListParagraph"/>
        <w:numPr>
          <w:ilvl w:val="0"/>
          <w:numId w:val="8"/>
        </w:numPr>
        <w:ind w:left="0" w:firstLine="0"/>
        <w:jc w:val="both"/>
        <w:rPr>
          <w:lang w:val="ka-GE"/>
        </w:rPr>
      </w:pPr>
      <w:r w:rsidRPr="00DE4FE3">
        <w:rPr>
          <w:lang w:val="ka-GE"/>
        </w:rPr>
        <w:t>ყველა დაინტერესებულ მხარეს უფლება აქვს</w:t>
      </w:r>
      <w:r w:rsidR="00A332BA">
        <w:rPr>
          <w:lang w:val="ka-GE"/>
        </w:rPr>
        <w:t>,</w:t>
      </w:r>
      <w:r w:rsidRPr="00DE4FE3">
        <w:rPr>
          <w:lang w:val="ka-GE"/>
        </w:rPr>
        <w:t xml:space="preserve"> </w:t>
      </w:r>
      <w:r w:rsidR="00F60D02">
        <w:rPr>
          <w:lang w:val="ka-GE"/>
        </w:rPr>
        <w:t>კომისიის მიერ განსაზღვრულ ვადაში ა</w:t>
      </w:r>
      <w:r w:rsidR="00F60D02" w:rsidRPr="002F09A1">
        <w:rPr>
          <w:lang w:val="ka-GE"/>
        </w:rPr>
        <w:t>დმინისტრაციულ</w:t>
      </w:r>
      <w:r w:rsidR="00F60D02">
        <w:rPr>
          <w:lang w:val="ka-GE"/>
        </w:rPr>
        <w:t xml:space="preserve">-სამართლებრივი </w:t>
      </w:r>
      <w:r w:rsidR="00F60D02" w:rsidRPr="002F09A1">
        <w:rPr>
          <w:lang w:val="ka-GE"/>
        </w:rPr>
        <w:t xml:space="preserve"> </w:t>
      </w:r>
      <w:r w:rsidR="00F60D02" w:rsidRPr="00DE4FE3">
        <w:rPr>
          <w:lang w:val="ka-GE"/>
        </w:rPr>
        <w:t>აქტის პროექტზე</w:t>
      </w:r>
      <w:r w:rsidR="00F60D02">
        <w:rPr>
          <w:lang w:val="ka-GE"/>
        </w:rPr>
        <w:t xml:space="preserve"> </w:t>
      </w:r>
      <w:r w:rsidRPr="00DE4FE3">
        <w:rPr>
          <w:lang w:val="ka-GE"/>
        </w:rPr>
        <w:t>წარადგინოს წერილობითი</w:t>
      </w:r>
      <w:r w:rsidR="00EC64D1">
        <w:t xml:space="preserve"> </w:t>
      </w:r>
      <w:r w:rsidRPr="00DE4FE3">
        <w:rPr>
          <w:lang w:val="ka-GE"/>
        </w:rPr>
        <w:t>კომენტარები</w:t>
      </w:r>
      <w:r w:rsidR="00C60CB0">
        <w:rPr>
          <w:lang w:val="ka-GE"/>
        </w:rPr>
        <w:t>.</w:t>
      </w:r>
    </w:p>
    <w:p w14:paraId="646B8537" w14:textId="567A6014" w:rsidR="00EC64D1" w:rsidRPr="00DE4FE3" w:rsidRDefault="002F09A1" w:rsidP="00C11DDE">
      <w:pPr>
        <w:pStyle w:val="ListParagraph"/>
        <w:numPr>
          <w:ilvl w:val="0"/>
          <w:numId w:val="8"/>
        </w:numPr>
        <w:ind w:left="0" w:firstLine="0"/>
        <w:jc w:val="both"/>
        <w:rPr>
          <w:lang w:val="ka-GE"/>
        </w:rPr>
      </w:pPr>
      <w:r w:rsidRPr="00DE4FE3">
        <w:rPr>
          <w:lang w:val="ka-GE"/>
        </w:rPr>
        <w:t xml:space="preserve">კომენტარები წარედგინება საჯარო კონსულტაციისთვის </w:t>
      </w:r>
      <w:r w:rsidR="003365F4">
        <w:rPr>
          <w:lang w:val="ka-GE"/>
        </w:rPr>
        <w:t>ა</w:t>
      </w:r>
      <w:r w:rsidR="003365F4" w:rsidRPr="002F09A1">
        <w:rPr>
          <w:lang w:val="ka-GE"/>
        </w:rPr>
        <w:t>დმინისტრაციულ</w:t>
      </w:r>
      <w:r w:rsidR="003365F4">
        <w:rPr>
          <w:lang w:val="ka-GE"/>
        </w:rPr>
        <w:t>-სამართლებრივი</w:t>
      </w:r>
      <w:r w:rsidR="00843694">
        <w:rPr>
          <w:lang w:val="ka-GE"/>
        </w:rPr>
        <w:t xml:space="preserve"> </w:t>
      </w:r>
      <w:r w:rsidRPr="00DE4FE3">
        <w:rPr>
          <w:lang w:val="ka-GE"/>
        </w:rPr>
        <w:t>აქტის პროექტის წარდგენის შესახებ შეტყობინებაში მითითებულ მისამართზე</w:t>
      </w:r>
      <w:r w:rsidR="000A01D4">
        <w:rPr>
          <w:lang w:val="ka-GE"/>
        </w:rPr>
        <w:t>/ელ. ფოსტაზე</w:t>
      </w:r>
      <w:r w:rsidRPr="00DE4FE3">
        <w:rPr>
          <w:lang w:val="ka-GE"/>
        </w:rPr>
        <w:t xml:space="preserve">. </w:t>
      </w:r>
    </w:p>
    <w:p w14:paraId="770596EA" w14:textId="7756B76C" w:rsidR="00EC64D1" w:rsidRDefault="0057095F" w:rsidP="00C11DDE">
      <w:pPr>
        <w:pStyle w:val="ListParagraph"/>
        <w:numPr>
          <w:ilvl w:val="0"/>
          <w:numId w:val="8"/>
        </w:numPr>
        <w:ind w:left="0" w:firstLine="0"/>
        <w:jc w:val="both"/>
        <w:rPr>
          <w:lang w:val="ka-GE"/>
        </w:rPr>
      </w:pPr>
      <w:r>
        <w:rPr>
          <w:lang w:val="ka-GE"/>
        </w:rPr>
        <w:lastRenderedPageBreak/>
        <w:t>დაინტერესებული მხარის მიერ წარდგენილი წერილობითი კომენტარი მიიჩნევა საქართველოს ზოგადი ადმინისტრაციული კოდექსის მიხედვით წარდგენილ მოსაზრებად.</w:t>
      </w:r>
      <w:r w:rsidR="002F09A1" w:rsidRPr="00DE4FE3">
        <w:rPr>
          <w:lang w:val="ka-GE"/>
        </w:rPr>
        <w:t xml:space="preserve"> </w:t>
      </w:r>
    </w:p>
    <w:p w14:paraId="49087182" w14:textId="395EB8C5" w:rsidR="00A332BA" w:rsidRDefault="00A332BA" w:rsidP="00C11DDE">
      <w:pPr>
        <w:pStyle w:val="ListParagraph"/>
        <w:numPr>
          <w:ilvl w:val="0"/>
          <w:numId w:val="8"/>
        </w:numPr>
        <w:ind w:left="0" w:firstLine="0"/>
        <w:jc w:val="both"/>
        <w:rPr>
          <w:lang w:val="ka-GE"/>
        </w:rPr>
      </w:pPr>
      <w:r>
        <w:rPr>
          <w:lang w:val="ka-GE"/>
        </w:rPr>
        <w:t xml:space="preserve">დაინტერესებული მხარის მიერ წარდგენილი კომენტარები </w:t>
      </w:r>
      <w:r w:rsidR="00E96F7D">
        <w:rPr>
          <w:lang w:val="ka-GE"/>
        </w:rPr>
        <w:t xml:space="preserve">სრულად (გარდა იმ შემთხვევებისა, როდესაც კომენტარი ან მისი ნაწილი ამ მუხლის მე-5 პუნქტის შესაბამისად მიიჩნევა კონფიდენციალურად) </w:t>
      </w:r>
      <w:r>
        <w:rPr>
          <w:lang w:val="ka-GE"/>
        </w:rPr>
        <w:t xml:space="preserve">ქვეყნდება კომისიის ვებგვერდზე, ერთიან საინფორმაციო სივრცეში, სადაც თავმოყრილია საჯარო კონსულტაციებთან დაკავშირებული დოკუმენტები. </w:t>
      </w:r>
    </w:p>
    <w:p w14:paraId="54C79AC7" w14:textId="219894CF" w:rsidR="00A332BA" w:rsidRPr="00DE4FE3" w:rsidRDefault="00A332BA" w:rsidP="00C11DDE">
      <w:pPr>
        <w:pStyle w:val="ListParagraph"/>
        <w:numPr>
          <w:ilvl w:val="0"/>
          <w:numId w:val="8"/>
        </w:numPr>
        <w:ind w:left="0" w:firstLine="0"/>
        <w:jc w:val="both"/>
        <w:rPr>
          <w:lang w:val="ka-GE"/>
        </w:rPr>
      </w:pPr>
      <w:r>
        <w:rPr>
          <w:lang w:val="ka-GE"/>
        </w:rPr>
        <w:t>კომენტარებში მოცემული ინფორმაცი</w:t>
      </w:r>
      <w:r w:rsidR="004D7268">
        <w:rPr>
          <w:lang w:val="ka-GE"/>
        </w:rPr>
        <w:t xml:space="preserve">ა ღიაა, </w:t>
      </w:r>
      <w:r>
        <w:rPr>
          <w:lang w:val="ka-GE"/>
        </w:rPr>
        <w:t xml:space="preserve"> </w:t>
      </w:r>
      <w:r w:rsidR="008930CB">
        <w:rPr>
          <w:lang w:val="ka-GE"/>
        </w:rPr>
        <w:t xml:space="preserve">გარდა </w:t>
      </w:r>
      <w:r>
        <w:rPr>
          <w:lang w:val="ka-GE"/>
        </w:rPr>
        <w:t>საქართველოს ზოგადი ადმინისტრაციული კოდექსი</w:t>
      </w:r>
      <w:r w:rsidR="008930CB">
        <w:rPr>
          <w:lang w:val="ka-GE"/>
        </w:rPr>
        <w:t>ს შესაბამისად განსაზღვრული საიდუმლო</w:t>
      </w:r>
      <w:r w:rsidR="00697A5D">
        <w:rPr>
          <w:lang w:val="ka-GE"/>
        </w:rPr>
        <w:t>/კონფიდენციალური</w:t>
      </w:r>
      <w:r w:rsidR="008930CB">
        <w:rPr>
          <w:lang w:val="ka-GE"/>
        </w:rPr>
        <w:t xml:space="preserve"> ინფორმაციისა.</w:t>
      </w:r>
      <w:r w:rsidR="005D4F3C">
        <w:rPr>
          <w:lang w:val="ka-GE"/>
        </w:rPr>
        <w:t xml:space="preserve"> </w:t>
      </w:r>
      <w:r>
        <w:rPr>
          <w:lang w:val="ka-GE"/>
        </w:rPr>
        <w:t xml:space="preserve">კომენტარში მოცემული ინფორმაციის </w:t>
      </w:r>
      <w:r w:rsidR="008930CB">
        <w:rPr>
          <w:lang w:val="ka-GE"/>
        </w:rPr>
        <w:t xml:space="preserve">კანონმდებლობით დადგენილი წესით </w:t>
      </w:r>
      <w:r w:rsidR="00697A5D">
        <w:rPr>
          <w:lang w:val="ka-GE"/>
        </w:rPr>
        <w:t>საიდუმლოდ/</w:t>
      </w:r>
      <w:r>
        <w:rPr>
          <w:lang w:val="ka-GE"/>
        </w:rPr>
        <w:t>კონფიდენციალურად მიჩნევის შემთხვევაში, შესაძლოა, კომენტარის წარმდგენს მოეთხოვოს კომენტარის არაკონფიდენციალური ვერსიის მოწოდება.</w:t>
      </w:r>
    </w:p>
    <w:p w14:paraId="686CE51B" w14:textId="77777777" w:rsidR="002F09A1" w:rsidRPr="002F09A1" w:rsidRDefault="002F09A1" w:rsidP="00C11DDE">
      <w:pPr>
        <w:rPr>
          <w:lang w:val="ka-GE"/>
        </w:rPr>
      </w:pPr>
    </w:p>
    <w:p w14:paraId="3336092E" w14:textId="2B6D0A27" w:rsidR="002F09A1" w:rsidRPr="002F09A1" w:rsidRDefault="00DE4FE3" w:rsidP="006C1E96">
      <w:pPr>
        <w:pStyle w:val="Heading2"/>
      </w:pPr>
      <w:r>
        <w:t xml:space="preserve"> </w:t>
      </w:r>
      <w:r w:rsidR="002F09A1" w:rsidRPr="002F09A1">
        <w:t>მუხლი 9. კომენტარების განხილვა</w:t>
      </w:r>
    </w:p>
    <w:p w14:paraId="20405D2F" w14:textId="0C54EE55" w:rsidR="0071367F" w:rsidRDefault="003365F4" w:rsidP="00C11DDE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lang w:val="ka-GE"/>
        </w:rPr>
      </w:pPr>
      <w:r>
        <w:rPr>
          <w:lang w:val="ka-GE"/>
        </w:rPr>
        <w:t>ა</w:t>
      </w:r>
      <w:r w:rsidRPr="002F09A1">
        <w:rPr>
          <w:lang w:val="ka-GE"/>
        </w:rPr>
        <w:t>დმინისტრაციულ</w:t>
      </w:r>
      <w:r>
        <w:rPr>
          <w:lang w:val="ka-GE"/>
        </w:rPr>
        <w:t xml:space="preserve">-სამართლებრივი </w:t>
      </w:r>
      <w:r w:rsidRPr="002F09A1">
        <w:rPr>
          <w:lang w:val="ka-GE"/>
        </w:rPr>
        <w:t xml:space="preserve"> </w:t>
      </w:r>
      <w:r w:rsidR="002F09A1" w:rsidRPr="00DE4FE3">
        <w:rPr>
          <w:lang w:val="ka-GE"/>
        </w:rPr>
        <w:t>აქტის პროექტზე კომენტარების</w:t>
      </w:r>
      <w:r w:rsidR="00DE4FE3">
        <w:rPr>
          <w:lang w:val="ka-GE"/>
        </w:rPr>
        <w:t xml:space="preserve"> </w:t>
      </w:r>
      <w:r w:rsidR="002F09A1" w:rsidRPr="00DE4FE3">
        <w:rPr>
          <w:lang w:val="ka-GE"/>
        </w:rPr>
        <w:t>წარდგენის</w:t>
      </w:r>
      <w:r w:rsidR="00DE4FE3">
        <w:rPr>
          <w:lang w:val="ka-GE"/>
        </w:rPr>
        <w:t xml:space="preserve"> </w:t>
      </w:r>
      <w:r w:rsidR="002F09A1" w:rsidRPr="00DE4FE3">
        <w:rPr>
          <w:lang w:val="ka-GE"/>
        </w:rPr>
        <w:t xml:space="preserve">ვადის </w:t>
      </w:r>
      <w:r w:rsidR="0071367F">
        <w:rPr>
          <w:lang w:val="ka-GE"/>
        </w:rPr>
        <w:t xml:space="preserve">ამოწურვის შემდეგ </w:t>
      </w:r>
      <w:r w:rsidR="00305E4F" w:rsidRPr="00DE4FE3">
        <w:rPr>
          <w:lang w:val="ka-GE"/>
        </w:rPr>
        <w:t>კომისია</w:t>
      </w:r>
      <w:r w:rsidR="00305E4F">
        <w:rPr>
          <w:lang w:val="ka-GE"/>
        </w:rPr>
        <w:t xml:space="preserve"> </w:t>
      </w:r>
      <w:r w:rsidR="0071367F">
        <w:rPr>
          <w:lang w:val="ka-GE"/>
        </w:rPr>
        <w:t>მართავს ზეპირ მოსმენას საქართველოს ზოგადი ადმინისტრაციული კოდექსის შესაბამისად.</w:t>
      </w:r>
    </w:p>
    <w:p w14:paraId="50DD0663" w14:textId="3A6C525C" w:rsidR="002F09A1" w:rsidRPr="0071367F" w:rsidRDefault="0071367F" w:rsidP="00C11DDE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lang w:val="ka-GE"/>
        </w:rPr>
      </w:pPr>
      <w:r w:rsidRPr="0071367F">
        <w:rPr>
          <w:lang w:val="ka-GE"/>
        </w:rPr>
        <w:t>ზეპირი მოსმენის დასრულების შემდეგ</w:t>
      </w:r>
      <w:r w:rsidR="00584CFA" w:rsidRPr="0071367F">
        <w:rPr>
          <w:lang w:val="ka-GE"/>
        </w:rPr>
        <w:t xml:space="preserve"> </w:t>
      </w:r>
      <w:r w:rsidR="002F09A1" w:rsidRPr="0071367F">
        <w:rPr>
          <w:lang w:val="ka-GE"/>
        </w:rPr>
        <w:t>კომისია</w:t>
      </w:r>
      <w:r w:rsidR="00584CFA" w:rsidRPr="0071367F">
        <w:rPr>
          <w:lang w:val="ka-GE"/>
        </w:rPr>
        <w:t xml:space="preserve"> ამზადებს</w:t>
      </w:r>
      <w:r w:rsidR="00B1558F">
        <w:rPr>
          <w:lang w:val="ka-GE"/>
        </w:rPr>
        <w:t xml:space="preserve"> კომენტარების</w:t>
      </w:r>
      <w:r w:rsidR="00584CFA" w:rsidRPr="0071367F">
        <w:rPr>
          <w:lang w:val="ka-GE"/>
        </w:rPr>
        <w:t xml:space="preserve"> </w:t>
      </w:r>
      <w:r w:rsidR="002F09A1" w:rsidRPr="0071367F">
        <w:rPr>
          <w:lang w:val="ka-GE"/>
        </w:rPr>
        <w:t>განხილვების ცხრილ</w:t>
      </w:r>
      <w:r w:rsidR="00584CFA" w:rsidRPr="0071367F">
        <w:rPr>
          <w:lang w:val="ka-GE"/>
        </w:rPr>
        <w:t>ს</w:t>
      </w:r>
      <w:r w:rsidR="00215275">
        <w:rPr>
          <w:lang w:val="ka-GE"/>
        </w:rPr>
        <w:t xml:space="preserve"> დანართი №14.1-ის შესაბამისად</w:t>
      </w:r>
      <w:r w:rsidR="002F09A1" w:rsidRPr="0071367F">
        <w:rPr>
          <w:lang w:val="ka-GE"/>
        </w:rPr>
        <w:t>.</w:t>
      </w:r>
      <w:r w:rsidR="00DE4FE3" w:rsidRPr="0071367F">
        <w:rPr>
          <w:lang w:val="ka-GE"/>
        </w:rPr>
        <w:t xml:space="preserve"> </w:t>
      </w:r>
      <w:r w:rsidR="002F09A1" w:rsidRPr="0071367F">
        <w:rPr>
          <w:lang w:val="ka-GE"/>
        </w:rPr>
        <w:t xml:space="preserve">განხილვების ცხრილში მითითებული უნდა იყოს: </w:t>
      </w:r>
    </w:p>
    <w:p w14:paraId="5741B149" w14:textId="13213C9F" w:rsidR="002F09A1" w:rsidRPr="002F09A1" w:rsidRDefault="002F09A1" w:rsidP="00C11DDE">
      <w:pPr>
        <w:spacing w:after="0"/>
        <w:jc w:val="both"/>
        <w:rPr>
          <w:lang w:val="ka-GE"/>
        </w:rPr>
      </w:pPr>
      <w:r w:rsidRPr="002F09A1">
        <w:rPr>
          <w:lang w:val="ka-GE"/>
        </w:rPr>
        <w:t>ა) ადმინისტრაციული ორგანოები და კერძო პირები, რომლებმაც წარადგინეს კომენტარები, და საჭიროების შემთხვევაში, კომენტარების შემცველი დოკუმენტის</w:t>
      </w:r>
      <w:r w:rsidR="00F0233F">
        <w:rPr>
          <w:lang w:val="ka-GE"/>
        </w:rPr>
        <w:t xml:space="preserve"> </w:t>
      </w:r>
      <w:r w:rsidRPr="002F09A1">
        <w:rPr>
          <w:lang w:val="ka-GE"/>
        </w:rPr>
        <w:t>მიღების თარიღი და</w:t>
      </w:r>
      <w:r w:rsidR="00EB2B9B">
        <w:rPr>
          <w:lang w:val="ka-GE"/>
        </w:rPr>
        <w:t xml:space="preserve"> </w:t>
      </w:r>
      <w:r w:rsidRPr="002F09A1">
        <w:rPr>
          <w:lang w:val="ka-GE"/>
        </w:rPr>
        <w:t>ნომერი;</w:t>
      </w:r>
    </w:p>
    <w:p w14:paraId="0E3B2E71" w14:textId="77777777" w:rsidR="002F09A1" w:rsidRPr="002F09A1" w:rsidRDefault="002F09A1" w:rsidP="00C11DDE">
      <w:pPr>
        <w:spacing w:after="0"/>
        <w:jc w:val="both"/>
        <w:rPr>
          <w:lang w:val="ka-GE"/>
        </w:rPr>
      </w:pPr>
      <w:r w:rsidRPr="002F09A1">
        <w:rPr>
          <w:lang w:val="ka-GE"/>
        </w:rPr>
        <w:t>ბ) კომენტარები;</w:t>
      </w:r>
    </w:p>
    <w:p w14:paraId="0F714E44" w14:textId="20FCDF62" w:rsidR="002F09A1" w:rsidRPr="002F09A1" w:rsidRDefault="002F09A1" w:rsidP="00C11DDE">
      <w:pPr>
        <w:spacing w:after="0"/>
        <w:jc w:val="both"/>
        <w:rPr>
          <w:lang w:val="ka-GE"/>
        </w:rPr>
      </w:pPr>
      <w:r w:rsidRPr="002F09A1">
        <w:rPr>
          <w:lang w:val="ka-GE"/>
        </w:rPr>
        <w:t>გ) კომისიის პასუხ</w:t>
      </w:r>
      <w:r w:rsidR="00DD753E">
        <w:rPr>
          <w:lang w:val="ka-GE"/>
        </w:rPr>
        <w:t>(ებ)ი</w:t>
      </w:r>
      <w:r w:rsidRPr="002F09A1">
        <w:rPr>
          <w:lang w:val="ka-GE"/>
        </w:rPr>
        <w:t xml:space="preserve"> კომენტარებზე:</w:t>
      </w:r>
    </w:p>
    <w:p w14:paraId="50390ED9" w14:textId="731C864E" w:rsidR="002F09A1" w:rsidRPr="002F09A1" w:rsidRDefault="002F09A1" w:rsidP="00C11DDE">
      <w:pPr>
        <w:spacing w:after="0"/>
        <w:jc w:val="both"/>
        <w:rPr>
          <w:lang w:val="ka-GE"/>
        </w:rPr>
      </w:pPr>
      <w:proofErr w:type="spellStart"/>
      <w:r w:rsidRPr="002F09A1">
        <w:rPr>
          <w:lang w:val="ka-GE"/>
        </w:rPr>
        <w:t>გ.ა</w:t>
      </w:r>
      <w:proofErr w:type="spellEnd"/>
      <w:r w:rsidRPr="002F09A1">
        <w:rPr>
          <w:lang w:val="ka-GE"/>
        </w:rPr>
        <w:t>) დასაბუთება ადმინისტრაციული ორგანოს ან კერძო პირის შესაბამისი</w:t>
      </w:r>
      <w:r w:rsidR="00F0233F">
        <w:rPr>
          <w:lang w:val="ka-GE"/>
        </w:rPr>
        <w:t xml:space="preserve"> </w:t>
      </w:r>
      <w:r w:rsidRPr="002F09A1">
        <w:rPr>
          <w:lang w:val="ka-GE"/>
        </w:rPr>
        <w:t>კომენტარის გაუთვალისწინებლობის ან ნაწილობრივ გათვალისწინების შესახებ, ან</w:t>
      </w:r>
      <w:r w:rsidR="004E44DC">
        <w:rPr>
          <w:lang w:val="ka-GE"/>
        </w:rPr>
        <w:t>/და</w:t>
      </w:r>
    </w:p>
    <w:p w14:paraId="1A563FCE" w14:textId="77DA90D2" w:rsidR="002F09A1" w:rsidRDefault="002F09A1" w:rsidP="00C11DDE">
      <w:pPr>
        <w:spacing w:after="0"/>
        <w:jc w:val="both"/>
        <w:rPr>
          <w:lang w:val="ka-GE"/>
        </w:rPr>
      </w:pPr>
      <w:proofErr w:type="spellStart"/>
      <w:r w:rsidRPr="002F09A1">
        <w:rPr>
          <w:lang w:val="ka-GE"/>
        </w:rPr>
        <w:t>გ.ბ</w:t>
      </w:r>
      <w:proofErr w:type="spellEnd"/>
      <w:r w:rsidRPr="002F09A1">
        <w:rPr>
          <w:lang w:val="ka-GE"/>
        </w:rPr>
        <w:t xml:space="preserve">) მითითება </w:t>
      </w:r>
      <w:r w:rsidR="003365F4">
        <w:rPr>
          <w:lang w:val="ka-GE"/>
        </w:rPr>
        <w:t>ა</w:t>
      </w:r>
      <w:r w:rsidR="003365F4" w:rsidRPr="002F09A1">
        <w:rPr>
          <w:lang w:val="ka-GE"/>
        </w:rPr>
        <w:t>დმინისტრაციულ</w:t>
      </w:r>
      <w:r w:rsidR="003365F4">
        <w:rPr>
          <w:lang w:val="ka-GE"/>
        </w:rPr>
        <w:t xml:space="preserve">-სამართლებრივი </w:t>
      </w:r>
      <w:r w:rsidR="003365F4" w:rsidRPr="002F09A1">
        <w:rPr>
          <w:lang w:val="ka-GE"/>
        </w:rPr>
        <w:t xml:space="preserve"> </w:t>
      </w:r>
      <w:r w:rsidRPr="002F09A1">
        <w:rPr>
          <w:lang w:val="ka-GE"/>
        </w:rPr>
        <w:t>აქტის პროექტის დებულებებზე, რომლებიც</w:t>
      </w:r>
      <w:r w:rsidR="00F0233F">
        <w:rPr>
          <w:lang w:val="ka-GE"/>
        </w:rPr>
        <w:t xml:space="preserve"> </w:t>
      </w:r>
      <w:r w:rsidRPr="002F09A1">
        <w:rPr>
          <w:lang w:val="ka-GE"/>
        </w:rPr>
        <w:t>შესწორდა/შეიცვალა წარმოდგენილი კომენტარის შესაბამისად</w:t>
      </w:r>
      <w:r w:rsidR="00233977">
        <w:rPr>
          <w:lang w:val="ka-GE"/>
        </w:rPr>
        <w:t xml:space="preserve"> და პროექტის </w:t>
      </w:r>
      <w:r w:rsidR="00E96F7D">
        <w:rPr>
          <w:lang w:val="ka-GE"/>
        </w:rPr>
        <w:t xml:space="preserve">დებულებების </w:t>
      </w:r>
      <w:r w:rsidR="00233977">
        <w:rPr>
          <w:lang w:val="ka-GE"/>
        </w:rPr>
        <w:t>შეცვლილი რედაქცია</w:t>
      </w:r>
    </w:p>
    <w:p w14:paraId="145C7795" w14:textId="313FB220" w:rsidR="00FB07FD" w:rsidRPr="00FB07FD" w:rsidRDefault="00FB07FD" w:rsidP="00C11DDE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lang w:val="ka-GE"/>
        </w:rPr>
      </w:pPr>
      <w:r>
        <w:rPr>
          <w:lang w:val="ka-GE"/>
        </w:rPr>
        <w:t>კომისია უფლებამოსილია, კომენტარების განხილვის ცხრილში ასევე შეიტანოს დასაბუთება, რომელიც შეეხება ზეპირი მოსმენის სხდომაზე წარმოდგენილი კომენტარების გათვალისწინების/გაუთვალისწინებლობის საკითხებს.</w:t>
      </w:r>
    </w:p>
    <w:p w14:paraId="377DBF9A" w14:textId="11E76865" w:rsidR="002F09A1" w:rsidRDefault="002F09A1" w:rsidP="00C11DDE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lang w:val="ka-GE"/>
        </w:rPr>
      </w:pPr>
      <w:r w:rsidRPr="00DE4FE3">
        <w:rPr>
          <w:lang w:val="ka-GE"/>
        </w:rPr>
        <w:t>კომისიას უფლება აქვს, არ განიხილოს კომენტარები, რომლებიც წარდგენილია</w:t>
      </w:r>
      <w:r w:rsidR="00DE4FE3">
        <w:rPr>
          <w:lang w:val="ka-GE"/>
        </w:rPr>
        <w:t xml:space="preserve"> </w:t>
      </w:r>
      <w:r w:rsidRPr="00DE4FE3">
        <w:rPr>
          <w:lang w:val="ka-GE"/>
        </w:rPr>
        <w:t>კომენტარებისთვის გათვალისწინებული ვადის გასვლის შემდეგ</w:t>
      </w:r>
      <w:r w:rsidR="009B4050">
        <w:rPr>
          <w:lang w:val="ka-GE"/>
        </w:rPr>
        <w:t xml:space="preserve"> ან არ უკავშირდება საჯარო ადმინისტრაციული წარმოების საგანს.</w:t>
      </w:r>
    </w:p>
    <w:p w14:paraId="759CB7A4" w14:textId="6D8E7C4A" w:rsidR="002D19B6" w:rsidRDefault="002D19B6" w:rsidP="00C11DDE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lang w:val="ka-GE"/>
        </w:rPr>
      </w:pPr>
      <w:r>
        <w:rPr>
          <w:lang w:val="ka-GE"/>
        </w:rPr>
        <w:t>კომისია უფლებამოსილია, კომენტარებს უპასუხოს დაჯგუფებულად, შესაბამისი საკითხების მიხედვით.</w:t>
      </w:r>
      <w:r w:rsidR="00A2250B">
        <w:t xml:space="preserve"> </w:t>
      </w:r>
      <w:r w:rsidR="00A2250B">
        <w:rPr>
          <w:lang w:val="ka-GE"/>
        </w:rPr>
        <w:t>დაჯგუფებამ არ უნდა გამოიწვიოს კომენტარის</w:t>
      </w:r>
      <w:r w:rsidR="00E96F7D">
        <w:rPr>
          <w:lang w:val="ka-GE"/>
        </w:rPr>
        <w:t xml:space="preserve"> აზრის შეცვლა ან/დ</w:t>
      </w:r>
      <w:r w:rsidR="007C79EC">
        <w:rPr>
          <w:lang w:val="ka-GE"/>
        </w:rPr>
        <w:t>ა</w:t>
      </w:r>
      <w:r w:rsidR="00A2250B">
        <w:rPr>
          <w:lang w:val="ka-GE"/>
        </w:rPr>
        <w:t xml:space="preserve"> უპასუხოდ დატოვება. </w:t>
      </w:r>
    </w:p>
    <w:p w14:paraId="04F9974E" w14:textId="7DDEE2C3" w:rsidR="002F09A1" w:rsidRPr="00DE4FE3" w:rsidRDefault="0071367F" w:rsidP="00C11DDE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lang w:val="ka-GE"/>
        </w:rPr>
      </w:pPr>
      <w:r>
        <w:rPr>
          <w:lang w:val="ka-GE"/>
        </w:rPr>
        <w:t>განხილვების ცხრილი ქვეყნდება კომისიის ვებგვერდზე,</w:t>
      </w:r>
      <w:r w:rsidR="002F09A1" w:rsidRPr="00DE4FE3">
        <w:rPr>
          <w:lang w:val="ka-GE"/>
        </w:rPr>
        <w:t xml:space="preserve"> </w:t>
      </w:r>
      <w:r>
        <w:rPr>
          <w:lang w:val="ka-GE"/>
        </w:rPr>
        <w:t>ერთიან საინფორმაციო სივრცეში, სადაც თავმოყრილია საჯარო კონსულტაციებთან დაკავშირებული დოკუმენტები.</w:t>
      </w:r>
    </w:p>
    <w:p w14:paraId="0FCD7E89" w14:textId="1416A3F7" w:rsidR="002F09A1" w:rsidRPr="00DE4FE3" w:rsidRDefault="002F09A1" w:rsidP="00C11DDE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lang w:val="ka-GE"/>
        </w:rPr>
      </w:pPr>
      <w:r w:rsidRPr="00DE4FE3">
        <w:rPr>
          <w:lang w:val="ka-GE"/>
        </w:rPr>
        <w:lastRenderedPageBreak/>
        <w:t>კომისია</w:t>
      </w:r>
      <w:r w:rsidR="001110F4">
        <w:rPr>
          <w:lang w:val="ka-GE"/>
        </w:rPr>
        <w:t xml:space="preserve"> ზეპირი მოსმენისა და</w:t>
      </w:r>
      <w:r w:rsidR="003C7A4E">
        <w:rPr>
          <w:lang w:val="ka-GE"/>
        </w:rPr>
        <w:t xml:space="preserve"> </w:t>
      </w:r>
      <w:r w:rsidR="001110F4">
        <w:rPr>
          <w:lang w:val="ka-GE"/>
        </w:rPr>
        <w:t>დადგენილი წესით</w:t>
      </w:r>
      <w:r w:rsidR="003C7A4E">
        <w:rPr>
          <w:lang w:val="ka-GE"/>
        </w:rPr>
        <w:t xml:space="preserve"> წარდგენილი ყველა კომენტარის განხილვის შემდეგ შესწორებებს შეიტანს </w:t>
      </w:r>
      <w:r w:rsidR="007E090A">
        <w:rPr>
          <w:lang w:val="ka-GE"/>
        </w:rPr>
        <w:t xml:space="preserve">ადმინისტრაციულ-სამართლებრივი აქტის პროექტში </w:t>
      </w:r>
      <w:r w:rsidR="003C7A4E">
        <w:rPr>
          <w:lang w:val="ka-GE"/>
        </w:rPr>
        <w:t>ან უცვლელად დატოვებს</w:t>
      </w:r>
      <w:r w:rsidR="007E090A">
        <w:rPr>
          <w:lang w:val="ka-GE"/>
        </w:rPr>
        <w:t xml:space="preserve"> მას</w:t>
      </w:r>
      <w:r w:rsidR="003C7A4E">
        <w:rPr>
          <w:lang w:val="ka-GE"/>
        </w:rPr>
        <w:t>.</w:t>
      </w:r>
      <w:r w:rsidRPr="00DE4FE3">
        <w:rPr>
          <w:lang w:val="ka-GE"/>
        </w:rPr>
        <w:t xml:space="preserve"> კომისია</w:t>
      </w:r>
      <w:r w:rsidR="004E44DC">
        <w:rPr>
          <w:lang w:val="ka-GE"/>
        </w:rPr>
        <w:t xml:space="preserve"> უფლებამოსილია </w:t>
      </w:r>
      <w:r w:rsidRPr="00DE4FE3">
        <w:rPr>
          <w:lang w:val="ka-GE"/>
        </w:rPr>
        <w:t>ცვლილებები</w:t>
      </w:r>
      <w:r w:rsidR="004E44DC">
        <w:rPr>
          <w:lang w:val="ka-GE"/>
        </w:rPr>
        <w:t xml:space="preserve"> შეიტანოს </w:t>
      </w:r>
      <w:r w:rsidRPr="00DE4FE3">
        <w:rPr>
          <w:lang w:val="ka-GE"/>
        </w:rPr>
        <w:t>მხოლოდ</w:t>
      </w:r>
      <w:r w:rsidR="00DE4FE3">
        <w:rPr>
          <w:lang w:val="ka-GE"/>
        </w:rPr>
        <w:t xml:space="preserve"> </w:t>
      </w:r>
      <w:r w:rsidRPr="00DE4FE3">
        <w:rPr>
          <w:lang w:val="ka-GE"/>
        </w:rPr>
        <w:t xml:space="preserve">განსახილველი </w:t>
      </w:r>
      <w:r w:rsidR="00D257EE">
        <w:rPr>
          <w:lang w:val="ka-GE"/>
        </w:rPr>
        <w:t xml:space="preserve">ადმინისტრაციული წარმოების </w:t>
      </w:r>
      <w:r w:rsidRPr="00DE4FE3">
        <w:rPr>
          <w:lang w:val="ka-GE"/>
        </w:rPr>
        <w:t>საგნის</w:t>
      </w:r>
      <w:r w:rsidR="00DE4FE3">
        <w:rPr>
          <w:lang w:val="ka-GE"/>
        </w:rPr>
        <w:t xml:space="preserve"> </w:t>
      </w:r>
      <w:r w:rsidRPr="00DE4FE3">
        <w:rPr>
          <w:lang w:val="ka-GE"/>
        </w:rPr>
        <w:t>ფარგლებში</w:t>
      </w:r>
      <w:r w:rsidR="004E44DC">
        <w:rPr>
          <w:lang w:val="ka-GE"/>
        </w:rPr>
        <w:t xml:space="preserve">. </w:t>
      </w:r>
      <w:r w:rsidR="00D939ED">
        <w:rPr>
          <w:lang w:val="ka-GE"/>
        </w:rPr>
        <w:t xml:space="preserve">კომისია </w:t>
      </w:r>
      <w:r w:rsidR="002A552B">
        <w:rPr>
          <w:lang w:val="ka-GE"/>
        </w:rPr>
        <w:t xml:space="preserve">ახლიდან გამართავს საჯარო კონსულტაციებს ან </w:t>
      </w:r>
      <w:r w:rsidR="00D939ED">
        <w:rPr>
          <w:lang w:val="ka-GE"/>
        </w:rPr>
        <w:t xml:space="preserve">გააგრძელებს დაინტერესებული </w:t>
      </w:r>
      <w:r w:rsidR="00764769">
        <w:rPr>
          <w:lang w:val="ka-GE"/>
        </w:rPr>
        <w:t>მხარეების</w:t>
      </w:r>
      <w:r w:rsidR="00D939ED">
        <w:rPr>
          <w:lang w:val="ka-GE"/>
        </w:rPr>
        <w:t xml:space="preserve"> მოსაზრებების და კომენტარების წარდგენის ვადას, თუ დაინტერესებულ მხარეთა შენიშვნების გათვალისწინებით ან/და კომისიის ინიციატივით არსებითად შეიცვლება თავდაპირველად გამოქვეყნებული</w:t>
      </w:r>
      <w:r w:rsidR="003042BD">
        <w:rPr>
          <w:lang w:val="ka-GE"/>
        </w:rPr>
        <w:t xml:space="preserve"> ადმინისტრაციულ-სამართლებრივი აქტის </w:t>
      </w:r>
      <w:r w:rsidR="00D939ED">
        <w:rPr>
          <w:lang w:val="ka-GE"/>
        </w:rPr>
        <w:t xml:space="preserve"> პროექტი.</w:t>
      </w:r>
    </w:p>
    <w:p w14:paraId="01240B6D" w14:textId="120C0DCE" w:rsidR="002F09A1" w:rsidRDefault="002F09A1" w:rsidP="00C11DDE">
      <w:pPr>
        <w:rPr>
          <w:lang w:val="ka-GE"/>
        </w:rPr>
      </w:pPr>
    </w:p>
    <w:p w14:paraId="58211890" w14:textId="6921D002" w:rsidR="005F0B1A" w:rsidRDefault="005F0B1A" w:rsidP="00C11DDE">
      <w:pPr>
        <w:pStyle w:val="Heading2"/>
      </w:pPr>
      <w:r w:rsidRPr="002F09A1">
        <w:t xml:space="preserve">მუხლი </w:t>
      </w:r>
      <w:r>
        <w:t>10</w:t>
      </w:r>
      <w:r w:rsidRPr="002F09A1">
        <w:t xml:space="preserve">. </w:t>
      </w:r>
      <w:r>
        <w:t xml:space="preserve">საჯარო ადმინისტრაციული წარმოების </w:t>
      </w:r>
      <w:r w:rsidR="003C7A4E">
        <w:t>მიმდინარეობა</w:t>
      </w:r>
    </w:p>
    <w:p w14:paraId="24E18174" w14:textId="2169C6C7" w:rsidR="005F0B1A" w:rsidRDefault="005F0B1A" w:rsidP="00C11DDE">
      <w:pPr>
        <w:pStyle w:val="ListParagraph"/>
        <w:ind w:left="0"/>
        <w:jc w:val="both"/>
        <w:rPr>
          <w:lang w:val="ka-GE"/>
        </w:rPr>
      </w:pPr>
      <w:r>
        <w:rPr>
          <w:lang w:val="ka-GE"/>
        </w:rPr>
        <w:t>საჯარო ადმინისტრაციული წარმოება, რომლის ფარგლებშიც იმართება საჯარო კონსულტაციები</w:t>
      </w:r>
      <w:r w:rsidR="004E196D">
        <w:rPr>
          <w:lang w:val="ka-GE"/>
        </w:rPr>
        <w:t>,</w:t>
      </w:r>
      <w:r>
        <w:rPr>
          <w:lang w:val="ka-GE"/>
        </w:rPr>
        <w:t xml:space="preserve"> მიმდინარეობს კანონმდებლობის მოთხოვნების დაცვით ამ წესის თავისებურებების გათვალისწინებით.</w:t>
      </w:r>
    </w:p>
    <w:p w14:paraId="71FB7244" w14:textId="565BA0D3" w:rsidR="00215275" w:rsidRDefault="00215275" w:rsidP="00C11DDE">
      <w:pPr>
        <w:pStyle w:val="ListParagraph"/>
        <w:ind w:left="0"/>
        <w:jc w:val="both"/>
        <w:rPr>
          <w:lang w:val="ka-GE"/>
        </w:rPr>
      </w:pPr>
    </w:p>
    <w:p w14:paraId="67F6E222" w14:textId="77777777" w:rsidR="00215275" w:rsidRDefault="00215275" w:rsidP="00215275">
      <w:pPr>
        <w:rPr>
          <w:lang w:val="ka-GE"/>
        </w:rPr>
      </w:pPr>
    </w:p>
    <w:p w14:paraId="054E15EF" w14:textId="77777777" w:rsidR="00215275" w:rsidRPr="005C5B54" w:rsidRDefault="00215275" w:rsidP="00215275">
      <w:pPr>
        <w:jc w:val="right"/>
        <w:rPr>
          <w:i/>
          <w:iCs/>
        </w:rPr>
      </w:pPr>
      <w:r w:rsidRPr="009E19EA">
        <w:rPr>
          <w:i/>
          <w:iCs/>
          <w:lang w:val="ka-GE"/>
        </w:rPr>
        <w:t>დანართი</w:t>
      </w:r>
      <w:r>
        <w:rPr>
          <w:i/>
          <w:iCs/>
        </w:rPr>
        <w:t xml:space="preserve"> 14.1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15275" w14:paraId="6FDD5DF9" w14:textId="77777777" w:rsidTr="00DB717C">
        <w:tc>
          <w:tcPr>
            <w:tcW w:w="3116" w:type="dxa"/>
          </w:tcPr>
          <w:p w14:paraId="1FAC34AA" w14:textId="77777777" w:rsidR="00215275" w:rsidRPr="00DE4FE3" w:rsidRDefault="00215275" w:rsidP="00DB717C">
            <w:pPr>
              <w:jc w:val="center"/>
              <w:rPr>
                <w:b/>
                <w:bCs/>
                <w:lang w:val="ka-GE"/>
              </w:rPr>
            </w:pPr>
            <w:r w:rsidRPr="00DE4FE3">
              <w:rPr>
                <w:b/>
                <w:bCs/>
                <w:lang w:val="ka-GE"/>
              </w:rPr>
              <w:t>ადმინისტრაციული ორგანო/ კერძო პირი და, საჭიროების</w:t>
            </w:r>
          </w:p>
          <w:p w14:paraId="2C6D1222" w14:textId="77777777" w:rsidR="00215275" w:rsidRPr="00DE4FE3" w:rsidRDefault="00215275" w:rsidP="00DB717C">
            <w:pPr>
              <w:jc w:val="center"/>
              <w:rPr>
                <w:b/>
                <w:bCs/>
                <w:lang w:val="ka-GE"/>
              </w:rPr>
            </w:pPr>
            <w:r w:rsidRPr="00DE4FE3">
              <w:rPr>
                <w:b/>
                <w:bCs/>
                <w:lang w:val="ka-GE"/>
              </w:rPr>
              <w:t>შემთხვევაში,</w:t>
            </w:r>
          </w:p>
          <w:p w14:paraId="6F5D7AEA" w14:textId="77777777" w:rsidR="00215275" w:rsidRPr="00DE4FE3" w:rsidRDefault="00215275" w:rsidP="00DB717C">
            <w:pPr>
              <w:jc w:val="center"/>
              <w:rPr>
                <w:b/>
                <w:bCs/>
                <w:lang w:val="ka-GE"/>
              </w:rPr>
            </w:pPr>
            <w:r w:rsidRPr="00DE4FE3">
              <w:rPr>
                <w:b/>
                <w:bCs/>
                <w:lang w:val="ka-GE"/>
              </w:rPr>
              <w:t>კომენტარების</w:t>
            </w:r>
          </w:p>
          <w:p w14:paraId="704157AB" w14:textId="77777777" w:rsidR="00215275" w:rsidRPr="00DE4FE3" w:rsidRDefault="00215275" w:rsidP="00DB717C">
            <w:pPr>
              <w:jc w:val="center"/>
              <w:rPr>
                <w:b/>
                <w:bCs/>
                <w:lang w:val="ka-GE"/>
              </w:rPr>
            </w:pPr>
            <w:r w:rsidRPr="00DE4FE3">
              <w:rPr>
                <w:b/>
                <w:bCs/>
                <w:lang w:val="ka-GE"/>
              </w:rPr>
              <w:t>შემცველი</w:t>
            </w:r>
          </w:p>
          <w:p w14:paraId="15CD3448" w14:textId="77777777" w:rsidR="00215275" w:rsidRPr="00DE4FE3" w:rsidRDefault="00215275" w:rsidP="00DB717C">
            <w:pPr>
              <w:jc w:val="center"/>
              <w:rPr>
                <w:b/>
                <w:bCs/>
                <w:lang w:val="ka-GE"/>
              </w:rPr>
            </w:pPr>
            <w:r w:rsidRPr="00DE4FE3">
              <w:rPr>
                <w:b/>
                <w:bCs/>
                <w:lang w:val="ka-GE"/>
              </w:rPr>
              <w:t>დოკუმენტის</w:t>
            </w:r>
          </w:p>
          <w:p w14:paraId="7C5B7D0D" w14:textId="77777777" w:rsidR="00215275" w:rsidRPr="00DE4FE3" w:rsidRDefault="00215275" w:rsidP="00DB717C">
            <w:pPr>
              <w:jc w:val="center"/>
              <w:rPr>
                <w:b/>
                <w:bCs/>
                <w:lang w:val="ka-GE"/>
              </w:rPr>
            </w:pPr>
            <w:r w:rsidRPr="00DE4FE3">
              <w:rPr>
                <w:b/>
                <w:bCs/>
                <w:lang w:val="ka-GE"/>
              </w:rPr>
              <w:t>თარიღი და ნომერი</w:t>
            </w:r>
          </w:p>
        </w:tc>
        <w:tc>
          <w:tcPr>
            <w:tcW w:w="3117" w:type="dxa"/>
          </w:tcPr>
          <w:p w14:paraId="5CD96630" w14:textId="77777777" w:rsidR="00215275" w:rsidRPr="00DE4FE3" w:rsidRDefault="00215275" w:rsidP="00DB717C">
            <w:pPr>
              <w:jc w:val="center"/>
              <w:rPr>
                <w:b/>
                <w:bCs/>
                <w:lang w:val="ka-GE"/>
              </w:rPr>
            </w:pPr>
            <w:r w:rsidRPr="00DE4FE3">
              <w:rPr>
                <w:b/>
                <w:bCs/>
                <w:lang w:val="ka-GE"/>
              </w:rPr>
              <w:t>კომენტარები</w:t>
            </w:r>
          </w:p>
        </w:tc>
        <w:tc>
          <w:tcPr>
            <w:tcW w:w="3117" w:type="dxa"/>
          </w:tcPr>
          <w:p w14:paraId="1B32330E" w14:textId="77777777" w:rsidR="00215275" w:rsidRPr="00DE4FE3" w:rsidRDefault="00215275" w:rsidP="00DB717C">
            <w:pPr>
              <w:jc w:val="center"/>
              <w:rPr>
                <w:b/>
                <w:bCs/>
                <w:lang w:val="ka-GE"/>
              </w:rPr>
            </w:pPr>
            <w:r w:rsidRPr="00DE4FE3">
              <w:rPr>
                <w:b/>
                <w:bCs/>
                <w:lang w:val="ka-GE"/>
              </w:rPr>
              <w:t>საქართველოს კომუნიკაციების ეროვნული კომისიის პასუხი კომენტარებზე</w:t>
            </w:r>
          </w:p>
        </w:tc>
      </w:tr>
      <w:tr w:rsidR="00215275" w14:paraId="423FD171" w14:textId="77777777" w:rsidTr="00DB717C">
        <w:trPr>
          <w:trHeight w:val="578"/>
        </w:trPr>
        <w:tc>
          <w:tcPr>
            <w:tcW w:w="3116" w:type="dxa"/>
            <w:vMerge w:val="restart"/>
          </w:tcPr>
          <w:p w14:paraId="1A6B1B03" w14:textId="77777777" w:rsidR="00215275" w:rsidRDefault="00215275" w:rsidP="00DB717C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ადმინისტრაციული ორგანოს დასახელება, დოკუმენტის თარიღი და ნომერი</w:t>
            </w:r>
          </w:p>
        </w:tc>
        <w:tc>
          <w:tcPr>
            <w:tcW w:w="3117" w:type="dxa"/>
          </w:tcPr>
          <w:p w14:paraId="19F7F7D1" w14:textId="77777777" w:rsidR="00215275" w:rsidRPr="0041025F" w:rsidRDefault="00215275" w:rsidP="00DB717C">
            <w:pPr>
              <w:jc w:val="center"/>
              <w:rPr>
                <w:i/>
                <w:iCs/>
                <w:lang w:val="ka-GE"/>
              </w:rPr>
            </w:pPr>
            <w:r w:rsidRPr="0041025F">
              <w:rPr>
                <w:i/>
                <w:iCs/>
                <w:lang w:val="ka-GE"/>
              </w:rPr>
              <w:t>კომენტარი 1</w:t>
            </w:r>
          </w:p>
        </w:tc>
        <w:tc>
          <w:tcPr>
            <w:tcW w:w="3117" w:type="dxa"/>
          </w:tcPr>
          <w:p w14:paraId="58EAC977" w14:textId="77777777" w:rsidR="00215275" w:rsidRPr="0041025F" w:rsidRDefault="00215275" w:rsidP="00DB717C">
            <w:pPr>
              <w:jc w:val="center"/>
              <w:rPr>
                <w:i/>
                <w:iCs/>
                <w:lang w:val="ka-GE"/>
              </w:rPr>
            </w:pPr>
            <w:r w:rsidRPr="0041025F">
              <w:rPr>
                <w:i/>
                <w:iCs/>
                <w:lang w:val="ka-GE"/>
              </w:rPr>
              <w:t>პასუხი კომენტარზე 1</w:t>
            </w:r>
          </w:p>
        </w:tc>
      </w:tr>
      <w:tr w:rsidR="00215275" w14:paraId="3953580A" w14:textId="77777777" w:rsidTr="00DB717C">
        <w:trPr>
          <w:trHeight w:val="577"/>
        </w:trPr>
        <w:tc>
          <w:tcPr>
            <w:tcW w:w="3116" w:type="dxa"/>
            <w:vMerge/>
          </w:tcPr>
          <w:p w14:paraId="2552B584" w14:textId="77777777" w:rsidR="00215275" w:rsidRDefault="00215275" w:rsidP="00DB717C">
            <w:pPr>
              <w:jc w:val="center"/>
              <w:rPr>
                <w:lang w:val="ka-GE"/>
              </w:rPr>
            </w:pPr>
          </w:p>
        </w:tc>
        <w:tc>
          <w:tcPr>
            <w:tcW w:w="3117" w:type="dxa"/>
          </w:tcPr>
          <w:p w14:paraId="710A5E25" w14:textId="77777777" w:rsidR="00215275" w:rsidRPr="0041025F" w:rsidRDefault="00215275" w:rsidP="00DB717C">
            <w:pPr>
              <w:jc w:val="center"/>
              <w:rPr>
                <w:i/>
                <w:iCs/>
                <w:lang w:val="ka-GE"/>
              </w:rPr>
            </w:pPr>
            <w:r w:rsidRPr="0041025F">
              <w:rPr>
                <w:i/>
                <w:iCs/>
                <w:lang w:val="ka-GE"/>
              </w:rPr>
              <w:t>კომენტარი 2</w:t>
            </w:r>
          </w:p>
        </w:tc>
        <w:tc>
          <w:tcPr>
            <w:tcW w:w="3117" w:type="dxa"/>
          </w:tcPr>
          <w:p w14:paraId="35CA9F70" w14:textId="77777777" w:rsidR="00215275" w:rsidRPr="0041025F" w:rsidRDefault="00215275" w:rsidP="00DB717C">
            <w:pPr>
              <w:jc w:val="center"/>
              <w:rPr>
                <w:i/>
                <w:iCs/>
                <w:lang w:val="ka-GE"/>
              </w:rPr>
            </w:pPr>
            <w:r w:rsidRPr="0041025F">
              <w:rPr>
                <w:i/>
                <w:iCs/>
                <w:lang w:val="ka-GE"/>
              </w:rPr>
              <w:t>პასუხი კომენტარზე 2</w:t>
            </w:r>
          </w:p>
        </w:tc>
      </w:tr>
      <w:tr w:rsidR="00215275" w14:paraId="6E8C147E" w14:textId="77777777" w:rsidTr="00DB717C">
        <w:trPr>
          <w:trHeight w:val="435"/>
        </w:trPr>
        <w:tc>
          <w:tcPr>
            <w:tcW w:w="3116" w:type="dxa"/>
            <w:vMerge w:val="restart"/>
          </w:tcPr>
          <w:p w14:paraId="4D6554FE" w14:textId="77777777" w:rsidR="00215275" w:rsidRDefault="00215275" w:rsidP="00DB717C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ორგანიზაციის დასახელება, დოკუმენტის თარიღი და ნომერი</w:t>
            </w:r>
          </w:p>
        </w:tc>
        <w:tc>
          <w:tcPr>
            <w:tcW w:w="3117" w:type="dxa"/>
          </w:tcPr>
          <w:p w14:paraId="437A7A8D" w14:textId="77777777" w:rsidR="00215275" w:rsidRPr="0041025F" w:rsidRDefault="00215275" w:rsidP="00DB717C">
            <w:pPr>
              <w:jc w:val="center"/>
              <w:rPr>
                <w:i/>
                <w:iCs/>
                <w:lang w:val="ka-GE"/>
              </w:rPr>
            </w:pPr>
            <w:r w:rsidRPr="0041025F">
              <w:rPr>
                <w:i/>
                <w:iCs/>
                <w:lang w:val="ka-GE"/>
              </w:rPr>
              <w:t>კომენტარი 1</w:t>
            </w:r>
          </w:p>
        </w:tc>
        <w:tc>
          <w:tcPr>
            <w:tcW w:w="3117" w:type="dxa"/>
          </w:tcPr>
          <w:p w14:paraId="4CBC4ABD" w14:textId="77777777" w:rsidR="00215275" w:rsidRPr="0041025F" w:rsidRDefault="00215275" w:rsidP="00DB717C">
            <w:pPr>
              <w:jc w:val="center"/>
              <w:rPr>
                <w:i/>
                <w:iCs/>
                <w:lang w:val="ka-GE"/>
              </w:rPr>
            </w:pPr>
            <w:r w:rsidRPr="0041025F">
              <w:rPr>
                <w:i/>
                <w:iCs/>
                <w:lang w:val="ka-GE"/>
              </w:rPr>
              <w:t>პასუხი კომენტარზე 1</w:t>
            </w:r>
          </w:p>
        </w:tc>
      </w:tr>
      <w:tr w:rsidR="00215275" w14:paraId="3951C680" w14:textId="77777777" w:rsidTr="00DB717C">
        <w:trPr>
          <w:trHeight w:val="435"/>
        </w:trPr>
        <w:tc>
          <w:tcPr>
            <w:tcW w:w="3116" w:type="dxa"/>
            <w:vMerge/>
          </w:tcPr>
          <w:p w14:paraId="0EFB0BD4" w14:textId="77777777" w:rsidR="00215275" w:rsidRDefault="00215275" w:rsidP="00DB717C">
            <w:pPr>
              <w:jc w:val="center"/>
              <w:rPr>
                <w:lang w:val="ka-GE"/>
              </w:rPr>
            </w:pPr>
          </w:p>
        </w:tc>
        <w:tc>
          <w:tcPr>
            <w:tcW w:w="3117" w:type="dxa"/>
          </w:tcPr>
          <w:p w14:paraId="500186C7" w14:textId="77777777" w:rsidR="00215275" w:rsidRPr="0041025F" w:rsidRDefault="00215275" w:rsidP="00DB717C">
            <w:pPr>
              <w:jc w:val="center"/>
              <w:rPr>
                <w:i/>
                <w:iCs/>
                <w:lang w:val="ka-GE"/>
              </w:rPr>
            </w:pPr>
            <w:r w:rsidRPr="0041025F">
              <w:rPr>
                <w:i/>
                <w:iCs/>
                <w:lang w:val="ka-GE"/>
              </w:rPr>
              <w:t>კომენტარი 2</w:t>
            </w:r>
          </w:p>
        </w:tc>
        <w:tc>
          <w:tcPr>
            <w:tcW w:w="3117" w:type="dxa"/>
          </w:tcPr>
          <w:p w14:paraId="659C5410" w14:textId="77777777" w:rsidR="00215275" w:rsidRPr="0041025F" w:rsidRDefault="00215275" w:rsidP="00DB717C">
            <w:pPr>
              <w:jc w:val="center"/>
              <w:rPr>
                <w:i/>
                <w:iCs/>
                <w:lang w:val="ka-GE"/>
              </w:rPr>
            </w:pPr>
            <w:r w:rsidRPr="0041025F">
              <w:rPr>
                <w:i/>
                <w:iCs/>
                <w:lang w:val="ka-GE"/>
              </w:rPr>
              <w:t>პასუხი კომენტარზე 2</w:t>
            </w:r>
          </w:p>
        </w:tc>
      </w:tr>
      <w:tr w:rsidR="00215275" w14:paraId="3E0D330F" w14:textId="77777777" w:rsidTr="00DB717C">
        <w:tc>
          <w:tcPr>
            <w:tcW w:w="3116" w:type="dxa"/>
          </w:tcPr>
          <w:p w14:paraId="1138EA6E" w14:textId="77777777" w:rsidR="00215275" w:rsidRDefault="00215275" w:rsidP="00DB717C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ფიზიკური პირის სახელი და გვარი (ინიციალები), დოკუმენტის ნომერი და თარიღი</w:t>
            </w:r>
          </w:p>
        </w:tc>
        <w:tc>
          <w:tcPr>
            <w:tcW w:w="3117" w:type="dxa"/>
          </w:tcPr>
          <w:p w14:paraId="4F862DD7" w14:textId="77777777" w:rsidR="00215275" w:rsidRPr="0041025F" w:rsidRDefault="00215275" w:rsidP="00DB717C">
            <w:pPr>
              <w:jc w:val="center"/>
              <w:rPr>
                <w:i/>
                <w:iCs/>
                <w:lang w:val="ka-GE"/>
              </w:rPr>
            </w:pPr>
            <w:r w:rsidRPr="0041025F">
              <w:rPr>
                <w:i/>
                <w:iCs/>
                <w:lang w:val="ka-GE"/>
              </w:rPr>
              <w:t>კომენტარი 1</w:t>
            </w:r>
          </w:p>
        </w:tc>
        <w:tc>
          <w:tcPr>
            <w:tcW w:w="3117" w:type="dxa"/>
          </w:tcPr>
          <w:p w14:paraId="69996D91" w14:textId="77777777" w:rsidR="00215275" w:rsidRPr="0041025F" w:rsidRDefault="00215275" w:rsidP="00DB717C">
            <w:pPr>
              <w:jc w:val="center"/>
              <w:rPr>
                <w:i/>
                <w:iCs/>
                <w:lang w:val="ka-GE"/>
              </w:rPr>
            </w:pPr>
            <w:r w:rsidRPr="0041025F">
              <w:rPr>
                <w:i/>
                <w:iCs/>
                <w:lang w:val="ka-GE"/>
              </w:rPr>
              <w:t>პასუხი კომენტარზე 1</w:t>
            </w:r>
          </w:p>
        </w:tc>
      </w:tr>
    </w:tbl>
    <w:p w14:paraId="14359DE4" w14:textId="77777777" w:rsidR="00215275" w:rsidRDefault="00215275" w:rsidP="00E96F7D">
      <w:pPr>
        <w:pStyle w:val="ListParagraph"/>
        <w:ind w:left="0"/>
        <w:jc w:val="both"/>
        <w:rPr>
          <w:lang w:val="ka-GE"/>
        </w:rPr>
      </w:pPr>
    </w:p>
    <w:sectPr w:rsidR="00215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1C61" w14:textId="77777777" w:rsidR="00D53B07" w:rsidRDefault="00D53B07" w:rsidP="00E96F7D">
      <w:pPr>
        <w:spacing w:after="0" w:line="240" w:lineRule="auto"/>
      </w:pPr>
      <w:r>
        <w:separator/>
      </w:r>
    </w:p>
  </w:endnote>
  <w:endnote w:type="continuationSeparator" w:id="0">
    <w:p w14:paraId="1B919748" w14:textId="77777777" w:rsidR="00D53B07" w:rsidRDefault="00D53B07" w:rsidP="00E9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0CB0" w14:textId="77777777" w:rsidR="00D53B07" w:rsidRDefault="00D53B07" w:rsidP="00E96F7D">
      <w:pPr>
        <w:spacing w:after="0" w:line="240" w:lineRule="auto"/>
      </w:pPr>
      <w:r>
        <w:separator/>
      </w:r>
    </w:p>
  </w:footnote>
  <w:footnote w:type="continuationSeparator" w:id="0">
    <w:p w14:paraId="10700634" w14:textId="77777777" w:rsidR="00D53B07" w:rsidRDefault="00D53B07" w:rsidP="00E96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629"/>
    <w:multiLevelType w:val="hybridMultilevel"/>
    <w:tmpl w:val="9F006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5989"/>
    <w:multiLevelType w:val="hybridMultilevel"/>
    <w:tmpl w:val="47F61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A6B09"/>
    <w:multiLevelType w:val="hybridMultilevel"/>
    <w:tmpl w:val="CBD2E650"/>
    <w:lvl w:ilvl="0" w:tplc="8D6E1F0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51F17"/>
    <w:multiLevelType w:val="hybridMultilevel"/>
    <w:tmpl w:val="F578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21D17"/>
    <w:multiLevelType w:val="hybridMultilevel"/>
    <w:tmpl w:val="641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249BC"/>
    <w:multiLevelType w:val="hybridMultilevel"/>
    <w:tmpl w:val="E2D49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32B14"/>
    <w:multiLevelType w:val="hybridMultilevel"/>
    <w:tmpl w:val="DD28D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A10FF"/>
    <w:multiLevelType w:val="hybridMultilevel"/>
    <w:tmpl w:val="6D303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03C52"/>
    <w:multiLevelType w:val="hybridMultilevel"/>
    <w:tmpl w:val="69FC7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55581"/>
    <w:multiLevelType w:val="hybridMultilevel"/>
    <w:tmpl w:val="8E62B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B2824"/>
    <w:multiLevelType w:val="hybridMultilevel"/>
    <w:tmpl w:val="5DAC2020"/>
    <w:lvl w:ilvl="0" w:tplc="8D6E1F0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859D3"/>
    <w:multiLevelType w:val="hybridMultilevel"/>
    <w:tmpl w:val="BFB4C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C2BFC"/>
    <w:multiLevelType w:val="hybridMultilevel"/>
    <w:tmpl w:val="575AB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1375"/>
    <w:multiLevelType w:val="hybridMultilevel"/>
    <w:tmpl w:val="F368A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F3396"/>
    <w:multiLevelType w:val="hybridMultilevel"/>
    <w:tmpl w:val="CF684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F9"/>
    <w:rsid w:val="00017DD4"/>
    <w:rsid w:val="0002672F"/>
    <w:rsid w:val="000464F6"/>
    <w:rsid w:val="00065AFC"/>
    <w:rsid w:val="00065EAC"/>
    <w:rsid w:val="00071E1E"/>
    <w:rsid w:val="00075D73"/>
    <w:rsid w:val="00092935"/>
    <w:rsid w:val="000A01D4"/>
    <w:rsid w:val="000C6A51"/>
    <w:rsid w:val="000D7F33"/>
    <w:rsid w:val="000E7BB6"/>
    <w:rsid w:val="000F5A3A"/>
    <w:rsid w:val="000F77B6"/>
    <w:rsid w:val="001110F4"/>
    <w:rsid w:val="0014337D"/>
    <w:rsid w:val="00153549"/>
    <w:rsid w:val="001D7555"/>
    <w:rsid w:val="00201236"/>
    <w:rsid w:val="00215275"/>
    <w:rsid w:val="00230292"/>
    <w:rsid w:val="00233977"/>
    <w:rsid w:val="002363B8"/>
    <w:rsid w:val="00240669"/>
    <w:rsid w:val="002603A2"/>
    <w:rsid w:val="002967E5"/>
    <w:rsid w:val="002A552B"/>
    <w:rsid w:val="002B3B61"/>
    <w:rsid w:val="002C5362"/>
    <w:rsid w:val="002D19B6"/>
    <w:rsid w:val="002F09A1"/>
    <w:rsid w:val="003042BD"/>
    <w:rsid w:val="00305E4F"/>
    <w:rsid w:val="00313C06"/>
    <w:rsid w:val="00335ECD"/>
    <w:rsid w:val="003365F4"/>
    <w:rsid w:val="00366FFE"/>
    <w:rsid w:val="00373D27"/>
    <w:rsid w:val="003835BD"/>
    <w:rsid w:val="00386888"/>
    <w:rsid w:val="003C305E"/>
    <w:rsid w:val="003C7A4E"/>
    <w:rsid w:val="0041025F"/>
    <w:rsid w:val="00447185"/>
    <w:rsid w:val="004B6A01"/>
    <w:rsid w:val="004D7268"/>
    <w:rsid w:val="004E196D"/>
    <w:rsid w:val="004E44DC"/>
    <w:rsid w:val="005618E5"/>
    <w:rsid w:val="0057095F"/>
    <w:rsid w:val="00584CFA"/>
    <w:rsid w:val="005C5B54"/>
    <w:rsid w:val="005D4F3C"/>
    <w:rsid w:val="005F0B1A"/>
    <w:rsid w:val="005F168F"/>
    <w:rsid w:val="006347E5"/>
    <w:rsid w:val="006561CA"/>
    <w:rsid w:val="0067061E"/>
    <w:rsid w:val="006851F8"/>
    <w:rsid w:val="00691564"/>
    <w:rsid w:val="00697A5D"/>
    <w:rsid w:val="006C1E96"/>
    <w:rsid w:val="00703002"/>
    <w:rsid w:val="0071367F"/>
    <w:rsid w:val="00764769"/>
    <w:rsid w:val="00773448"/>
    <w:rsid w:val="007845A9"/>
    <w:rsid w:val="00796071"/>
    <w:rsid w:val="007C79EC"/>
    <w:rsid w:val="007D3D4A"/>
    <w:rsid w:val="007D628E"/>
    <w:rsid w:val="007E090A"/>
    <w:rsid w:val="00801856"/>
    <w:rsid w:val="00830A12"/>
    <w:rsid w:val="00843694"/>
    <w:rsid w:val="008449F5"/>
    <w:rsid w:val="00845A15"/>
    <w:rsid w:val="008930CB"/>
    <w:rsid w:val="00897011"/>
    <w:rsid w:val="008B06F3"/>
    <w:rsid w:val="008D0597"/>
    <w:rsid w:val="008F5514"/>
    <w:rsid w:val="00900D02"/>
    <w:rsid w:val="009123B6"/>
    <w:rsid w:val="00915C21"/>
    <w:rsid w:val="00923ACC"/>
    <w:rsid w:val="00927061"/>
    <w:rsid w:val="00963B20"/>
    <w:rsid w:val="009A5782"/>
    <w:rsid w:val="009B4050"/>
    <w:rsid w:val="009C0B84"/>
    <w:rsid w:val="009C5AF9"/>
    <w:rsid w:val="009E19EA"/>
    <w:rsid w:val="00A1034D"/>
    <w:rsid w:val="00A1118C"/>
    <w:rsid w:val="00A2250B"/>
    <w:rsid w:val="00A23186"/>
    <w:rsid w:val="00A332BA"/>
    <w:rsid w:val="00A65C8B"/>
    <w:rsid w:val="00A72D50"/>
    <w:rsid w:val="00A832EF"/>
    <w:rsid w:val="00AA49F5"/>
    <w:rsid w:val="00B1558F"/>
    <w:rsid w:val="00B4239F"/>
    <w:rsid w:val="00B5041B"/>
    <w:rsid w:val="00B67794"/>
    <w:rsid w:val="00BA23A1"/>
    <w:rsid w:val="00BA4386"/>
    <w:rsid w:val="00BD355D"/>
    <w:rsid w:val="00BF4A70"/>
    <w:rsid w:val="00C01142"/>
    <w:rsid w:val="00C04BB7"/>
    <w:rsid w:val="00C11DDE"/>
    <w:rsid w:val="00C12F5C"/>
    <w:rsid w:val="00C60CB0"/>
    <w:rsid w:val="00CB46E0"/>
    <w:rsid w:val="00CC2D4A"/>
    <w:rsid w:val="00CD21B3"/>
    <w:rsid w:val="00D2239F"/>
    <w:rsid w:val="00D257EE"/>
    <w:rsid w:val="00D30A67"/>
    <w:rsid w:val="00D47B07"/>
    <w:rsid w:val="00D53B07"/>
    <w:rsid w:val="00D54690"/>
    <w:rsid w:val="00D6516A"/>
    <w:rsid w:val="00D939ED"/>
    <w:rsid w:val="00DA6921"/>
    <w:rsid w:val="00DB4388"/>
    <w:rsid w:val="00DC3BAC"/>
    <w:rsid w:val="00DD753E"/>
    <w:rsid w:val="00DE15D5"/>
    <w:rsid w:val="00DE4FE3"/>
    <w:rsid w:val="00DE6EED"/>
    <w:rsid w:val="00DF1CA5"/>
    <w:rsid w:val="00DF7A92"/>
    <w:rsid w:val="00E03CEC"/>
    <w:rsid w:val="00E13699"/>
    <w:rsid w:val="00E239B2"/>
    <w:rsid w:val="00E27325"/>
    <w:rsid w:val="00E41369"/>
    <w:rsid w:val="00E46A1C"/>
    <w:rsid w:val="00E54F61"/>
    <w:rsid w:val="00E96F7D"/>
    <w:rsid w:val="00EB2B9B"/>
    <w:rsid w:val="00EB542F"/>
    <w:rsid w:val="00EC06A0"/>
    <w:rsid w:val="00EC64D1"/>
    <w:rsid w:val="00F0233F"/>
    <w:rsid w:val="00F03EB0"/>
    <w:rsid w:val="00F33924"/>
    <w:rsid w:val="00F40F3D"/>
    <w:rsid w:val="00F60D02"/>
    <w:rsid w:val="00F65863"/>
    <w:rsid w:val="00F86C62"/>
    <w:rsid w:val="00FB07FD"/>
    <w:rsid w:val="00FC4E1F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54FF"/>
  <w15:chartTrackingRefBased/>
  <w15:docId w15:val="{FB44FE22-E629-49DF-8904-517181AA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HAnsi" w:hAnsi="Sylfae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4D1"/>
    <w:pPr>
      <w:jc w:val="center"/>
      <w:outlineLvl w:val="0"/>
    </w:pPr>
    <w:rPr>
      <w:b/>
      <w:bCs/>
      <w:lang w:val="ka-G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9A1"/>
    <w:pPr>
      <w:outlineLvl w:val="1"/>
    </w:pPr>
    <w:rPr>
      <w:b/>
      <w:bCs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4D1"/>
    <w:rPr>
      <w:b/>
      <w:bCs/>
      <w:lang w:val="ka-GE"/>
    </w:rPr>
  </w:style>
  <w:style w:type="paragraph" w:styleId="Title">
    <w:name w:val="Title"/>
    <w:basedOn w:val="Normal"/>
    <w:next w:val="Normal"/>
    <w:link w:val="TitleChar"/>
    <w:uiPriority w:val="10"/>
    <w:qFormat/>
    <w:rsid w:val="002F09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F09A1"/>
    <w:rPr>
      <w:b/>
      <w:bCs/>
      <w:lang w:val="ka-GE"/>
    </w:rPr>
  </w:style>
  <w:style w:type="paragraph" w:styleId="ListParagraph">
    <w:name w:val="List Paragraph"/>
    <w:basedOn w:val="Normal"/>
    <w:uiPriority w:val="34"/>
    <w:qFormat/>
    <w:rsid w:val="00EC64D1"/>
    <w:pPr>
      <w:ind w:left="720"/>
      <w:contextualSpacing/>
    </w:pPr>
  </w:style>
  <w:style w:type="table" w:styleId="TableGrid">
    <w:name w:val="Table Grid"/>
    <w:basedOn w:val="TableNormal"/>
    <w:uiPriority w:val="39"/>
    <w:rsid w:val="00DE4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5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C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15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5C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C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C2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D05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ka-GE" w:eastAsia="ka-GE"/>
    </w:rPr>
  </w:style>
  <w:style w:type="paragraph" w:styleId="Header">
    <w:name w:val="header"/>
    <w:basedOn w:val="Normal"/>
    <w:link w:val="HeaderChar"/>
    <w:uiPriority w:val="99"/>
    <w:unhideWhenUsed/>
    <w:rsid w:val="00E96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F7D"/>
  </w:style>
  <w:style w:type="paragraph" w:styleId="Footer">
    <w:name w:val="footer"/>
    <w:basedOn w:val="Normal"/>
    <w:link w:val="FooterChar"/>
    <w:uiPriority w:val="99"/>
    <w:unhideWhenUsed/>
    <w:rsid w:val="00E96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F7D"/>
  </w:style>
  <w:style w:type="paragraph" w:styleId="Revision">
    <w:name w:val="Revision"/>
    <w:hidden/>
    <w:uiPriority w:val="99"/>
    <w:semiHidden/>
    <w:rsid w:val="002A5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com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9899-2D25-4F6D-9A5D-E561A51C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 Maisuradze</dc:creator>
  <cp:keywords/>
  <dc:description/>
  <cp:lastModifiedBy>Levan Maisuradze</cp:lastModifiedBy>
  <cp:revision>5</cp:revision>
  <dcterms:created xsi:type="dcterms:W3CDTF">2021-10-26T16:40:00Z</dcterms:created>
  <dcterms:modified xsi:type="dcterms:W3CDTF">2021-10-27T13:33:00Z</dcterms:modified>
</cp:coreProperties>
</file>