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76" w:rsidRPr="00460776" w:rsidRDefault="00460776" w:rsidP="00460776">
      <w:pPr>
        <w:pStyle w:val="NormalWeb"/>
        <w:spacing w:before="0" w:beforeAutospacing="0" w:after="0" w:afterAutospacing="0"/>
        <w:jc w:val="right"/>
        <w:rPr>
          <w:rFonts w:ascii="Sylfaen" w:hAnsi="Sylfaen" w:cs="Sylfaen"/>
          <w:b/>
          <w:bCs/>
          <w:color w:val="000000"/>
          <w:sz w:val="28"/>
          <w:szCs w:val="28"/>
          <w:u w:val="single"/>
          <w:lang w:val="ka-GE"/>
        </w:rPr>
      </w:pPr>
      <w:r>
        <w:rPr>
          <w:rFonts w:ascii="Sylfaen" w:hAnsi="Sylfaen" w:cs="Sylfaen"/>
          <w:b/>
          <w:bCs/>
          <w:color w:val="000000"/>
          <w:sz w:val="28"/>
          <w:szCs w:val="28"/>
          <w:u w:val="single"/>
          <w:lang w:val="ka-GE"/>
        </w:rPr>
        <w:t>პ რ ო ე ქ ტ ი</w:t>
      </w:r>
    </w:p>
    <w:p w:rsidR="00460776" w:rsidRDefault="00460776" w:rsidP="00460776">
      <w:pPr>
        <w:pStyle w:val="NormalWeb"/>
        <w:spacing w:before="0" w:beforeAutospacing="0" w:after="0" w:afterAutospacing="0"/>
        <w:jc w:val="center"/>
        <w:rPr>
          <w:rFonts w:ascii="Sylfaen" w:hAnsi="Sylfaen" w:cs="Sylfaen"/>
          <w:b/>
          <w:bCs/>
          <w:color w:val="000000"/>
          <w:lang w:val="ka-GE"/>
        </w:rPr>
      </w:pPr>
    </w:p>
    <w:p w:rsidR="00460776" w:rsidRDefault="00460776" w:rsidP="00460776">
      <w:pPr>
        <w:pStyle w:val="NormalWeb"/>
        <w:spacing w:before="0" w:beforeAutospacing="0" w:after="0" w:afterAutospacing="0"/>
        <w:jc w:val="center"/>
        <w:rPr>
          <w:rFonts w:ascii="Sylfaen" w:hAnsi="Sylfaen" w:cs="Sylfaen"/>
          <w:b/>
          <w:bCs/>
          <w:color w:val="000000"/>
          <w:lang w:val="ka-GE"/>
        </w:rPr>
      </w:pPr>
    </w:p>
    <w:p w:rsidR="00460776" w:rsidRDefault="00460776" w:rsidP="00460776">
      <w:pPr>
        <w:pStyle w:val="NormalWeb"/>
        <w:spacing w:before="0" w:beforeAutospacing="0" w:after="240" w:afterAutospacing="0"/>
        <w:jc w:val="center"/>
        <w:rPr>
          <w:rFonts w:ascii="Sylfaen" w:hAnsi="Sylfaen" w:cs="Sylfaen"/>
          <w:bCs/>
          <w:color w:val="000000"/>
          <w:lang w:val="ka-GE"/>
        </w:rPr>
      </w:pPr>
      <w:r w:rsidRPr="00C20538">
        <w:rPr>
          <w:rFonts w:ascii="Sylfaen" w:hAnsi="Sylfaen" w:cs="Sylfaen"/>
          <w:bCs/>
          <w:color w:val="000000"/>
          <w:lang w:val="ka-GE"/>
        </w:rPr>
        <w:t>საქართველოს კომუნიკაციების ეროვნული კომისიის 2010 წლის 21 მაისის N 240/9, 2009 წლის 13 ნოემბრის</w:t>
      </w:r>
      <w:r w:rsidR="00EC2D3A">
        <w:rPr>
          <w:rFonts w:ascii="Sylfaen" w:hAnsi="Sylfaen" w:cs="Sylfaen"/>
          <w:bCs/>
          <w:color w:val="000000"/>
        </w:rPr>
        <w:t xml:space="preserve"> </w:t>
      </w:r>
      <w:r w:rsidR="00EC2D3A" w:rsidRPr="00A778CF">
        <w:rPr>
          <w:rFonts w:ascii="Sylfaen" w:hAnsi="Sylfaen" w:cs="Sylfaen"/>
          <w:bCs/>
          <w:color w:val="000000"/>
          <w:lang w:val="ka-GE"/>
        </w:rPr>
        <w:t>№</w:t>
      </w:r>
      <w:r w:rsidRPr="00C20538">
        <w:rPr>
          <w:rFonts w:ascii="Sylfaen" w:hAnsi="Sylfaen" w:cs="Sylfaen"/>
          <w:bCs/>
          <w:color w:val="000000"/>
          <w:lang w:val="ka-GE"/>
        </w:rPr>
        <w:t xml:space="preserve">610/9, </w:t>
      </w:r>
      <w:r w:rsidR="00886741" w:rsidRPr="00A778CF">
        <w:rPr>
          <w:rFonts w:ascii="Sylfaen" w:hAnsi="Sylfaen" w:cs="Sylfaen"/>
          <w:bCs/>
          <w:color w:val="000000"/>
          <w:lang w:val="ka-GE"/>
        </w:rPr>
        <w:t>2007 წლის 20 ივლისის №400\9</w:t>
      </w:r>
      <w:r w:rsidR="00886741">
        <w:rPr>
          <w:rFonts w:ascii="Sylfaen" w:hAnsi="Sylfaen" w:cs="Sylfaen"/>
          <w:bCs/>
          <w:color w:val="000000"/>
        </w:rPr>
        <w:t>,</w:t>
      </w:r>
      <w:r w:rsidR="00886741" w:rsidRPr="00A778CF">
        <w:rPr>
          <w:rFonts w:ascii="Sylfaen" w:hAnsi="Sylfaen" w:cs="Sylfaen"/>
          <w:bCs/>
          <w:color w:val="000000"/>
          <w:lang w:val="ka-GE"/>
        </w:rPr>
        <w:t> </w:t>
      </w:r>
      <w:r w:rsidRPr="00C20538">
        <w:rPr>
          <w:rFonts w:ascii="Sylfaen" w:hAnsi="Sylfaen" w:cs="Sylfaen"/>
          <w:bCs/>
          <w:color w:val="000000"/>
          <w:lang w:val="ka-GE"/>
        </w:rPr>
        <w:t>2011 წლის 25 იანვრის N26/9 და 2017 წლის 16 მაისის N345/22  გადაწყვეტილებებში ცვლილების შეტანის</w:t>
      </w:r>
      <w:r>
        <w:rPr>
          <w:rFonts w:ascii="Sylfaen" w:hAnsi="Sylfaen" w:cs="Sylfaen"/>
          <w:bCs/>
          <w:color w:val="000000"/>
          <w:lang w:val="ka-GE"/>
        </w:rPr>
        <w:t xml:space="preserve"> თაობაზე</w:t>
      </w:r>
    </w:p>
    <w:p w:rsidR="00460776" w:rsidRDefault="00460776" w:rsidP="00460776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</w:p>
    <w:p w:rsidR="00460776" w:rsidRDefault="00460776" w:rsidP="00460776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lang w:val="ka-GE"/>
        </w:rPr>
      </w:pPr>
      <w:r w:rsidRPr="00D572E9">
        <w:rPr>
          <w:rFonts w:ascii="Sylfaen" w:hAnsi="Sylfaen" w:cs="Sylfaen"/>
          <w:bCs/>
          <w:color w:val="000000"/>
          <w:lang w:val="ka-GE"/>
        </w:rPr>
        <w:t>კომისია აღნიშნავს, რომ 2018 წლის 20 სექტემბერს მიღებულ იქნა გადაწყვეტილება №561/11 „</w:t>
      </w:r>
      <w:r w:rsidRPr="00D572E9">
        <w:rPr>
          <w:rFonts w:ascii="Sylfaen" w:hAnsi="Sylfaen" w:cs="Sylfaen"/>
          <w:bCs/>
          <w:lang w:val="ka-GE"/>
        </w:rPr>
        <w:t>შპს „ჯეოსელის“ (ს/კ 203841940)  სს “სილქნეტთან“ (ს/კ 204566978) შერწყმაზე თანხმობის</w:t>
      </w:r>
      <w:r w:rsidRPr="00D572E9">
        <w:rPr>
          <w:rFonts w:ascii="Sylfaen" w:hAnsi="Sylfaen"/>
          <w:bCs/>
          <w:lang w:val="ka-GE"/>
        </w:rPr>
        <w:t xml:space="preserve"> </w:t>
      </w:r>
      <w:r w:rsidRPr="00D572E9">
        <w:rPr>
          <w:rFonts w:ascii="Sylfaen" w:hAnsi="Sylfaen" w:cs="Sylfaen"/>
          <w:bCs/>
          <w:lang w:val="ka-GE"/>
        </w:rPr>
        <w:t>მიცემის საკითხის განხილვის</w:t>
      </w:r>
      <w:r w:rsidRPr="00D572E9">
        <w:rPr>
          <w:rFonts w:ascii="Sylfaen" w:hAnsi="Sylfaen"/>
          <w:bCs/>
          <w:lang w:val="ka-GE"/>
        </w:rPr>
        <w:t xml:space="preserve"> </w:t>
      </w:r>
      <w:r w:rsidRPr="00D572E9">
        <w:rPr>
          <w:rFonts w:ascii="Sylfaen" w:hAnsi="Sylfaen" w:cs="Sylfaen"/>
          <w:bCs/>
          <w:lang w:val="ka-GE"/>
        </w:rPr>
        <w:t>შესახებ</w:t>
      </w:r>
      <w:r w:rsidRPr="00D572E9">
        <w:rPr>
          <w:rFonts w:ascii="Sylfaen" w:hAnsi="Sylfaen" w:cs="Sylfaen"/>
          <w:bCs/>
          <w:color w:val="000000"/>
          <w:lang w:val="ka-GE"/>
        </w:rPr>
        <w:t xml:space="preserve">“. აღნიშნული გადაწყვეტილების შესაბამისად, სს „სილქნეტმა“ 2018 წლის 2 ნოემბრის №5062/05-8 </w:t>
      </w:r>
      <w:r w:rsidRPr="00D572E9">
        <w:rPr>
          <w:rFonts w:ascii="Sylfaen" w:hAnsi="Sylfaen" w:cs="Sylfaen"/>
          <w:bCs/>
          <w:lang w:val="ka-GE"/>
        </w:rPr>
        <w:t xml:space="preserve">წერილით (კომისიაში რეგისტრაციის №5786-18 02.11.2018) აცნობა კომისიას შპს „ჯეოსელის“ სს “სილქნეტთან“ შერწყმის თაობაზე. </w:t>
      </w:r>
      <w:r w:rsidRPr="00D572E9">
        <w:rPr>
          <w:rFonts w:ascii="Sylfaen" w:hAnsi="Sylfaen"/>
          <w:color w:val="101010"/>
          <w:lang w:val="ka-GE"/>
        </w:rPr>
        <w:t xml:space="preserve">მეწარმეთა და არასამეწარმეო (არაკომერციული) იურიდიული პირების რეესტრიდან ამონაწერის თანახმად, </w:t>
      </w:r>
      <w:r w:rsidRPr="00D572E9">
        <w:rPr>
          <w:rFonts w:ascii="Sylfaen" w:hAnsi="Sylfaen" w:cs="Sylfaen"/>
          <w:bCs/>
          <w:lang w:val="ka-GE"/>
        </w:rPr>
        <w:t>შპს „ჯეოსელის“ სს “სილქნეტთან“ შერწყმა განხორციელდა 2018 წლის 1 ნოემბერს.</w:t>
      </w:r>
    </w:p>
    <w:p w:rsidR="00D572E9" w:rsidRPr="00A73200" w:rsidRDefault="00D572E9" w:rsidP="00EC2D3A">
      <w:pPr>
        <w:pStyle w:val="NormalWeb"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D572E9">
        <w:rPr>
          <w:rFonts w:ascii="Sylfaen" w:hAnsi="Sylfaen" w:cs="Sylfaen"/>
          <w:bCs/>
          <w:lang w:val="ka-GE"/>
        </w:rPr>
        <w:t xml:space="preserve">კომისია აღნიშნავს, რომ ვინაიდან შპს „ჯეოსელი“ </w:t>
      </w:r>
      <w:r w:rsidR="00F83F33">
        <w:rPr>
          <w:rFonts w:ascii="Sylfaen" w:hAnsi="Sylfaen" w:cs="Sylfaen"/>
          <w:bCs/>
          <w:lang w:val="ka-GE"/>
        </w:rPr>
        <w:t xml:space="preserve">კომისიის შესაბამისი გადაწყვეტილებებით </w:t>
      </w:r>
      <w:r w:rsidRPr="00D572E9">
        <w:rPr>
          <w:rFonts w:ascii="Sylfaen" w:hAnsi="Sylfaen" w:cs="Sylfaen"/>
          <w:bCs/>
          <w:lang w:val="ka-GE"/>
        </w:rPr>
        <w:t>ცნობილი იყო მნიშვნელოვანი საბაზრო ძალაუფლების მქონე ავტორიზებულ პირად სატელეკომუნიკაციო ბაზრის შესაბამის სეგმენტ</w:t>
      </w:r>
      <w:r w:rsidR="00722976">
        <w:rPr>
          <w:rFonts w:ascii="Sylfaen" w:hAnsi="Sylfaen" w:cs="Sylfaen"/>
          <w:bCs/>
          <w:lang w:val="ka-GE"/>
        </w:rPr>
        <w:t>ებ</w:t>
      </w:r>
      <w:r w:rsidRPr="00D572E9">
        <w:rPr>
          <w:rFonts w:ascii="Sylfaen" w:hAnsi="Sylfaen" w:cs="Sylfaen"/>
          <w:bCs/>
          <w:lang w:val="ka-GE"/>
        </w:rPr>
        <w:t>ზე, შპს „ჯეოსელის“ სს “სილქნეტთან“ შერწყმის შე</w:t>
      </w:r>
      <w:r>
        <w:rPr>
          <w:rFonts w:ascii="Sylfaen" w:hAnsi="Sylfaen" w:cs="Sylfaen"/>
          <w:bCs/>
          <w:lang w:val="ka-GE"/>
        </w:rPr>
        <w:t>დეგად</w:t>
      </w:r>
      <w:r w:rsidRPr="00D572E9">
        <w:rPr>
          <w:rFonts w:ascii="Sylfaen" w:hAnsi="Sylfaen" w:cs="Sylfaen"/>
          <w:bCs/>
          <w:lang w:val="ka-GE"/>
        </w:rPr>
        <w:t xml:space="preserve">, </w:t>
      </w:r>
      <w:r>
        <w:rPr>
          <w:rFonts w:ascii="Sylfaen" w:hAnsi="Sylfaen" w:cs="Sylfaen"/>
          <w:bCs/>
          <w:lang w:val="ka-GE"/>
        </w:rPr>
        <w:t xml:space="preserve">შპს „ჯეოსელზე“ დაკისრებული ვალდებულებები უნდა დაეკისროს სს „სილქნეტს“, რასთან დაკავშირებითაც </w:t>
      </w:r>
      <w:r w:rsidRPr="00D572E9">
        <w:rPr>
          <w:rFonts w:ascii="Sylfaen" w:hAnsi="Sylfaen" w:cs="Sylfaen"/>
          <w:bCs/>
          <w:lang w:val="ka-GE"/>
        </w:rPr>
        <w:t>შესაბამისი ცვლილებ</w:t>
      </w:r>
      <w:r w:rsidR="00EC2D3A">
        <w:rPr>
          <w:rFonts w:ascii="Sylfaen" w:hAnsi="Sylfaen" w:cs="Sylfaen"/>
          <w:bCs/>
          <w:lang w:val="ka-GE"/>
        </w:rPr>
        <w:t>ა</w:t>
      </w:r>
      <w:r w:rsidRPr="00D572E9">
        <w:rPr>
          <w:rFonts w:ascii="Sylfaen" w:hAnsi="Sylfaen" w:cs="Sylfaen"/>
          <w:bCs/>
          <w:lang w:val="ka-GE"/>
        </w:rPr>
        <w:t xml:space="preserve"> უნდა განხორციელდეს კომისიის </w:t>
      </w:r>
      <w:r w:rsidR="00C1260E" w:rsidRPr="007B3A1F">
        <w:rPr>
          <w:rFonts w:ascii="Sylfaen" w:hAnsi="Sylfaen" w:cs="Sylfaen"/>
          <w:bCs/>
          <w:color w:val="000000"/>
          <w:lang w:val="ka-GE"/>
        </w:rPr>
        <w:t>2010  წლის  21 მაისის N240/9</w:t>
      </w:r>
      <w:r w:rsidR="00C1260E">
        <w:rPr>
          <w:rFonts w:ascii="Sylfaen" w:hAnsi="Sylfaen" w:cs="Sylfaen"/>
          <w:bCs/>
          <w:color w:val="000000"/>
          <w:lang w:val="ka-GE"/>
        </w:rPr>
        <w:t>,</w:t>
      </w:r>
      <w:r w:rsidR="00C1260E" w:rsidRPr="007B3A1F">
        <w:rPr>
          <w:rFonts w:ascii="Sylfaen" w:hAnsi="Sylfaen" w:cs="Sylfaen"/>
          <w:bCs/>
          <w:color w:val="000000"/>
          <w:lang w:val="ka-GE"/>
        </w:rPr>
        <w:t xml:space="preserve"> </w:t>
      </w:r>
      <w:r w:rsidR="00C44C8A" w:rsidRPr="00C20538">
        <w:rPr>
          <w:rFonts w:ascii="Sylfaen" w:hAnsi="Sylfaen" w:cs="Sylfaen"/>
          <w:bCs/>
          <w:color w:val="000000"/>
          <w:lang w:val="ka-GE"/>
        </w:rPr>
        <w:t xml:space="preserve">2009 წლის 13 ნოემბრის </w:t>
      </w:r>
      <w:r w:rsidR="00EC2D3A" w:rsidRPr="00A778CF">
        <w:rPr>
          <w:rFonts w:ascii="Sylfaen" w:hAnsi="Sylfaen" w:cs="Sylfaen"/>
          <w:bCs/>
          <w:color w:val="000000"/>
          <w:lang w:val="ka-GE"/>
        </w:rPr>
        <w:t>№</w:t>
      </w:r>
      <w:r w:rsidR="00C44C8A" w:rsidRPr="00C20538">
        <w:rPr>
          <w:rFonts w:ascii="Sylfaen" w:hAnsi="Sylfaen" w:cs="Sylfaen"/>
          <w:bCs/>
          <w:color w:val="000000"/>
          <w:lang w:val="ka-GE"/>
        </w:rPr>
        <w:t xml:space="preserve">610/9, </w:t>
      </w:r>
      <w:r w:rsidR="00B11E92" w:rsidRPr="00A778CF">
        <w:rPr>
          <w:rFonts w:ascii="Sylfaen" w:hAnsi="Sylfaen" w:cs="Sylfaen"/>
          <w:bCs/>
          <w:color w:val="000000"/>
          <w:lang w:val="ka-GE"/>
        </w:rPr>
        <w:t>2007 წლის 20 ივლისის №400\9 </w:t>
      </w:r>
      <w:r w:rsidR="00B11E92" w:rsidRPr="00B11E92">
        <w:rPr>
          <w:rFonts w:ascii="Sylfaen" w:hAnsi="Sylfaen" w:cs="Sylfaen"/>
          <w:bCs/>
          <w:color w:val="000000"/>
          <w:lang w:val="ka-GE"/>
        </w:rPr>
        <w:t xml:space="preserve">, </w:t>
      </w:r>
      <w:r w:rsidRPr="00D572E9">
        <w:rPr>
          <w:rFonts w:ascii="Sylfaen" w:hAnsi="Sylfaen" w:cs="Sylfaen"/>
          <w:bCs/>
          <w:lang w:val="ka-GE"/>
        </w:rPr>
        <w:t>2011 წლის 25 იანვრის N26/9</w:t>
      </w:r>
      <w:r w:rsidR="007B3A1F" w:rsidRPr="00A73200">
        <w:rPr>
          <w:rFonts w:ascii="Sylfaen" w:hAnsi="Sylfaen" w:cs="Sylfaen"/>
          <w:bCs/>
          <w:sz w:val="22"/>
          <w:szCs w:val="22"/>
          <w:lang w:val="ka-GE"/>
        </w:rPr>
        <w:t xml:space="preserve">, 2017 წლის 16 მაისის N345/22  </w:t>
      </w:r>
      <w:r w:rsidR="00EC2D3A" w:rsidRPr="00EC2D3A">
        <w:rPr>
          <w:rFonts w:ascii="Sylfaen" w:hAnsi="Sylfaen" w:cs="Sylfaen"/>
          <w:bCs/>
          <w:lang w:val="ka-GE"/>
        </w:rPr>
        <w:t>გადაწყვეტილებებში, რა</w:t>
      </w:r>
      <w:r w:rsidR="00EC2D3A">
        <w:rPr>
          <w:rFonts w:ascii="Sylfaen" w:hAnsi="Sylfaen" w:cs="Sylfaen"/>
          <w:bCs/>
          <w:lang w:val="ka-GE"/>
        </w:rPr>
        <w:t>ზედაც</w:t>
      </w:r>
      <w:r w:rsidR="00EC2D3A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EC2D3A" w:rsidRPr="00D572E9">
        <w:rPr>
          <w:rFonts w:ascii="Sylfaen" w:hAnsi="Sylfaen" w:cs="Sylfaen"/>
          <w:bCs/>
          <w:color w:val="000000"/>
          <w:lang w:val="ka-GE"/>
        </w:rPr>
        <w:t>კომისიის 2018 წლის 29 ნოემბრის №658/23 გადაწყვეტილებით დაიწყო საჯარო ადმინისტრაციული წარმოება</w:t>
      </w:r>
      <w:r w:rsidR="00EC2D3A">
        <w:rPr>
          <w:rFonts w:ascii="Sylfaen" w:hAnsi="Sylfaen" w:cs="Sylfaen"/>
          <w:bCs/>
          <w:color w:val="000000"/>
          <w:lang w:val="ka-GE"/>
        </w:rPr>
        <w:t>.</w:t>
      </w:r>
      <w:r w:rsidR="00EC2D3A" w:rsidRPr="00D572E9">
        <w:rPr>
          <w:rFonts w:ascii="Sylfaen" w:hAnsi="Sylfaen" w:cs="Sylfaen"/>
          <w:bCs/>
          <w:color w:val="000000"/>
          <w:lang w:val="ka-GE"/>
        </w:rPr>
        <w:t xml:space="preserve"> </w:t>
      </w:r>
      <w:r w:rsidRPr="00A73200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</w:p>
    <w:p w:rsidR="002B3352" w:rsidRPr="007519EE" w:rsidRDefault="002B3352" w:rsidP="00A778CF">
      <w:pPr>
        <w:shd w:val="clear" w:color="auto" w:fill="FFFFFF"/>
        <w:spacing w:after="315" w:line="345" w:lineRule="atLeast"/>
        <w:jc w:val="both"/>
        <w:rPr>
          <w:rFonts w:ascii="bpg_arial_2009" w:hAnsi="bpg_arial_2009"/>
          <w:color w:val="000000"/>
          <w:sz w:val="24"/>
          <w:szCs w:val="24"/>
          <w:lang w:val="ka-GE"/>
        </w:rPr>
      </w:pPr>
      <w:bookmarkStart w:id="0" w:name="_GoBack"/>
      <w:bookmarkEnd w:id="0"/>
      <w:r w:rsidRPr="00D572E9">
        <w:rPr>
          <w:rFonts w:ascii="Sylfaen" w:hAnsi="Sylfaen" w:cs="Sylfaen"/>
          <w:bCs/>
          <w:sz w:val="24"/>
          <w:szCs w:val="24"/>
          <w:lang w:val="ka-GE"/>
        </w:rPr>
        <w:t>კომისიის 2010 წლის 21 მაისის N240/9 გადაწყვეტილების თანახმად</w:t>
      </w:r>
      <w:r w:rsidR="0025012F" w:rsidRPr="00D572E9">
        <w:rPr>
          <w:rFonts w:ascii="Sylfaen" w:hAnsi="Sylfaen" w:cs="Sylfaen"/>
          <w:bCs/>
          <w:sz w:val="24"/>
          <w:szCs w:val="24"/>
          <w:lang w:val="ka-GE"/>
        </w:rPr>
        <w:t>,</w:t>
      </w:r>
      <w:r w:rsidRPr="00D572E9">
        <w:rPr>
          <w:rFonts w:ascii="Sylfaen" w:hAnsi="Sylfaen" w:cs="Sylfaen"/>
          <w:bCs/>
          <w:sz w:val="24"/>
          <w:szCs w:val="24"/>
          <w:lang w:val="ka-GE"/>
        </w:rPr>
        <w:t xml:space="preserve"> შპს „ჯეოსელი“</w:t>
      </w:r>
      <w:r w:rsidR="00A47A92" w:rsidRPr="00D572E9">
        <w:rPr>
          <w:rFonts w:ascii="Sylfaen" w:hAnsi="Sylfaen" w:cs="Sylfaen"/>
          <w:bCs/>
          <w:sz w:val="24"/>
          <w:szCs w:val="24"/>
          <w:lang w:val="ka-GE"/>
        </w:rPr>
        <w:t xml:space="preserve"> ცნობილ იქნა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მნიშვნელოვანი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საბაზრო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ძალაუფლების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მქონე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ავტორიზებულ</w:t>
      </w:r>
      <w:r w:rsidRPr="00D572E9">
        <w:rPr>
          <w:rFonts w:ascii="Sylfaen" w:hAnsi="Sylfaen" w:cs="Sylfaen"/>
          <w:color w:val="000000"/>
          <w:sz w:val="24"/>
          <w:szCs w:val="24"/>
          <w:lang w:val="ka-GE"/>
        </w:rPr>
        <w:t xml:space="preserve"> პირად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მოძრავი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საკომუნიკაციო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მომსახურების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კონკრეტული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ოპერატორის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ძირითადი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ქსელის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საკომუტაციო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ტერმინალურ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ელემენტებთან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დაშვებისა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და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ურთიერთჩართვის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(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სატელეფონო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ზარების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წამოწყება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/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დასრულების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)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საბითუმო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ბაზრის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lang w:val="ka-GE"/>
        </w:rPr>
        <w:t>შესაბამის</w:t>
      </w:r>
      <w:r w:rsidRPr="007519EE">
        <w:rPr>
          <w:rFonts w:ascii="bpg_arial_2009" w:hAnsi="bpg_arial_2009"/>
          <w:color w:val="000000"/>
          <w:sz w:val="24"/>
          <w:szCs w:val="24"/>
          <w:lang w:val="ka-GE"/>
        </w:rPr>
        <w:t xml:space="preserve"> </w:t>
      </w:r>
      <w:r w:rsidR="0025012F" w:rsidRPr="007519EE">
        <w:rPr>
          <w:rFonts w:ascii="Sylfaen" w:hAnsi="Sylfaen" w:cs="Sylfaen"/>
          <w:color w:val="000000"/>
          <w:sz w:val="24"/>
          <w:szCs w:val="24"/>
          <w:lang w:val="ka-GE"/>
        </w:rPr>
        <w:t>სეგმენტ</w:t>
      </w:r>
      <w:r w:rsidR="0025012F" w:rsidRPr="00D572E9">
        <w:rPr>
          <w:rFonts w:ascii="Sylfaen" w:hAnsi="Sylfaen" w:cs="Sylfaen"/>
          <w:color w:val="000000"/>
          <w:sz w:val="24"/>
          <w:szCs w:val="24"/>
          <w:lang w:val="ka-GE"/>
        </w:rPr>
        <w:t xml:space="preserve">ზე </w:t>
      </w:r>
      <w:r w:rsidR="0025012F" w:rsidRPr="007519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ამავე</w:t>
      </w:r>
      <w:r w:rsidR="0025012F" w:rsidRPr="007519EE">
        <w:rPr>
          <w:rFonts w:ascii="bpg_arial_2009" w:eastAsia="Times New Roman" w:hAnsi="bpg_arial_2009" w:cs="Times New Roman"/>
          <w:color w:val="000000"/>
          <w:sz w:val="24"/>
          <w:szCs w:val="24"/>
          <w:lang w:val="ka-GE"/>
        </w:rPr>
        <w:t xml:space="preserve"> </w:t>
      </w:r>
      <w:r w:rsidR="0025012F" w:rsidRPr="007519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გადაწყვეტილებით</w:t>
      </w:r>
      <w:r w:rsidR="0025012F" w:rsidRPr="007519EE">
        <w:rPr>
          <w:rFonts w:ascii="bpg_arial_2009" w:eastAsia="Times New Roman" w:hAnsi="bpg_arial_2009" w:cs="Times New Roman"/>
          <w:color w:val="000000"/>
          <w:sz w:val="24"/>
          <w:szCs w:val="24"/>
          <w:lang w:val="ka-GE"/>
        </w:rPr>
        <w:t xml:space="preserve"> </w:t>
      </w:r>
      <w:r w:rsidR="0025012F" w:rsidRPr="007519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განსაზღვრულ</w:t>
      </w:r>
      <w:r w:rsidR="0025012F" w:rsidRPr="007519EE">
        <w:rPr>
          <w:rFonts w:ascii="bpg_arial_2009" w:eastAsia="Times New Roman" w:hAnsi="bpg_arial_2009" w:cs="Times New Roman"/>
          <w:color w:val="000000"/>
          <w:sz w:val="24"/>
          <w:szCs w:val="24"/>
          <w:lang w:val="ka-GE"/>
        </w:rPr>
        <w:t xml:space="preserve"> </w:t>
      </w:r>
      <w:r w:rsidR="0025012F" w:rsidRPr="007519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გეოგრაფიულ</w:t>
      </w:r>
      <w:r w:rsidR="0025012F" w:rsidRPr="007519EE">
        <w:rPr>
          <w:rFonts w:ascii="bpg_arial_2009" w:eastAsia="Times New Roman" w:hAnsi="bpg_arial_2009" w:cs="Times New Roman"/>
          <w:color w:val="000000"/>
          <w:sz w:val="24"/>
          <w:szCs w:val="24"/>
          <w:lang w:val="ka-GE"/>
        </w:rPr>
        <w:t xml:space="preserve"> </w:t>
      </w:r>
      <w:r w:rsidR="0025012F" w:rsidRPr="007519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საზღვრებში</w:t>
      </w:r>
      <w:r w:rsidR="0072297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და </w:t>
      </w:r>
      <w:r w:rsidR="0025012F" w:rsidRPr="007519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დაეკისრ</w:t>
      </w:r>
      <w:r w:rsidR="0025012F" w:rsidRPr="00D572E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</w:t>
      </w:r>
      <w:r w:rsidR="0025012F" w:rsidRPr="007519EE">
        <w:rPr>
          <w:rFonts w:ascii="bpg_arial_2009" w:eastAsia="Times New Roman" w:hAnsi="bpg_arial_2009" w:cs="Times New Roman"/>
          <w:color w:val="000000"/>
          <w:sz w:val="24"/>
          <w:szCs w:val="24"/>
          <w:lang w:val="ka-GE"/>
        </w:rPr>
        <w:t xml:space="preserve"> </w:t>
      </w:r>
      <w:r w:rsidR="0025012F" w:rsidRPr="007519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შემდეგი</w:t>
      </w:r>
      <w:r w:rsidR="0025012F" w:rsidRPr="007519EE">
        <w:rPr>
          <w:rFonts w:ascii="bpg_arial_2009" w:eastAsia="Times New Roman" w:hAnsi="bpg_arial_2009" w:cs="Times New Roman"/>
          <w:color w:val="000000"/>
          <w:sz w:val="24"/>
          <w:szCs w:val="24"/>
          <w:lang w:val="ka-GE"/>
        </w:rPr>
        <w:t xml:space="preserve"> </w:t>
      </w:r>
      <w:r w:rsidR="0025012F" w:rsidRPr="007519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ვალდებულებები</w:t>
      </w:r>
      <w:r w:rsidR="0025012F" w:rsidRPr="007519EE">
        <w:rPr>
          <w:rFonts w:ascii="bpg_arial_2009" w:eastAsia="Times New Roman" w:hAnsi="bpg_arial_2009" w:cs="Times New Roman"/>
          <w:color w:val="000000"/>
          <w:sz w:val="24"/>
          <w:szCs w:val="24"/>
          <w:lang w:val="ka-GE"/>
        </w:rPr>
        <w:t>:</w:t>
      </w:r>
    </w:p>
    <w:p w:rsidR="002B3352" w:rsidRPr="00D572E9" w:rsidRDefault="0025012F" w:rsidP="00A778CF">
      <w:pPr>
        <w:shd w:val="clear" w:color="auto" w:fill="FFFFFF"/>
        <w:spacing w:after="315" w:line="345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D572E9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 xml:space="preserve">ა) </w:t>
      </w:r>
      <w:r w:rsidR="002B3352"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ინფორმაციის</w:t>
      </w:r>
      <w:r w:rsidR="002B3352" w:rsidRPr="007519EE">
        <w:rPr>
          <w:rFonts w:ascii="bpg_arial_2009" w:eastAsia="Times New Roman" w:hAnsi="bpg_arial_2009" w:cs="Times New Roman"/>
          <w:bCs/>
          <w:color w:val="000000"/>
          <w:sz w:val="24"/>
          <w:szCs w:val="24"/>
          <w:lang w:val="ka-GE"/>
        </w:rPr>
        <w:t xml:space="preserve"> </w:t>
      </w:r>
      <w:r w:rsidR="002B3352"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გამჭვირვალობის</w:t>
      </w:r>
      <w:r w:rsidR="002B3352" w:rsidRPr="007519EE">
        <w:rPr>
          <w:rFonts w:ascii="bpg_arial_2009" w:eastAsia="Times New Roman" w:hAnsi="bpg_arial_2009" w:cs="Times New Roman"/>
          <w:bCs/>
          <w:color w:val="000000"/>
          <w:sz w:val="24"/>
          <w:szCs w:val="24"/>
          <w:lang w:val="ka-GE"/>
        </w:rPr>
        <w:t xml:space="preserve"> </w:t>
      </w:r>
      <w:r w:rsidR="002B3352"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უზრუნველყოფის</w:t>
      </w:r>
      <w:r w:rsidR="002B3352" w:rsidRPr="007519EE">
        <w:rPr>
          <w:rFonts w:ascii="bpg_arial_2009" w:eastAsia="Times New Roman" w:hAnsi="bpg_arial_2009" w:cs="Times New Roman"/>
          <w:bCs/>
          <w:color w:val="000000"/>
          <w:sz w:val="24"/>
          <w:szCs w:val="24"/>
          <w:lang w:val="ka-GE"/>
        </w:rPr>
        <w:t xml:space="preserve"> </w:t>
      </w:r>
      <w:r w:rsidR="002B3352"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ვალდებულება</w:t>
      </w:r>
      <w:r w:rsidRPr="00D572E9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>;</w:t>
      </w:r>
      <w:r w:rsidR="002B3352" w:rsidRPr="007519EE">
        <w:rPr>
          <w:rFonts w:ascii="bpg_arial_2009" w:eastAsia="Times New Roman" w:hAnsi="bpg_arial_2009" w:cs="Times New Roman"/>
          <w:color w:val="000000"/>
          <w:sz w:val="24"/>
          <w:szCs w:val="24"/>
          <w:lang w:val="ka-GE"/>
        </w:rPr>
        <w:t> </w:t>
      </w:r>
    </w:p>
    <w:p w:rsidR="0025012F" w:rsidRPr="00D572E9" w:rsidRDefault="0025012F" w:rsidP="00A778CF">
      <w:pPr>
        <w:shd w:val="clear" w:color="auto" w:fill="FFFFFF"/>
        <w:spacing w:after="315" w:line="345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D572E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lastRenderedPageBreak/>
        <w:t xml:space="preserve">ბ) </w:t>
      </w:r>
      <w:r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დისკრიმინაციის</w:t>
      </w:r>
      <w:r w:rsidRPr="007519EE">
        <w:rPr>
          <w:rFonts w:ascii="bpg_arial_2009" w:eastAsia="Times New Roman" w:hAnsi="bpg_arial_2009" w:cs="Times New Roman"/>
          <w:bCs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აკრძალვის</w:t>
      </w:r>
      <w:r w:rsidRPr="007519EE">
        <w:rPr>
          <w:rFonts w:ascii="bpg_arial_2009" w:eastAsia="Times New Roman" w:hAnsi="bpg_arial_2009" w:cs="Times New Roman"/>
          <w:bCs/>
          <w:color w:val="000000"/>
          <w:sz w:val="24"/>
          <w:szCs w:val="24"/>
          <w:lang w:val="ka-GE"/>
        </w:rPr>
        <w:t xml:space="preserve"> </w:t>
      </w:r>
      <w:r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ვალდებულება</w:t>
      </w:r>
      <w:r w:rsidR="00CA4944" w:rsidRPr="00D572E9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>;</w:t>
      </w:r>
    </w:p>
    <w:p w:rsidR="0025012F" w:rsidRPr="00D572E9" w:rsidRDefault="0025012F" w:rsidP="00A778CF">
      <w:pPr>
        <w:shd w:val="clear" w:color="auto" w:fill="FFFFFF"/>
        <w:spacing w:after="315" w:line="345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D572E9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 xml:space="preserve">გ) </w:t>
      </w:r>
      <w:r w:rsidR="002B3352"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ქსელის</w:t>
      </w:r>
      <w:r w:rsidR="002B3352" w:rsidRPr="007519EE">
        <w:rPr>
          <w:rFonts w:ascii="bpg_arial_2009" w:eastAsia="Times New Roman" w:hAnsi="bpg_arial_2009" w:cs="Times New Roman"/>
          <w:bCs/>
          <w:color w:val="000000"/>
          <w:sz w:val="24"/>
          <w:szCs w:val="24"/>
          <w:lang w:val="ka-GE"/>
        </w:rPr>
        <w:t xml:space="preserve"> </w:t>
      </w:r>
      <w:r w:rsidR="002B3352"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შესაბამის</w:t>
      </w:r>
      <w:r w:rsidR="002B3352" w:rsidRPr="007519EE">
        <w:rPr>
          <w:rFonts w:ascii="bpg_arial_2009" w:eastAsia="Times New Roman" w:hAnsi="bpg_arial_2009" w:cs="Times New Roman"/>
          <w:bCs/>
          <w:color w:val="000000"/>
          <w:sz w:val="24"/>
          <w:szCs w:val="24"/>
          <w:lang w:val="ka-GE"/>
        </w:rPr>
        <w:t xml:space="preserve"> </w:t>
      </w:r>
      <w:r w:rsidR="002B3352"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ელემენტებთან</w:t>
      </w:r>
      <w:r w:rsidR="002B3352" w:rsidRPr="007519EE">
        <w:rPr>
          <w:rFonts w:ascii="bpg_arial_2009" w:eastAsia="Times New Roman" w:hAnsi="bpg_arial_2009" w:cs="Times New Roman"/>
          <w:bCs/>
          <w:color w:val="000000"/>
          <w:sz w:val="24"/>
          <w:szCs w:val="24"/>
          <w:lang w:val="ka-GE"/>
        </w:rPr>
        <w:t xml:space="preserve"> </w:t>
      </w:r>
      <w:r w:rsidR="002B3352"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დაშვების</w:t>
      </w:r>
      <w:r w:rsidR="002B3352" w:rsidRPr="007519EE">
        <w:rPr>
          <w:rFonts w:ascii="bpg_arial_2009" w:eastAsia="Times New Roman" w:hAnsi="bpg_arial_2009" w:cs="Times New Roman"/>
          <w:bCs/>
          <w:color w:val="000000"/>
          <w:sz w:val="24"/>
          <w:szCs w:val="24"/>
          <w:lang w:val="ka-GE"/>
        </w:rPr>
        <w:t xml:space="preserve"> </w:t>
      </w:r>
      <w:r w:rsidR="002B3352"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ვალდებულება</w:t>
      </w:r>
      <w:r w:rsidR="00CA4944" w:rsidRPr="00D572E9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>;</w:t>
      </w:r>
      <w:r w:rsidR="002B3352" w:rsidRPr="007519EE">
        <w:rPr>
          <w:rFonts w:ascii="bpg_arial_2009" w:eastAsia="Times New Roman" w:hAnsi="bpg_arial_2009" w:cs="Times New Roman"/>
          <w:color w:val="000000"/>
          <w:sz w:val="24"/>
          <w:szCs w:val="24"/>
          <w:lang w:val="ka-GE"/>
        </w:rPr>
        <w:t> </w:t>
      </w:r>
    </w:p>
    <w:p w:rsidR="002B3352" w:rsidRPr="007519EE" w:rsidRDefault="0025012F" w:rsidP="00A778CF">
      <w:pPr>
        <w:shd w:val="clear" w:color="auto" w:fill="FFFFFF"/>
        <w:spacing w:after="315" w:line="345" w:lineRule="atLeast"/>
        <w:jc w:val="both"/>
        <w:rPr>
          <w:rFonts w:ascii="bpg_arial_2009" w:eastAsia="Times New Roman" w:hAnsi="bpg_arial_2009" w:cs="Times New Roman"/>
          <w:color w:val="000000"/>
          <w:sz w:val="24"/>
          <w:szCs w:val="24"/>
          <w:lang w:val="ka-GE"/>
        </w:rPr>
      </w:pPr>
      <w:r w:rsidRPr="00D572E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დ) </w:t>
      </w:r>
      <w:r w:rsidR="002B3352"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დანახარჯებისა</w:t>
      </w:r>
      <w:r w:rsidR="002B3352" w:rsidRPr="007519EE">
        <w:rPr>
          <w:rFonts w:ascii="bpg_arial_2009" w:eastAsia="Times New Roman" w:hAnsi="bpg_arial_2009" w:cs="Times New Roman"/>
          <w:bCs/>
          <w:color w:val="000000"/>
          <w:sz w:val="24"/>
          <w:szCs w:val="24"/>
          <w:lang w:val="ka-GE"/>
        </w:rPr>
        <w:t xml:space="preserve"> </w:t>
      </w:r>
      <w:r w:rsidR="002B3352"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და</w:t>
      </w:r>
      <w:r w:rsidR="002B3352" w:rsidRPr="007519EE">
        <w:rPr>
          <w:rFonts w:ascii="bpg_arial_2009" w:eastAsia="Times New Roman" w:hAnsi="bpg_arial_2009" w:cs="Times New Roman"/>
          <w:bCs/>
          <w:color w:val="000000"/>
          <w:sz w:val="24"/>
          <w:szCs w:val="24"/>
          <w:lang w:val="ka-GE"/>
        </w:rPr>
        <w:t xml:space="preserve"> </w:t>
      </w:r>
      <w:r w:rsidR="002B3352"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შემოსავლების</w:t>
      </w:r>
      <w:r w:rsidR="002B3352" w:rsidRPr="007519EE">
        <w:rPr>
          <w:rFonts w:ascii="bpg_arial_2009" w:eastAsia="Times New Roman" w:hAnsi="bpg_arial_2009" w:cs="Times New Roman"/>
          <w:bCs/>
          <w:color w:val="000000"/>
          <w:sz w:val="24"/>
          <w:szCs w:val="24"/>
          <w:lang w:val="ka-GE"/>
        </w:rPr>
        <w:t xml:space="preserve"> </w:t>
      </w:r>
      <w:r w:rsidR="002B3352"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განცალკევებულად</w:t>
      </w:r>
      <w:r w:rsidR="002B3352" w:rsidRPr="007519EE">
        <w:rPr>
          <w:rFonts w:ascii="bpg_arial_2009" w:eastAsia="Times New Roman" w:hAnsi="bpg_arial_2009" w:cs="Times New Roman"/>
          <w:bCs/>
          <w:color w:val="000000"/>
          <w:sz w:val="24"/>
          <w:szCs w:val="24"/>
          <w:lang w:val="ka-GE"/>
        </w:rPr>
        <w:t xml:space="preserve"> </w:t>
      </w:r>
      <w:r w:rsidR="002B3352"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აღრიცხვის</w:t>
      </w:r>
      <w:r w:rsidR="002B3352" w:rsidRPr="007519EE">
        <w:rPr>
          <w:rFonts w:ascii="bpg_arial_2009" w:eastAsia="Times New Roman" w:hAnsi="bpg_arial_2009" w:cs="Times New Roman"/>
          <w:bCs/>
          <w:color w:val="000000"/>
          <w:sz w:val="24"/>
          <w:szCs w:val="24"/>
          <w:lang w:val="ka-GE"/>
        </w:rPr>
        <w:t xml:space="preserve"> </w:t>
      </w:r>
      <w:r w:rsidR="002B3352"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ვალდებულება</w:t>
      </w:r>
      <w:r w:rsidR="00CA4944" w:rsidRPr="00D572E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  <w:r w:rsidR="002B3352" w:rsidRPr="007519EE">
        <w:rPr>
          <w:rFonts w:ascii="bpg_arial_2009" w:eastAsia="Times New Roman" w:hAnsi="bpg_arial_2009" w:cs="Times New Roman"/>
          <w:color w:val="000000"/>
          <w:sz w:val="24"/>
          <w:szCs w:val="24"/>
          <w:lang w:val="ka-GE"/>
        </w:rPr>
        <w:t xml:space="preserve"> </w:t>
      </w:r>
    </w:p>
    <w:p w:rsidR="0025012F" w:rsidRPr="00D572E9" w:rsidRDefault="0025012F" w:rsidP="00A778CF">
      <w:pPr>
        <w:shd w:val="clear" w:color="auto" w:fill="FFFFFF"/>
        <w:spacing w:after="315" w:line="345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D572E9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 xml:space="preserve">ე) </w:t>
      </w:r>
      <w:r w:rsidR="002B3352"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სატარიფო</w:t>
      </w:r>
      <w:r w:rsidR="002B3352" w:rsidRPr="007519EE">
        <w:rPr>
          <w:rFonts w:ascii="bpg_arial_2009" w:eastAsia="Times New Roman" w:hAnsi="bpg_arial_2009" w:cs="Times New Roman"/>
          <w:bCs/>
          <w:color w:val="000000"/>
          <w:sz w:val="24"/>
          <w:szCs w:val="24"/>
          <w:lang w:val="ka-GE"/>
        </w:rPr>
        <w:t xml:space="preserve"> </w:t>
      </w:r>
      <w:r w:rsidR="002B3352"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რეგულირებისა</w:t>
      </w:r>
      <w:r w:rsidR="002B3352" w:rsidRPr="007519EE">
        <w:rPr>
          <w:rFonts w:ascii="bpg_arial_2009" w:eastAsia="Times New Roman" w:hAnsi="bpg_arial_2009" w:cs="Times New Roman"/>
          <w:bCs/>
          <w:color w:val="000000"/>
          <w:sz w:val="24"/>
          <w:szCs w:val="24"/>
          <w:lang w:val="ka-GE"/>
        </w:rPr>
        <w:t xml:space="preserve"> </w:t>
      </w:r>
      <w:r w:rsidR="002B3352"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და</w:t>
      </w:r>
      <w:r w:rsidR="002B3352" w:rsidRPr="007519EE">
        <w:rPr>
          <w:rFonts w:ascii="bpg_arial_2009" w:eastAsia="Times New Roman" w:hAnsi="bpg_arial_2009" w:cs="Times New Roman"/>
          <w:bCs/>
          <w:color w:val="000000"/>
          <w:sz w:val="24"/>
          <w:szCs w:val="24"/>
          <w:lang w:val="ka-GE"/>
        </w:rPr>
        <w:t xml:space="preserve"> </w:t>
      </w:r>
      <w:r w:rsidR="002B3352"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ხარჯთაღრიცხვის</w:t>
      </w:r>
      <w:r w:rsidR="002B3352" w:rsidRPr="007519EE">
        <w:rPr>
          <w:rFonts w:ascii="bpg_arial_2009" w:eastAsia="Times New Roman" w:hAnsi="bpg_arial_2009" w:cs="Times New Roman"/>
          <w:bCs/>
          <w:color w:val="000000"/>
          <w:sz w:val="24"/>
          <w:szCs w:val="24"/>
          <w:lang w:val="ka-GE"/>
        </w:rPr>
        <w:t xml:space="preserve"> </w:t>
      </w:r>
      <w:r w:rsidR="002B3352" w:rsidRPr="007519EE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ვალდებულება</w:t>
      </w:r>
      <w:r w:rsidR="00CA4944" w:rsidRPr="00D572E9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.</w:t>
      </w:r>
      <w:r w:rsidR="002B3352" w:rsidRPr="007519EE">
        <w:rPr>
          <w:rFonts w:ascii="bpg_arial_2009" w:eastAsia="Times New Roman" w:hAnsi="bpg_arial_2009" w:cs="Times New Roman"/>
          <w:color w:val="000000"/>
          <w:sz w:val="24"/>
          <w:szCs w:val="24"/>
          <w:lang w:val="ka-GE"/>
        </w:rPr>
        <w:t> </w:t>
      </w:r>
    </w:p>
    <w:p w:rsidR="00A47A92" w:rsidRPr="007519EE" w:rsidRDefault="005E45DB" w:rsidP="00A778CF">
      <w:pPr>
        <w:pStyle w:val="NormalWeb"/>
        <w:spacing w:before="0" w:beforeAutospacing="0" w:after="240" w:afterAutospacing="0"/>
        <w:jc w:val="both"/>
        <w:rPr>
          <w:rFonts w:ascii="bpg_arial_2009" w:hAnsi="bpg_arial_2009"/>
          <w:color w:val="000000"/>
          <w:lang w:val="ka-GE"/>
        </w:rPr>
      </w:pPr>
      <w:r w:rsidRPr="005E45DB">
        <w:rPr>
          <w:rFonts w:ascii="Sylfaen" w:hAnsi="Sylfaen" w:cs="Sylfaen"/>
          <w:bCs/>
          <w:lang w:val="ka-GE"/>
        </w:rPr>
        <w:t xml:space="preserve">კომისიის </w:t>
      </w:r>
      <w:r w:rsidRPr="005E45DB">
        <w:rPr>
          <w:rFonts w:ascii="Sylfaen" w:hAnsi="Sylfaen" w:cs="Sylfaen"/>
          <w:bCs/>
          <w:color w:val="000000"/>
          <w:lang w:val="ka-GE"/>
        </w:rPr>
        <w:t xml:space="preserve">2009 წლის 13 ნოემბრის </w:t>
      </w:r>
      <w:r w:rsidRPr="007B3A1F">
        <w:rPr>
          <w:rFonts w:ascii="Sylfaen" w:hAnsi="Sylfaen" w:cs="Sylfaen"/>
          <w:bCs/>
          <w:color w:val="000000"/>
          <w:lang w:val="ka-GE"/>
        </w:rPr>
        <w:t>N</w:t>
      </w:r>
      <w:r w:rsidRPr="005E45DB">
        <w:rPr>
          <w:rFonts w:ascii="Sylfaen" w:hAnsi="Sylfaen" w:cs="Sylfaen"/>
          <w:bCs/>
          <w:color w:val="000000"/>
          <w:lang w:val="ka-GE"/>
        </w:rPr>
        <w:t>610/9</w:t>
      </w:r>
      <w:r w:rsidRPr="005E45DB">
        <w:rPr>
          <w:rFonts w:ascii="Sylfaen" w:hAnsi="Sylfaen" w:cs="Sylfaen"/>
          <w:bCs/>
          <w:lang w:val="ka-GE"/>
        </w:rPr>
        <w:t xml:space="preserve"> გადაწყვეტილებით</w:t>
      </w:r>
      <w:r w:rsidRPr="00D572E9"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 w:cs="Sylfaen"/>
          <w:bCs/>
          <w:color w:val="000000"/>
          <w:lang w:val="ka-GE"/>
        </w:rPr>
        <w:t>შეტანილი</w:t>
      </w:r>
      <w:r w:rsidR="004723A3">
        <w:rPr>
          <w:rFonts w:ascii="Sylfaen" w:hAnsi="Sylfaen" w:cs="Sylfaen"/>
          <w:bCs/>
          <w:color w:val="000000"/>
          <w:lang w:val="ka-GE"/>
        </w:rPr>
        <w:t xml:space="preserve"> იქნა </w:t>
      </w:r>
      <w:r>
        <w:rPr>
          <w:rFonts w:ascii="Sylfaen" w:hAnsi="Sylfaen" w:cs="Sylfaen"/>
          <w:bCs/>
          <w:color w:val="000000"/>
          <w:lang w:val="ka-GE"/>
        </w:rPr>
        <w:t xml:space="preserve"> ცვლილებები</w:t>
      </w:r>
      <w:r w:rsidR="004723A3">
        <w:rPr>
          <w:rFonts w:ascii="Sylfaen" w:hAnsi="Sylfaen" w:cs="Sylfaen"/>
          <w:bCs/>
          <w:color w:val="000000"/>
          <w:lang w:val="ka-GE"/>
        </w:rPr>
        <w:t xml:space="preserve"> </w:t>
      </w:r>
      <w:r w:rsidR="004723A3" w:rsidRPr="00D572E9">
        <w:rPr>
          <w:rFonts w:ascii="Sylfaen" w:hAnsi="Sylfaen" w:cs="Sylfaen"/>
          <w:bCs/>
          <w:lang w:val="ka-GE"/>
        </w:rPr>
        <w:t xml:space="preserve">კომისიის </w:t>
      </w:r>
      <w:r w:rsidR="004723A3" w:rsidRPr="00A778CF">
        <w:rPr>
          <w:rFonts w:ascii="Sylfaen" w:hAnsi="Sylfaen" w:cs="Sylfaen"/>
          <w:bCs/>
          <w:color w:val="000000"/>
          <w:lang w:val="ka-GE"/>
        </w:rPr>
        <w:t>2007 წლის 20 ივლისის №400\9 </w:t>
      </w:r>
      <w:r w:rsidR="004723A3" w:rsidRPr="007B3A1F">
        <w:rPr>
          <w:rFonts w:ascii="Sylfaen" w:hAnsi="Sylfaen" w:cs="Sylfaen"/>
          <w:bCs/>
          <w:color w:val="000000"/>
          <w:lang w:val="ka-GE"/>
        </w:rPr>
        <w:t>გადაწყვეტილებაში</w:t>
      </w:r>
      <w:r w:rsidR="004723A3">
        <w:rPr>
          <w:rFonts w:ascii="Sylfaen" w:hAnsi="Sylfaen" w:cs="Sylfaen"/>
          <w:bCs/>
          <w:color w:val="000000"/>
          <w:lang w:val="ka-GE"/>
        </w:rPr>
        <w:t>,</w:t>
      </w:r>
      <w:r w:rsidR="004723A3" w:rsidRPr="007B3A1F">
        <w:rPr>
          <w:rFonts w:ascii="Sylfaen" w:hAnsi="Sylfaen" w:cs="Sylfaen"/>
          <w:bCs/>
          <w:color w:val="000000"/>
          <w:lang w:val="ka-GE"/>
        </w:rPr>
        <w:t xml:space="preserve"> </w:t>
      </w:r>
      <w:r>
        <w:rPr>
          <w:rFonts w:ascii="Sylfaen" w:hAnsi="Sylfaen" w:cs="Sylfaen"/>
          <w:bCs/>
          <w:color w:val="000000"/>
          <w:lang w:val="ka-GE"/>
        </w:rPr>
        <w:t xml:space="preserve"> </w:t>
      </w:r>
      <w:r w:rsidR="004723A3">
        <w:rPr>
          <w:rFonts w:ascii="Sylfaen" w:hAnsi="Sylfaen" w:cs="Sylfaen"/>
          <w:bCs/>
          <w:color w:val="000000"/>
          <w:lang w:val="ka-GE"/>
        </w:rPr>
        <w:t xml:space="preserve">რომლის </w:t>
      </w:r>
      <w:r>
        <w:rPr>
          <w:rFonts w:ascii="Sylfaen" w:hAnsi="Sylfaen" w:cs="Sylfaen"/>
          <w:bCs/>
          <w:color w:val="000000"/>
          <w:lang w:val="ka-GE"/>
        </w:rPr>
        <w:t>თანახმად</w:t>
      </w:r>
      <w:r w:rsidR="004723A3">
        <w:rPr>
          <w:rFonts w:ascii="Sylfaen" w:hAnsi="Sylfaen" w:cs="Sylfaen"/>
          <w:bCs/>
          <w:color w:val="000000"/>
          <w:lang w:val="ka-GE"/>
        </w:rPr>
        <w:t>აც</w:t>
      </w:r>
      <w:r>
        <w:rPr>
          <w:rFonts w:ascii="Sylfaen" w:hAnsi="Sylfaen" w:cs="Sylfaen"/>
          <w:bCs/>
          <w:color w:val="000000"/>
          <w:lang w:val="ka-GE"/>
        </w:rPr>
        <w:t>,</w:t>
      </w:r>
      <w:r w:rsidRPr="007B3A1F">
        <w:rPr>
          <w:rFonts w:ascii="Sylfaen" w:hAnsi="Sylfaen" w:cs="Sylfaen"/>
          <w:b/>
          <w:bCs/>
          <w:color w:val="000000"/>
          <w:lang w:val="ka-GE"/>
        </w:rPr>
        <w:t>  </w:t>
      </w:r>
      <w:r w:rsidR="0025012F" w:rsidRPr="00D572E9">
        <w:rPr>
          <w:rFonts w:ascii="Sylfaen" w:hAnsi="Sylfaen" w:cs="Sylfaen"/>
          <w:bCs/>
          <w:lang w:val="ka-GE"/>
        </w:rPr>
        <w:t>შპს „ჯეოსელი“</w:t>
      </w:r>
      <w:r w:rsidR="00A47A92" w:rsidRPr="007519EE">
        <w:rPr>
          <w:rFonts w:ascii="Sylfaen" w:hAnsi="Sylfaen" w:cs="Sylfaen"/>
          <w:bCs/>
          <w:lang w:val="ka-GE"/>
        </w:rPr>
        <w:t xml:space="preserve"> </w:t>
      </w:r>
      <w:r w:rsidR="00A47A92" w:rsidRPr="00D572E9">
        <w:rPr>
          <w:rFonts w:ascii="Sylfaen" w:hAnsi="Sylfaen" w:cs="Sylfaen"/>
          <w:bCs/>
          <w:lang w:val="ka-GE"/>
        </w:rPr>
        <w:t xml:space="preserve">ცნობილ იქნა </w:t>
      </w:r>
      <w:r w:rsidR="0025012F" w:rsidRPr="007519EE">
        <w:rPr>
          <w:rFonts w:ascii="Sylfaen" w:hAnsi="Sylfaen" w:cs="Sylfaen"/>
          <w:color w:val="000000"/>
          <w:lang w:val="ka-GE"/>
        </w:rPr>
        <w:t>მნიშვნელოვანი</w:t>
      </w:r>
      <w:r w:rsidR="0025012F" w:rsidRPr="007519EE">
        <w:rPr>
          <w:rFonts w:ascii="bpg_arial_2009" w:hAnsi="bpg_arial_2009"/>
          <w:color w:val="000000"/>
          <w:lang w:val="ka-GE"/>
        </w:rPr>
        <w:t xml:space="preserve"> </w:t>
      </w:r>
      <w:r w:rsidR="0025012F" w:rsidRPr="007519EE">
        <w:rPr>
          <w:rFonts w:ascii="Sylfaen" w:hAnsi="Sylfaen" w:cs="Sylfaen"/>
          <w:color w:val="000000"/>
          <w:lang w:val="ka-GE"/>
        </w:rPr>
        <w:t>საბაზრო</w:t>
      </w:r>
      <w:r w:rsidR="0025012F" w:rsidRPr="007519EE">
        <w:rPr>
          <w:rFonts w:ascii="bpg_arial_2009" w:hAnsi="bpg_arial_2009"/>
          <w:color w:val="000000"/>
          <w:lang w:val="ka-GE"/>
        </w:rPr>
        <w:t xml:space="preserve"> </w:t>
      </w:r>
      <w:r w:rsidR="0025012F" w:rsidRPr="007519EE">
        <w:rPr>
          <w:rFonts w:ascii="Sylfaen" w:hAnsi="Sylfaen" w:cs="Sylfaen"/>
          <w:color w:val="000000"/>
          <w:lang w:val="ka-GE"/>
        </w:rPr>
        <w:t>ძალაუფლების</w:t>
      </w:r>
      <w:r w:rsidR="0025012F" w:rsidRPr="007519EE">
        <w:rPr>
          <w:rFonts w:ascii="bpg_arial_2009" w:hAnsi="bpg_arial_2009"/>
          <w:color w:val="000000"/>
          <w:lang w:val="ka-GE"/>
        </w:rPr>
        <w:t xml:space="preserve"> </w:t>
      </w:r>
      <w:r w:rsidR="0025012F" w:rsidRPr="007519EE">
        <w:rPr>
          <w:rFonts w:ascii="Sylfaen" w:hAnsi="Sylfaen" w:cs="Sylfaen"/>
          <w:color w:val="000000"/>
          <w:lang w:val="ka-GE"/>
        </w:rPr>
        <w:t>მქონე</w:t>
      </w:r>
      <w:r w:rsidR="0025012F" w:rsidRPr="007519EE">
        <w:rPr>
          <w:rFonts w:ascii="bpg_arial_2009" w:hAnsi="bpg_arial_2009"/>
          <w:color w:val="000000"/>
          <w:lang w:val="ka-GE"/>
        </w:rPr>
        <w:t xml:space="preserve"> </w:t>
      </w:r>
      <w:r w:rsidR="0025012F" w:rsidRPr="007519EE">
        <w:rPr>
          <w:rFonts w:ascii="Sylfaen" w:hAnsi="Sylfaen" w:cs="Sylfaen"/>
          <w:color w:val="000000"/>
          <w:lang w:val="ka-GE"/>
        </w:rPr>
        <w:t>ავტორიზებულ</w:t>
      </w:r>
      <w:r w:rsidR="0025012F" w:rsidRPr="00D572E9">
        <w:rPr>
          <w:rFonts w:ascii="Sylfaen" w:hAnsi="Sylfaen" w:cs="Sylfaen"/>
          <w:color w:val="000000"/>
          <w:lang w:val="ka-GE"/>
        </w:rPr>
        <w:t xml:space="preserve"> პირად </w:t>
      </w:r>
      <w:r w:rsidR="00A47A92" w:rsidRPr="007519EE">
        <w:rPr>
          <w:rFonts w:ascii="Sylfaen" w:hAnsi="Sylfaen" w:cs="Sylfaen"/>
          <w:color w:val="000000"/>
          <w:lang w:val="ka-GE"/>
        </w:rPr>
        <w:t>მოძრავი</w:t>
      </w:r>
      <w:r w:rsidR="00A47A92" w:rsidRPr="007519EE">
        <w:rPr>
          <w:rFonts w:ascii="bpg_arial_2009" w:hAnsi="bpg_arial_2009"/>
          <w:color w:val="000000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lang w:val="ka-GE"/>
        </w:rPr>
        <w:t>ბოლო</w:t>
      </w:r>
      <w:r w:rsidR="00A47A92" w:rsidRPr="007519EE">
        <w:rPr>
          <w:rFonts w:ascii="bpg_arial_2009" w:hAnsi="bpg_arial_2009"/>
          <w:color w:val="000000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lang w:val="ka-GE"/>
        </w:rPr>
        <w:t>მომხმარებლისთვის</w:t>
      </w:r>
      <w:r w:rsidR="00A47A92" w:rsidRPr="007519EE">
        <w:rPr>
          <w:rFonts w:ascii="bpg_arial_2009" w:hAnsi="bpg_arial_2009"/>
          <w:color w:val="000000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lang w:val="ka-GE"/>
        </w:rPr>
        <w:t>ინტერნეტ</w:t>
      </w:r>
      <w:r w:rsidR="00A47A92" w:rsidRPr="007519EE">
        <w:rPr>
          <w:rFonts w:ascii="bpg_arial_2009" w:hAnsi="bpg_arial_2009"/>
          <w:color w:val="000000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lang w:val="ka-GE"/>
        </w:rPr>
        <w:t>მომსახურების</w:t>
      </w:r>
      <w:r w:rsidR="00A47A92" w:rsidRPr="007519EE">
        <w:rPr>
          <w:rFonts w:ascii="bpg_arial_2009" w:hAnsi="bpg_arial_2009"/>
          <w:color w:val="000000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lang w:val="ka-GE"/>
        </w:rPr>
        <w:t>მიწოდების</w:t>
      </w:r>
      <w:r w:rsidR="00A47A92" w:rsidRPr="007519EE">
        <w:rPr>
          <w:rFonts w:ascii="bpg_arial_2009" w:hAnsi="bpg_arial_2009"/>
          <w:color w:val="000000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lang w:val="ka-GE"/>
        </w:rPr>
        <w:t>საცალო</w:t>
      </w:r>
      <w:r w:rsidR="00A47A92" w:rsidRPr="007519EE">
        <w:rPr>
          <w:rFonts w:ascii="bpg_arial_2009" w:hAnsi="bpg_arial_2009"/>
          <w:color w:val="000000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lang w:val="ka-GE"/>
        </w:rPr>
        <w:t>მომსახურების</w:t>
      </w:r>
      <w:r w:rsidR="00A47A92" w:rsidRPr="007519EE">
        <w:rPr>
          <w:rFonts w:ascii="bpg_arial_2009" w:hAnsi="bpg_arial_2009"/>
          <w:color w:val="000000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lang w:val="ka-GE"/>
        </w:rPr>
        <w:t>ბაზრის</w:t>
      </w:r>
      <w:r w:rsidR="00A47A92" w:rsidRPr="007519EE">
        <w:rPr>
          <w:rFonts w:ascii="bpg_arial_2009" w:hAnsi="bpg_arial_2009"/>
          <w:color w:val="000000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lang w:val="ka-GE"/>
        </w:rPr>
        <w:t>სეგმენტზე</w:t>
      </w:r>
      <w:r w:rsidR="00A47A92" w:rsidRPr="00D572E9">
        <w:rPr>
          <w:rFonts w:ascii="Sylfaen" w:hAnsi="Sylfaen" w:cs="Sylfaen"/>
          <w:color w:val="000000"/>
          <w:lang w:val="ka-GE"/>
        </w:rPr>
        <w:t xml:space="preserve">, </w:t>
      </w:r>
      <w:r w:rsidR="00A47A92" w:rsidRPr="007519EE">
        <w:rPr>
          <w:rFonts w:ascii="Sylfaen" w:hAnsi="Sylfaen" w:cs="Sylfaen"/>
          <w:color w:val="000000"/>
          <w:lang w:val="ka-GE"/>
        </w:rPr>
        <w:t>ამავე</w:t>
      </w:r>
      <w:r w:rsidR="00A47A92" w:rsidRPr="007519EE">
        <w:rPr>
          <w:rFonts w:ascii="bpg_arial_2009" w:hAnsi="bpg_arial_2009"/>
          <w:color w:val="000000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lang w:val="ka-GE"/>
        </w:rPr>
        <w:t>გადაწყვეტილებით</w:t>
      </w:r>
      <w:r w:rsidR="00A47A92" w:rsidRPr="007519EE">
        <w:rPr>
          <w:rFonts w:ascii="bpg_arial_2009" w:hAnsi="bpg_arial_2009"/>
          <w:color w:val="000000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lang w:val="ka-GE"/>
        </w:rPr>
        <w:t>განსაზღვრულ</w:t>
      </w:r>
      <w:r w:rsidR="00A47A92" w:rsidRPr="007519EE">
        <w:rPr>
          <w:rFonts w:ascii="bpg_arial_2009" w:hAnsi="bpg_arial_2009"/>
          <w:color w:val="000000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lang w:val="ka-GE"/>
        </w:rPr>
        <w:t>გეოგრაფიულ</w:t>
      </w:r>
      <w:r w:rsidR="00A47A92" w:rsidRPr="007519EE">
        <w:rPr>
          <w:rFonts w:ascii="bpg_arial_2009" w:hAnsi="bpg_arial_2009"/>
          <w:color w:val="000000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lang w:val="ka-GE"/>
        </w:rPr>
        <w:t>საზღვრებში</w:t>
      </w:r>
      <w:r w:rsidR="00A47A92" w:rsidRPr="00D572E9">
        <w:rPr>
          <w:rFonts w:ascii="Sylfaen" w:hAnsi="Sylfaen"/>
          <w:color w:val="000000"/>
          <w:lang w:val="ka-GE"/>
        </w:rPr>
        <w:t xml:space="preserve"> და</w:t>
      </w:r>
      <w:r w:rsidR="00A47A92" w:rsidRPr="007519EE">
        <w:rPr>
          <w:rFonts w:ascii="bpg_arial_2009" w:hAnsi="bpg_arial_2009"/>
          <w:color w:val="000000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lang w:val="ka-GE"/>
        </w:rPr>
        <w:t>დაეკისრ</w:t>
      </w:r>
      <w:r w:rsidR="00A47A92" w:rsidRPr="00D572E9">
        <w:rPr>
          <w:rFonts w:ascii="Sylfaen" w:hAnsi="Sylfaen" w:cs="Sylfaen"/>
          <w:color w:val="000000"/>
          <w:lang w:val="ka-GE"/>
        </w:rPr>
        <w:t>ა</w:t>
      </w:r>
      <w:r w:rsidR="00A47A92" w:rsidRPr="007519EE">
        <w:rPr>
          <w:rFonts w:ascii="bpg_arial_2009" w:hAnsi="bpg_arial_2009"/>
          <w:color w:val="000000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lang w:val="ka-GE"/>
        </w:rPr>
        <w:t>შემდეგი</w:t>
      </w:r>
      <w:r w:rsidR="00A47A92" w:rsidRPr="007519EE">
        <w:rPr>
          <w:rFonts w:ascii="bpg_arial_2009" w:hAnsi="bpg_arial_2009"/>
          <w:color w:val="000000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lang w:val="ka-GE"/>
        </w:rPr>
        <w:t>ვალდებულებები</w:t>
      </w:r>
      <w:r w:rsidR="00A47A92" w:rsidRPr="007519EE">
        <w:rPr>
          <w:rFonts w:ascii="bpg_arial_2009" w:hAnsi="bpg_arial_2009"/>
          <w:color w:val="000000"/>
          <w:lang w:val="ka-GE"/>
        </w:rPr>
        <w:t>:</w:t>
      </w:r>
    </w:p>
    <w:p w:rsidR="00A47A92" w:rsidRPr="00D572E9" w:rsidRDefault="00CA4944" w:rsidP="00A778CF">
      <w:pPr>
        <w:shd w:val="clear" w:color="auto" w:fill="FFFFFF"/>
        <w:spacing w:after="315" w:line="345" w:lineRule="atLeast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  <w:r w:rsidRPr="00D572E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ა) </w:t>
      </w:r>
      <w:r w:rsidR="00A47A92" w:rsidRPr="007519EE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ინფორმაციის</w:t>
      </w:r>
      <w:r w:rsidR="00A47A92" w:rsidRPr="007519EE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გამჭვირვალობის</w:t>
      </w:r>
      <w:r w:rsidR="00A47A92" w:rsidRPr="007519EE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უზრუნველყოფის</w:t>
      </w:r>
      <w:r w:rsidR="00A47A92" w:rsidRPr="007519EE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ვალდებულება</w:t>
      </w:r>
      <w:r w:rsidR="00A47A92" w:rsidRPr="007519EE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="00A47A92" w:rsidRPr="007519EE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ასევე</w:t>
      </w:r>
      <w:r w:rsidR="00A47A92" w:rsidRPr="007519EE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დისკრიმინაციის</w:t>
      </w:r>
      <w:r w:rsidR="00A47A92" w:rsidRPr="007519EE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აკრძალვის</w:t>
      </w:r>
      <w:r w:rsidR="00A47A92" w:rsidRPr="007519EE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ვალდებულება</w:t>
      </w:r>
      <w:r w:rsidRPr="00D572E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;</w:t>
      </w:r>
      <w:r w:rsidR="00A47A92" w:rsidRPr="007519EE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> </w:t>
      </w:r>
    </w:p>
    <w:p w:rsidR="00A47A92" w:rsidRPr="00D572E9" w:rsidRDefault="00A47A92" w:rsidP="00A778CF">
      <w:pPr>
        <w:shd w:val="clear" w:color="auto" w:fill="FFFFFF"/>
        <w:spacing w:after="315" w:line="345" w:lineRule="atLeast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</w:pPr>
      <w:r w:rsidRPr="007519EE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> </w:t>
      </w:r>
      <w:r w:rsidR="00CA4944" w:rsidRPr="00D572E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ბ)</w:t>
      </w:r>
      <w:r w:rsidRPr="007519EE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დანახარჯებისა</w:t>
      </w:r>
      <w:r w:rsidRPr="007519EE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Pr="007519EE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შემოსავლების</w:t>
      </w:r>
      <w:r w:rsidRPr="007519EE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განცალკევებულად</w:t>
      </w:r>
      <w:r w:rsidRPr="007519EE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აღრიცხვის</w:t>
      </w:r>
      <w:r w:rsidRPr="007519EE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ვალდებულება</w:t>
      </w:r>
      <w:r w:rsidR="00CA4944" w:rsidRPr="00D572E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;</w:t>
      </w:r>
    </w:p>
    <w:p w:rsidR="00A47A92" w:rsidRPr="00D572E9" w:rsidRDefault="00CA4944" w:rsidP="00A778CF">
      <w:pPr>
        <w:shd w:val="clear" w:color="auto" w:fill="FFFFFF"/>
        <w:spacing w:after="315" w:line="345" w:lineRule="atLeast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</w:pPr>
      <w:r w:rsidRPr="00D572E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გ)</w:t>
      </w:r>
      <w:r w:rsidR="00A47A92" w:rsidRPr="007519EE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სატარიფო</w:t>
      </w:r>
      <w:r w:rsidR="00A47A92" w:rsidRPr="007519EE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რეგულირებისა</w:t>
      </w:r>
      <w:r w:rsidR="00A47A92" w:rsidRPr="007519EE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="00A47A92" w:rsidRPr="007519EE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ხარჯთაღრიცხვის</w:t>
      </w:r>
      <w:r w:rsidR="00A47A92" w:rsidRPr="007519EE">
        <w:rPr>
          <w:rFonts w:ascii="bpg_arial_2009" w:hAnsi="bpg_arial_2009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A47A92" w:rsidRPr="007519EE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ვალდებულება</w:t>
      </w:r>
      <w:r w:rsidRPr="00D572E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.</w:t>
      </w:r>
    </w:p>
    <w:p w:rsidR="00CA4944" w:rsidRPr="00D572E9" w:rsidRDefault="0025012F" w:rsidP="00A778CF">
      <w:pPr>
        <w:pStyle w:val="NormalWeb"/>
        <w:spacing w:before="0" w:beforeAutospacing="0" w:after="240" w:afterAutospacing="0"/>
        <w:jc w:val="both"/>
        <w:rPr>
          <w:rFonts w:ascii="Sylfaen" w:hAnsi="Sylfaen"/>
          <w:color w:val="000000"/>
          <w:lang w:val="ka-GE"/>
        </w:rPr>
      </w:pPr>
      <w:r w:rsidRPr="00D572E9">
        <w:rPr>
          <w:rFonts w:ascii="Sylfaen" w:hAnsi="Sylfaen" w:cs="Sylfaen"/>
          <w:bCs/>
          <w:lang w:val="ka-GE"/>
        </w:rPr>
        <w:t xml:space="preserve">კომისიის </w:t>
      </w:r>
      <w:r w:rsidR="000060D5" w:rsidRPr="00D572E9">
        <w:rPr>
          <w:rFonts w:ascii="Sylfaen" w:hAnsi="Sylfaen" w:cs="Sylfaen"/>
          <w:bCs/>
          <w:color w:val="000000"/>
          <w:lang w:val="ka-GE"/>
        </w:rPr>
        <w:t>2011 წლის 25 იანვრის N26/9 გა</w:t>
      </w:r>
      <w:r w:rsidRPr="00D572E9">
        <w:rPr>
          <w:rFonts w:ascii="Sylfaen" w:hAnsi="Sylfaen" w:cs="Sylfaen"/>
          <w:bCs/>
          <w:lang w:val="ka-GE"/>
        </w:rPr>
        <w:t>დაწყვეტილების თანახმად, შპს „ჯეოსელი“</w:t>
      </w:r>
      <w:r w:rsidR="000060D5" w:rsidRPr="00D572E9">
        <w:rPr>
          <w:rFonts w:ascii="Sylfaen" w:hAnsi="Sylfaen" w:cs="Sylfaen"/>
          <w:bCs/>
          <w:lang w:val="ka-GE"/>
        </w:rPr>
        <w:t xml:space="preserve"> </w:t>
      </w:r>
      <w:r w:rsidR="00CA4944" w:rsidRPr="00D572E9">
        <w:rPr>
          <w:rFonts w:ascii="Sylfaen" w:hAnsi="Sylfaen" w:cs="Sylfaen"/>
          <w:bCs/>
          <w:lang w:val="ka-GE"/>
        </w:rPr>
        <w:t>ცნობილი იქნა</w:t>
      </w:r>
      <w:r w:rsidRPr="007519EE">
        <w:rPr>
          <w:rFonts w:ascii="bpg_arial_2009" w:hAnsi="bpg_arial_2009"/>
          <w:color w:val="000000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lang w:val="ka-GE"/>
        </w:rPr>
        <w:t>მნიშვნელოვანი</w:t>
      </w:r>
      <w:r w:rsidRPr="007519EE">
        <w:rPr>
          <w:rFonts w:ascii="bpg_arial_2009" w:hAnsi="bpg_arial_2009"/>
          <w:color w:val="000000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lang w:val="ka-GE"/>
        </w:rPr>
        <w:t>საბაზრო</w:t>
      </w:r>
      <w:r w:rsidRPr="007519EE">
        <w:rPr>
          <w:rFonts w:ascii="bpg_arial_2009" w:hAnsi="bpg_arial_2009"/>
          <w:color w:val="000000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lang w:val="ka-GE"/>
        </w:rPr>
        <w:t>ძალაუფლების</w:t>
      </w:r>
      <w:r w:rsidRPr="007519EE">
        <w:rPr>
          <w:rFonts w:ascii="bpg_arial_2009" w:hAnsi="bpg_arial_2009"/>
          <w:color w:val="000000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lang w:val="ka-GE"/>
        </w:rPr>
        <w:t>მქონე</w:t>
      </w:r>
      <w:r w:rsidRPr="007519EE">
        <w:rPr>
          <w:rFonts w:ascii="bpg_arial_2009" w:hAnsi="bpg_arial_2009"/>
          <w:color w:val="000000"/>
          <w:lang w:val="ka-GE"/>
        </w:rPr>
        <w:t xml:space="preserve"> </w:t>
      </w:r>
      <w:r w:rsidRPr="007519EE">
        <w:rPr>
          <w:rFonts w:ascii="Sylfaen" w:hAnsi="Sylfaen" w:cs="Sylfaen"/>
          <w:color w:val="000000"/>
          <w:lang w:val="ka-GE"/>
        </w:rPr>
        <w:t>ავტორიზებულ</w:t>
      </w:r>
      <w:r w:rsidRPr="00D572E9">
        <w:rPr>
          <w:rFonts w:ascii="Sylfaen" w:hAnsi="Sylfaen" w:cs="Sylfaen"/>
          <w:color w:val="000000"/>
          <w:lang w:val="ka-GE"/>
        </w:rPr>
        <w:t xml:space="preserve"> პირად </w:t>
      </w:r>
      <w:r w:rsidR="00CA4944" w:rsidRPr="007519EE">
        <w:rPr>
          <w:rFonts w:ascii="Sylfaen" w:hAnsi="Sylfaen" w:cs="Sylfaen"/>
          <w:color w:val="000000"/>
          <w:lang w:val="ka-GE"/>
        </w:rPr>
        <w:t>ბოლო</w:t>
      </w:r>
      <w:r w:rsidR="00CA4944" w:rsidRPr="007519EE">
        <w:rPr>
          <w:rFonts w:ascii="bpg_arial_2009" w:hAnsi="bpg_arial_2009"/>
          <w:color w:val="000000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lang w:val="ka-GE"/>
        </w:rPr>
        <w:t>მომხმარებლებზე</w:t>
      </w:r>
      <w:r w:rsidR="00CA4944" w:rsidRPr="007519EE">
        <w:rPr>
          <w:rFonts w:ascii="bpg_arial_2009" w:hAnsi="bpg_arial_2009"/>
          <w:color w:val="000000"/>
          <w:lang w:val="ka-GE"/>
        </w:rPr>
        <w:t xml:space="preserve"> (</w:t>
      </w:r>
      <w:r w:rsidR="00CA4944" w:rsidRPr="007519EE">
        <w:rPr>
          <w:rFonts w:ascii="Sylfaen" w:hAnsi="Sylfaen" w:cs="Sylfaen"/>
          <w:color w:val="000000"/>
          <w:lang w:val="ka-GE"/>
        </w:rPr>
        <w:t>აბონენტებზე</w:t>
      </w:r>
      <w:r w:rsidR="00CA4944" w:rsidRPr="007519EE">
        <w:rPr>
          <w:rFonts w:ascii="bpg_arial_2009" w:hAnsi="bpg_arial_2009"/>
          <w:color w:val="000000"/>
          <w:lang w:val="ka-GE"/>
        </w:rPr>
        <w:t xml:space="preserve">) </w:t>
      </w:r>
      <w:r w:rsidR="00CA4944" w:rsidRPr="007519EE">
        <w:rPr>
          <w:rFonts w:ascii="Sylfaen" w:hAnsi="Sylfaen" w:cs="Sylfaen"/>
          <w:color w:val="000000"/>
          <w:lang w:val="ka-GE"/>
        </w:rPr>
        <w:t>მოძრავი</w:t>
      </w:r>
      <w:r w:rsidR="00CA4944" w:rsidRPr="007519EE">
        <w:rPr>
          <w:rFonts w:ascii="bpg_arial_2009" w:hAnsi="bpg_arial_2009"/>
          <w:color w:val="000000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lang w:val="ka-GE"/>
        </w:rPr>
        <w:t>სატელეფონო</w:t>
      </w:r>
      <w:r w:rsidR="00CA4944" w:rsidRPr="007519EE">
        <w:rPr>
          <w:rFonts w:ascii="bpg_arial_2009" w:hAnsi="bpg_arial_2009"/>
          <w:color w:val="000000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lang w:val="ka-GE"/>
        </w:rPr>
        <w:t>ხმოვანი</w:t>
      </w:r>
      <w:r w:rsidR="00CA4944" w:rsidRPr="007519EE">
        <w:rPr>
          <w:rFonts w:ascii="bpg_arial_2009" w:hAnsi="bpg_arial_2009"/>
          <w:color w:val="000000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lang w:val="ka-GE"/>
        </w:rPr>
        <w:t>მომსახურების</w:t>
      </w:r>
      <w:r w:rsidR="00CA4944" w:rsidRPr="007519EE">
        <w:rPr>
          <w:rFonts w:ascii="bpg_arial_2009" w:hAnsi="bpg_arial_2009"/>
          <w:color w:val="000000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lang w:val="ka-GE"/>
        </w:rPr>
        <w:t>მიწოდების</w:t>
      </w:r>
      <w:r w:rsidR="00CA4944" w:rsidRPr="007519EE">
        <w:rPr>
          <w:rFonts w:ascii="bpg_arial_2009" w:hAnsi="bpg_arial_2009"/>
          <w:color w:val="000000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lang w:val="ka-GE"/>
        </w:rPr>
        <w:t>ბაზრის</w:t>
      </w:r>
      <w:r w:rsidR="00CA4944" w:rsidRPr="007519EE">
        <w:rPr>
          <w:rFonts w:ascii="bpg_arial_2009" w:hAnsi="bpg_arial_2009"/>
          <w:color w:val="000000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lang w:val="ka-GE"/>
        </w:rPr>
        <w:t>შესაბამის</w:t>
      </w:r>
      <w:r w:rsidR="00CA4944" w:rsidRPr="007519EE">
        <w:rPr>
          <w:rFonts w:ascii="bpg_arial_2009" w:hAnsi="bpg_arial_2009"/>
          <w:color w:val="000000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lang w:val="ka-GE"/>
        </w:rPr>
        <w:t>სეგმენტზე</w:t>
      </w:r>
      <w:r w:rsidR="00CA4944" w:rsidRPr="00D572E9">
        <w:rPr>
          <w:rFonts w:ascii="Sylfaen" w:hAnsi="Sylfaen" w:cs="Sylfaen"/>
          <w:color w:val="000000"/>
          <w:lang w:val="ka-GE"/>
        </w:rPr>
        <w:t xml:space="preserve">, </w:t>
      </w:r>
      <w:r w:rsidR="00CA4944" w:rsidRPr="007519EE">
        <w:rPr>
          <w:rFonts w:ascii="Sylfaen" w:hAnsi="Sylfaen" w:cs="Sylfaen"/>
          <w:color w:val="000000"/>
          <w:lang w:val="ka-GE"/>
        </w:rPr>
        <w:t>ამავე</w:t>
      </w:r>
      <w:r w:rsidR="00CA4944" w:rsidRPr="007519EE">
        <w:rPr>
          <w:rFonts w:ascii="bpg_arial_2009" w:hAnsi="bpg_arial_2009"/>
          <w:color w:val="000000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lang w:val="ka-GE"/>
        </w:rPr>
        <w:t>გადაწყვეტილებით</w:t>
      </w:r>
      <w:r w:rsidR="00CA4944" w:rsidRPr="007519EE">
        <w:rPr>
          <w:rFonts w:ascii="bpg_arial_2009" w:hAnsi="bpg_arial_2009"/>
          <w:color w:val="000000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lang w:val="ka-GE"/>
        </w:rPr>
        <w:t>განსაზღვრულ</w:t>
      </w:r>
      <w:r w:rsidR="00CA4944" w:rsidRPr="007519EE">
        <w:rPr>
          <w:rFonts w:ascii="bpg_arial_2009" w:hAnsi="bpg_arial_2009"/>
          <w:color w:val="000000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lang w:val="ka-GE"/>
        </w:rPr>
        <w:t>გეოგრაფიულ</w:t>
      </w:r>
      <w:r w:rsidR="00CA4944" w:rsidRPr="007519EE">
        <w:rPr>
          <w:rFonts w:ascii="bpg_arial_2009" w:hAnsi="bpg_arial_2009"/>
          <w:color w:val="000000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lang w:val="ka-GE"/>
        </w:rPr>
        <w:t>საზღვრებში</w:t>
      </w:r>
      <w:r w:rsidR="00CA4944" w:rsidRPr="00D572E9">
        <w:rPr>
          <w:rFonts w:ascii="Sylfaen" w:hAnsi="Sylfaen"/>
          <w:color w:val="000000"/>
          <w:lang w:val="ka-GE"/>
        </w:rPr>
        <w:t xml:space="preserve"> და</w:t>
      </w:r>
      <w:r w:rsidR="00CA4944" w:rsidRPr="007519EE">
        <w:rPr>
          <w:rFonts w:ascii="bpg_arial_2009" w:hAnsi="bpg_arial_2009"/>
          <w:color w:val="000000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lang w:val="ka-GE"/>
        </w:rPr>
        <w:t>დაეკისრ</w:t>
      </w:r>
      <w:r w:rsidR="00CA4944" w:rsidRPr="00D572E9">
        <w:rPr>
          <w:rFonts w:ascii="Sylfaen" w:hAnsi="Sylfaen" w:cs="Sylfaen"/>
          <w:color w:val="000000"/>
          <w:lang w:val="ka-GE"/>
        </w:rPr>
        <w:t>ა</w:t>
      </w:r>
      <w:r w:rsidR="00CA4944" w:rsidRPr="007519EE">
        <w:rPr>
          <w:rFonts w:ascii="bpg_arial_2009" w:hAnsi="bpg_arial_2009"/>
          <w:color w:val="000000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lang w:val="ka-GE"/>
        </w:rPr>
        <w:t>შემდეგი</w:t>
      </w:r>
      <w:r w:rsidR="00CA4944" w:rsidRPr="007519EE">
        <w:rPr>
          <w:rFonts w:ascii="bpg_arial_2009" w:hAnsi="bpg_arial_2009"/>
          <w:color w:val="000000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lang w:val="ka-GE"/>
        </w:rPr>
        <w:t>ვალდებულებები</w:t>
      </w:r>
      <w:r w:rsidR="00CA4944" w:rsidRPr="007519EE">
        <w:rPr>
          <w:rFonts w:ascii="bpg_arial_2009" w:hAnsi="bpg_arial_2009"/>
          <w:color w:val="000000"/>
          <w:lang w:val="ka-GE"/>
        </w:rPr>
        <w:t>:</w:t>
      </w:r>
    </w:p>
    <w:p w:rsidR="00CA4944" w:rsidRPr="00D572E9" w:rsidRDefault="00D572E9" w:rsidP="00A778CF">
      <w:pPr>
        <w:pStyle w:val="NormalWeb"/>
        <w:spacing w:before="0" w:beforeAutospacing="0" w:after="240" w:afterAutospacing="0"/>
        <w:jc w:val="both"/>
        <w:rPr>
          <w:rFonts w:ascii="Sylfaen" w:hAnsi="Sylfaen"/>
          <w:color w:val="000000"/>
          <w:lang w:val="ka-GE"/>
        </w:rPr>
      </w:pPr>
      <w:r w:rsidRPr="00D572E9">
        <w:rPr>
          <w:rFonts w:ascii="Sylfaen" w:hAnsi="Sylfaen" w:cs="Sylfaen"/>
          <w:color w:val="000000"/>
          <w:shd w:val="clear" w:color="auto" w:fill="FFFFFF"/>
          <w:lang w:val="ka-GE"/>
        </w:rPr>
        <w:t xml:space="preserve">ა) </w:t>
      </w:r>
      <w:r w:rsidR="00CA4944" w:rsidRPr="007519EE">
        <w:rPr>
          <w:rFonts w:ascii="Sylfaen" w:hAnsi="Sylfaen" w:cs="Sylfaen"/>
          <w:color w:val="000000"/>
          <w:shd w:val="clear" w:color="auto" w:fill="FFFFFF"/>
          <w:lang w:val="ka-GE"/>
        </w:rPr>
        <w:t>დანახარჯებისა</w:t>
      </w:r>
      <w:r w:rsidR="00CA4944" w:rsidRPr="007519EE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CA4944" w:rsidRPr="007519EE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shd w:val="clear" w:color="auto" w:fill="FFFFFF"/>
          <w:lang w:val="ka-GE"/>
        </w:rPr>
        <w:t>შემოსავლების</w:t>
      </w:r>
      <w:r w:rsidR="00CA4944" w:rsidRPr="007519EE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shd w:val="clear" w:color="auto" w:fill="FFFFFF"/>
          <w:lang w:val="ka-GE"/>
        </w:rPr>
        <w:t>განცალკევებულად</w:t>
      </w:r>
      <w:r w:rsidR="00CA4944" w:rsidRPr="007519EE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shd w:val="clear" w:color="auto" w:fill="FFFFFF"/>
          <w:lang w:val="ka-GE"/>
        </w:rPr>
        <w:t>აღრიცხვის</w:t>
      </w:r>
      <w:r w:rsidR="00CA4944" w:rsidRPr="007519EE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shd w:val="clear" w:color="auto" w:fill="FFFFFF"/>
          <w:lang w:val="ka-GE"/>
        </w:rPr>
        <w:t>ვალდებულება</w:t>
      </w:r>
      <w:r w:rsidRPr="00D572E9">
        <w:rPr>
          <w:rFonts w:ascii="Sylfaen" w:hAnsi="Sylfaen"/>
          <w:color w:val="000000"/>
          <w:shd w:val="clear" w:color="auto" w:fill="FFFFFF"/>
          <w:lang w:val="ka-GE"/>
        </w:rPr>
        <w:t>;</w:t>
      </w:r>
    </w:p>
    <w:p w:rsidR="00CA4944" w:rsidRDefault="00D572E9" w:rsidP="00A778C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D572E9">
        <w:rPr>
          <w:rFonts w:ascii="Sylfaen" w:hAnsi="Sylfaen"/>
          <w:color w:val="000000"/>
          <w:lang w:val="ka-GE"/>
        </w:rPr>
        <w:t>ბ)</w:t>
      </w:r>
      <w:r w:rsidR="00CA4944" w:rsidRPr="007519EE">
        <w:rPr>
          <w:rFonts w:ascii="bpg_arial_2009" w:hAnsi="bpg_arial_2009"/>
          <w:color w:val="000000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shd w:val="clear" w:color="auto" w:fill="FFFFFF"/>
          <w:lang w:val="ka-GE"/>
        </w:rPr>
        <w:t>სატარიფო</w:t>
      </w:r>
      <w:r w:rsidR="00CA4944" w:rsidRPr="007519EE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shd w:val="clear" w:color="auto" w:fill="FFFFFF"/>
          <w:lang w:val="ka-GE"/>
        </w:rPr>
        <w:t>რეგულირებისა</w:t>
      </w:r>
      <w:r w:rsidR="00CA4944" w:rsidRPr="007519EE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CA4944" w:rsidRPr="007519EE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shd w:val="clear" w:color="auto" w:fill="FFFFFF"/>
          <w:lang w:val="ka-GE"/>
        </w:rPr>
        <w:t>ხარჯთაღრიცხვის</w:t>
      </w:r>
      <w:r w:rsidR="00CA4944" w:rsidRPr="007519EE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="00CA4944" w:rsidRPr="007519EE">
        <w:rPr>
          <w:rFonts w:ascii="Sylfaen" w:hAnsi="Sylfaen" w:cs="Sylfaen"/>
          <w:color w:val="000000"/>
          <w:shd w:val="clear" w:color="auto" w:fill="FFFFFF"/>
          <w:lang w:val="ka-GE"/>
        </w:rPr>
        <w:t>ვალდებულება</w:t>
      </w:r>
      <w:r w:rsidRPr="00D572E9">
        <w:rPr>
          <w:rFonts w:ascii="Sylfaen" w:hAnsi="Sylfaen" w:cs="Sylfaen"/>
          <w:color w:val="000000"/>
          <w:shd w:val="clear" w:color="auto" w:fill="FFFFFF"/>
          <w:lang w:val="ka-GE"/>
        </w:rPr>
        <w:t>.</w:t>
      </w:r>
    </w:p>
    <w:p w:rsidR="00F91821" w:rsidRPr="00A73200" w:rsidRDefault="00F83F33" w:rsidP="00A778CF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lang w:val="ka-GE"/>
        </w:rPr>
      </w:pPr>
      <w:r w:rsidRPr="00A778CF">
        <w:rPr>
          <w:rFonts w:ascii="Sylfaen" w:hAnsi="Sylfaen" w:cs="Sylfaen"/>
          <w:bCs/>
          <w:lang w:val="ka-GE"/>
        </w:rPr>
        <w:t>ამასთან ერთად</w:t>
      </w:r>
      <w:r w:rsidR="00A778CF" w:rsidRPr="00A778CF">
        <w:rPr>
          <w:rFonts w:ascii="Sylfaen" w:hAnsi="Sylfaen" w:cs="Sylfaen"/>
          <w:bCs/>
          <w:lang w:val="ka-GE"/>
        </w:rPr>
        <w:t>,</w:t>
      </w:r>
      <w:r w:rsidRPr="00A778CF">
        <w:rPr>
          <w:rFonts w:ascii="Sylfaen" w:hAnsi="Sylfaen" w:cs="Sylfaen"/>
          <w:bCs/>
          <w:lang w:val="ka-GE"/>
        </w:rPr>
        <w:t xml:space="preserve"> </w:t>
      </w:r>
      <w:r w:rsidR="007519EE" w:rsidRPr="00A778CF">
        <w:rPr>
          <w:rFonts w:ascii="Sylfaen" w:hAnsi="Sylfaen" w:cs="Sylfaen"/>
          <w:bCs/>
          <w:lang w:val="ka-GE"/>
        </w:rPr>
        <w:t xml:space="preserve">კომისია აღნიშნავს, რომ „მოძრავი საკომუნიკაციო ქსელის ოპერატორის ძირითადი ქსელის საკომუტაციო ტერმინალურ ელემენტებთან დაშვებისა და ურთიერთჩართვის (სატელეფონო ზარების წამოწყების/დასრულების) საბითუმო ბაზრის შესაბამის სეგმენტებზე კონკურენციის კვლევისა და ანალიზის შედეგების შესახებ“ კომისიის 2010 წლის 21 მაისის №240/9 გადაწყვეტილების მიღებისას და შემდგომ პერიოდშიც, შერწყმის განხორციელებამდე, სს „სილქნეტი“ მოძრავი საკომუნიკაციო ქსელის ბაზარზე წარმოდგენილი იყო მცირე მოცულობის </w:t>
      </w:r>
      <w:r w:rsidR="007519EE" w:rsidRPr="00A778CF">
        <w:rPr>
          <w:rFonts w:ascii="Sylfaen" w:hAnsi="Sylfaen" w:cs="Sylfaen"/>
          <w:bCs/>
          <w:lang w:val="ka-GE"/>
        </w:rPr>
        <w:lastRenderedPageBreak/>
        <w:t>ქსელით (S-1), ეკავა ბაზრის სეგმენტის  უმნიშვნელო ნაწილი და შესაბამისად არ წარმოადგენდა მნიშვნელოვან საბაზრო ძალაუფლების მქონე ავტორიზებულ პირს. მას შემდეგ, რაც განხორციელდა შპს „ჯეოსელის“ სს „სილქნეტთან“ შერწყმა და შედეგად შეიქნა  შპს „ჯეოსელის</w:t>
      </w:r>
      <w:r w:rsidR="00A778CF">
        <w:rPr>
          <w:rFonts w:ascii="Sylfaen" w:hAnsi="Sylfaen" w:cs="Sylfaen"/>
          <w:bCs/>
          <w:lang w:val="ka-GE"/>
        </w:rPr>
        <w:t>ა</w:t>
      </w:r>
      <w:r w:rsidR="007519EE" w:rsidRPr="00A778CF">
        <w:rPr>
          <w:rFonts w:ascii="Sylfaen" w:hAnsi="Sylfaen" w:cs="Sylfaen"/>
          <w:bCs/>
          <w:lang w:val="ka-GE"/>
        </w:rPr>
        <w:t>“ (GSM ქსელი) და სს „სილქნეტის“ (CDMI ქსელი) ერთიანი კონსოლიდირებული ქსელი, სს „სილქნეტ</w:t>
      </w:r>
      <w:r w:rsidR="002D084D">
        <w:rPr>
          <w:rFonts w:ascii="Sylfaen" w:hAnsi="Sylfaen" w:cs="Sylfaen"/>
          <w:bCs/>
          <w:lang w:val="ka-GE"/>
        </w:rPr>
        <w:t>ის</w:t>
      </w:r>
      <w:r w:rsidR="007519EE" w:rsidRPr="00A778CF">
        <w:rPr>
          <w:rFonts w:ascii="Sylfaen" w:hAnsi="Sylfaen" w:cs="Sylfaen"/>
          <w:bCs/>
          <w:lang w:val="ka-GE"/>
        </w:rPr>
        <w:t>“</w:t>
      </w:r>
      <w:r w:rsidR="002D084D">
        <w:rPr>
          <w:rFonts w:ascii="Sylfaen" w:hAnsi="Sylfaen" w:cs="Sylfaen"/>
          <w:bCs/>
          <w:lang w:val="ka-GE"/>
        </w:rPr>
        <w:t xml:space="preserve"> მთლიან მოძრავ საკომუნიკაციო ქსელზე (</w:t>
      </w:r>
      <w:r w:rsidR="002D084D" w:rsidRPr="002D084D">
        <w:rPr>
          <w:rFonts w:ascii="Sylfaen" w:hAnsi="Sylfaen" w:cs="Sylfaen"/>
          <w:bCs/>
          <w:lang w:val="ka-GE"/>
        </w:rPr>
        <w:t xml:space="preserve">S-1 </w:t>
      </w:r>
      <w:r w:rsidR="002D084D">
        <w:rPr>
          <w:rFonts w:ascii="Sylfaen" w:hAnsi="Sylfaen" w:cs="Sylfaen"/>
          <w:bCs/>
          <w:lang w:val="ka-GE"/>
        </w:rPr>
        <w:t>ქსელის ჩათვლით)</w:t>
      </w:r>
      <w:r w:rsidR="007519EE" w:rsidRPr="00A778CF">
        <w:rPr>
          <w:rFonts w:ascii="Sylfaen" w:hAnsi="Sylfaen" w:cs="Sylfaen"/>
          <w:bCs/>
          <w:lang w:val="ka-GE"/>
        </w:rPr>
        <w:t xml:space="preserve"> უნდა</w:t>
      </w:r>
      <w:r w:rsidR="002D084D">
        <w:rPr>
          <w:rFonts w:ascii="Sylfaen" w:hAnsi="Sylfaen" w:cs="Sylfaen"/>
          <w:bCs/>
          <w:lang w:val="ka-GE"/>
        </w:rPr>
        <w:t xml:space="preserve"> გავრცელდეს</w:t>
      </w:r>
      <w:r w:rsidR="007519EE" w:rsidRPr="00A778CF">
        <w:rPr>
          <w:rFonts w:ascii="Sylfaen" w:hAnsi="Sylfaen" w:cs="Sylfaen"/>
          <w:bCs/>
          <w:lang w:val="ka-GE"/>
        </w:rPr>
        <w:t xml:space="preserve"> ყველა ის სპეციფიკური ვალდებულებები, რაც კომისიის 2010 წლის 21 მაისის №240/9 გადაწყვეტილებით დაკისრებული </w:t>
      </w:r>
      <w:r w:rsidR="002D084D">
        <w:rPr>
          <w:rFonts w:ascii="Sylfaen" w:hAnsi="Sylfaen" w:cs="Sylfaen"/>
          <w:bCs/>
          <w:lang w:val="ka-GE"/>
        </w:rPr>
        <w:t xml:space="preserve">ჰქონდა </w:t>
      </w:r>
      <w:r w:rsidR="00AA3264">
        <w:rPr>
          <w:rFonts w:ascii="Sylfaen" w:hAnsi="Sylfaen" w:cs="Sylfaen"/>
          <w:bCs/>
          <w:lang w:val="ka-GE"/>
        </w:rPr>
        <w:t>შპს „ჯეოსელ</w:t>
      </w:r>
      <w:r w:rsidR="00AA3264" w:rsidRPr="00A778CF">
        <w:rPr>
          <w:rFonts w:ascii="Sylfaen" w:hAnsi="Sylfaen" w:cs="Sylfaen"/>
          <w:bCs/>
          <w:lang w:val="ka-GE"/>
        </w:rPr>
        <w:t>ს“</w:t>
      </w:r>
      <w:r w:rsidR="00AA3264">
        <w:rPr>
          <w:rFonts w:ascii="Sylfaen" w:hAnsi="Sylfaen" w:cs="Sylfaen"/>
          <w:bCs/>
          <w:lang w:val="ka-GE"/>
        </w:rPr>
        <w:t>.</w:t>
      </w:r>
    </w:p>
    <w:p w:rsidR="00F91821" w:rsidRDefault="00F91821" w:rsidP="00F91821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კომისია ასევე აღნიშნავს, რომ სს „სილქნეტმა“ </w:t>
      </w:r>
      <w:r w:rsidR="00AA3264">
        <w:rPr>
          <w:rFonts w:ascii="Sylfaen" w:hAnsi="Sylfaen" w:cs="Sylfaen"/>
          <w:bCs/>
          <w:lang w:val="ka-GE"/>
        </w:rPr>
        <w:t xml:space="preserve"> </w:t>
      </w:r>
      <w:r w:rsidR="00F52980">
        <w:rPr>
          <w:rFonts w:ascii="Sylfaen" w:hAnsi="Sylfaen" w:cs="Sylfaen"/>
          <w:bCs/>
          <w:lang w:val="ka-GE"/>
        </w:rPr>
        <w:t xml:space="preserve">2018 წლის 30 ნოემბერს </w:t>
      </w:r>
      <w:r>
        <w:rPr>
          <w:rFonts w:ascii="Sylfaen" w:hAnsi="Sylfaen" w:cs="Sylfaen"/>
          <w:bCs/>
          <w:lang w:val="ka-GE"/>
        </w:rPr>
        <w:t xml:space="preserve">კომისიის ვებ გვერდზე გამოაქვეყნა </w:t>
      </w:r>
      <w:r w:rsidR="00F52980">
        <w:rPr>
          <w:rFonts w:ascii="Sylfaen" w:hAnsi="Sylfaen" w:cs="Sylfaen"/>
          <w:bCs/>
          <w:lang w:val="ka-GE"/>
        </w:rPr>
        <w:t>„</w:t>
      </w:r>
      <w:r w:rsidRPr="00B67584">
        <w:rPr>
          <w:rFonts w:ascii="Sylfaen" w:hAnsi="Sylfaen" w:cs="Sylfaen"/>
          <w:lang w:val="ka-GE"/>
        </w:rPr>
        <w:t>სს</w:t>
      </w:r>
      <w:r w:rsidRPr="00B67584">
        <w:rPr>
          <w:lang w:val="ka-GE"/>
        </w:rPr>
        <w:t xml:space="preserve"> „</w:t>
      </w:r>
      <w:r w:rsidRPr="00B67584">
        <w:rPr>
          <w:rFonts w:ascii="Sylfaen" w:hAnsi="Sylfaen" w:cs="Sylfaen"/>
          <w:lang w:val="ka-GE"/>
        </w:rPr>
        <w:t>სილქნეტის</w:t>
      </w:r>
      <w:r w:rsidRPr="00B67584">
        <w:rPr>
          <w:lang w:val="ka-GE"/>
        </w:rPr>
        <w:t xml:space="preserve">“ </w:t>
      </w:r>
      <w:r w:rsidRPr="00B67584">
        <w:rPr>
          <w:rFonts w:ascii="Sylfaen" w:hAnsi="Sylfaen" w:cs="Sylfaen"/>
          <w:lang w:val="ka-GE"/>
        </w:rPr>
        <w:t>კუთვნილი</w:t>
      </w:r>
      <w:r w:rsidRPr="00B67584">
        <w:rPr>
          <w:lang w:val="ka-GE"/>
        </w:rPr>
        <w:t xml:space="preserve"> </w:t>
      </w:r>
      <w:r w:rsidRPr="00B67584">
        <w:rPr>
          <w:rFonts w:ascii="Sylfaen" w:hAnsi="Sylfaen" w:cs="Sylfaen"/>
          <w:lang w:val="ka-GE"/>
        </w:rPr>
        <w:t>ქსელის</w:t>
      </w:r>
      <w:r w:rsidRPr="00B67584">
        <w:rPr>
          <w:lang w:val="ka-GE"/>
        </w:rPr>
        <w:t xml:space="preserve"> </w:t>
      </w:r>
      <w:r w:rsidRPr="00B67584">
        <w:rPr>
          <w:rFonts w:ascii="Sylfaen" w:hAnsi="Sylfaen" w:cs="Sylfaen"/>
          <w:lang w:val="ka-GE"/>
        </w:rPr>
        <w:t>საკომუტაციო</w:t>
      </w:r>
      <w:r w:rsidRPr="00B67584">
        <w:rPr>
          <w:lang w:val="ka-GE"/>
        </w:rPr>
        <w:t xml:space="preserve"> </w:t>
      </w:r>
      <w:r w:rsidRPr="00B67584">
        <w:rPr>
          <w:rFonts w:ascii="Sylfaen" w:hAnsi="Sylfaen" w:cs="Sylfaen"/>
          <w:lang w:val="ka-GE"/>
        </w:rPr>
        <w:t>ტერმინალურ</w:t>
      </w:r>
      <w:r w:rsidRPr="00B67584">
        <w:rPr>
          <w:lang w:val="ka-GE"/>
        </w:rPr>
        <w:t xml:space="preserve"> </w:t>
      </w:r>
      <w:r w:rsidRPr="00B67584">
        <w:rPr>
          <w:rFonts w:ascii="Sylfaen" w:hAnsi="Sylfaen" w:cs="Sylfaen"/>
          <w:lang w:val="ka-GE"/>
        </w:rPr>
        <w:t>ელემენტებთან</w:t>
      </w:r>
      <w:r w:rsidRPr="00B67584">
        <w:rPr>
          <w:lang w:val="ka-GE"/>
        </w:rPr>
        <w:t xml:space="preserve"> </w:t>
      </w:r>
      <w:r w:rsidRPr="00B67584">
        <w:rPr>
          <w:rFonts w:ascii="Sylfaen" w:hAnsi="Sylfaen" w:cs="Sylfaen"/>
          <w:lang w:val="ka-GE"/>
        </w:rPr>
        <w:t>დაშვებისა</w:t>
      </w:r>
      <w:r w:rsidRPr="00B67584">
        <w:rPr>
          <w:lang w:val="ka-GE"/>
        </w:rPr>
        <w:t xml:space="preserve"> </w:t>
      </w:r>
      <w:r w:rsidRPr="00B67584">
        <w:rPr>
          <w:rFonts w:ascii="Sylfaen" w:hAnsi="Sylfaen" w:cs="Sylfaen"/>
          <w:lang w:val="ka-GE"/>
        </w:rPr>
        <w:t>და</w:t>
      </w:r>
      <w:r w:rsidRPr="00B67584">
        <w:rPr>
          <w:lang w:val="ka-GE"/>
        </w:rPr>
        <w:t xml:space="preserve"> </w:t>
      </w:r>
      <w:r w:rsidRPr="00B67584">
        <w:rPr>
          <w:rFonts w:ascii="Sylfaen" w:hAnsi="Sylfaen" w:cs="Sylfaen"/>
          <w:lang w:val="ka-GE"/>
        </w:rPr>
        <w:t>ურთიერთჩართვის</w:t>
      </w:r>
      <w:r w:rsidRPr="00B67584">
        <w:rPr>
          <w:lang w:val="ka-GE"/>
        </w:rPr>
        <w:t xml:space="preserve"> (</w:t>
      </w:r>
      <w:r w:rsidRPr="00B67584">
        <w:rPr>
          <w:rFonts w:ascii="Sylfaen" w:hAnsi="Sylfaen" w:cs="Sylfaen"/>
          <w:lang w:val="ka-GE"/>
        </w:rPr>
        <w:t>სატელეფონო</w:t>
      </w:r>
      <w:r w:rsidRPr="00B67584">
        <w:rPr>
          <w:lang w:val="ka-GE"/>
        </w:rPr>
        <w:t xml:space="preserve"> </w:t>
      </w:r>
      <w:r w:rsidRPr="00B67584">
        <w:rPr>
          <w:rFonts w:ascii="Sylfaen" w:hAnsi="Sylfaen" w:cs="Sylfaen"/>
          <w:lang w:val="ka-GE"/>
        </w:rPr>
        <w:t>ზარების</w:t>
      </w:r>
      <w:r w:rsidRPr="00B67584">
        <w:rPr>
          <w:lang w:val="ka-GE"/>
        </w:rPr>
        <w:t xml:space="preserve"> </w:t>
      </w:r>
      <w:r w:rsidRPr="00B67584">
        <w:rPr>
          <w:rFonts w:ascii="Sylfaen" w:hAnsi="Sylfaen" w:cs="Sylfaen"/>
          <w:lang w:val="ka-GE"/>
        </w:rPr>
        <w:t>წამოწყება</w:t>
      </w:r>
      <w:r w:rsidRPr="00B67584">
        <w:rPr>
          <w:lang w:val="ka-GE"/>
        </w:rPr>
        <w:t>/</w:t>
      </w:r>
      <w:r w:rsidRPr="00B67584">
        <w:rPr>
          <w:rFonts w:ascii="Sylfaen" w:hAnsi="Sylfaen" w:cs="Sylfaen"/>
          <w:lang w:val="ka-GE"/>
        </w:rPr>
        <w:t>დასრულების</w:t>
      </w:r>
      <w:r w:rsidRPr="00B67584">
        <w:rPr>
          <w:lang w:val="ka-GE"/>
        </w:rPr>
        <w:t xml:space="preserve">) </w:t>
      </w:r>
      <w:r w:rsidRPr="00B67584">
        <w:rPr>
          <w:rFonts w:ascii="Sylfaen" w:hAnsi="Sylfaen" w:cs="Sylfaen"/>
          <w:lang w:val="ka-GE"/>
        </w:rPr>
        <w:t>მომსახურების</w:t>
      </w:r>
      <w:r w:rsidRPr="00B67584">
        <w:rPr>
          <w:lang w:val="ka-GE"/>
        </w:rPr>
        <w:t xml:space="preserve"> </w:t>
      </w:r>
      <w:r w:rsidRPr="00B67584">
        <w:rPr>
          <w:rFonts w:ascii="Sylfaen" w:hAnsi="Sylfaen" w:cs="Sylfaen"/>
          <w:lang w:val="ka-GE"/>
        </w:rPr>
        <w:t>შეთავაზების</w:t>
      </w:r>
      <w:r w:rsidRPr="00B67584">
        <w:rPr>
          <w:lang w:val="ka-GE"/>
        </w:rPr>
        <w:t xml:space="preserve"> </w:t>
      </w:r>
      <w:r w:rsidRPr="00B67584">
        <w:rPr>
          <w:rFonts w:ascii="Sylfaen" w:hAnsi="Sylfaen" w:cs="Sylfaen"/>
          <w:lang w:val="ka-GE"/>
        </w:rPr>
        <w:t>წინადადება</w:t>
      </w:r>
      <w:r>
        <w:rPr>
          <w:rFonts w:ascii="Sylfaen" w:hAnsi="Sylfaen" w:cs="Sylfaen"/>
          <w:lang w:val="ka-GE"/>
        </w:rPr>
        <w:t xml:space="preserve"> (მოწვევის ოფერტა)</w:t>
      </w:r>
      <w:r w:rsidR="00F52980">
        <w:rPr>
          <w:rFonts w:ascii="Sylfaen" w:hAnsi="Sylfaen" w:cs="Sylfaen"/>
          <w:lang w:val="ka-GE"/>
        </w:rPr>
        <w:t>“</w:t>
      </w:r>
      <w:r>
        <w:rPr>
          <w:rFonts w:ascii="Sylfaen" w:hAnsi="Sylfaen" w:cs="Sylfaen"/>
          <w:lang w:val="ka-GE"/>
        </w:rPr>
        <w:t xml:space="preserve">, სადაც </w:t>
      </w:r>
      <w:r w:rsidR="00F52980">
        <w:rPr>
          <w:rFonts w:ascii="Sylfaen" w:hAnsi="Sylfaen" w:cs="Sylfaen"/>
          <w:lang w:val="ka-GE"/>
        </w:rPr>
        <w:t xml:space="preserve">ავტორიზებულ პირებს </w:t>
      </w:r>
      <w:r>
        <w:rPr>
          <w:rFonts w:ascii="Sylfaen" w:hAnsi="Sylfaen" w:cs="Sylfaen"/>
          <w:lang w:val="ka-GE"/>
        </w:rPr>
        <w:t xml:space="preserve">მომსახურებას სთავაზობს </w:t>
      </w:r>
      <w:r w:rsidR="00F52980" w:rsidRPr="00A778CF">
        <w:rPr>
          <w:rFonts w:ascii="Sylfaen" w:hAnsi="Sylfaen" w:cs="Sylfaen"/>
          <w:bCs/>
          <w:lang w:val="ka-GE"/>
        </w:rPr>
        <w:t>სს „სილქნეტ</w:t>
      </w:r>
      <w:r w:rsidR="00F52980">
        <w:rPr>
          <w:rFonts w:ascii="Sylfaen" w:hAnsi="Sylfaen" w:cs="Sylfaen"/>
          <w:bCs/>
          <w:lang w:val="ka-GE"/>
        </w:rPr>
        <w:t>ის</w:t>
      </w:r>
      <w:r w:rsidR="00F52980" w:rsidRPr="00A778CF">
        <w:rPr>
          <w:rFonts w:ascii="Sylfaen" w:hAnsi="Sylfaen" w:cs="Sylfaen"/>
          <w:bCs/>
          <w:lang w:val="ka-GE"/>
        </w:rPr>
        <w:t>“</w:t>
      </w:r>
      <w:r w:rsidR="00F52980">
        <w:rPr>
          <w:rFonts w:ascii="Sylfaen" w:hAnsi="Sylfaen" w:cs="Sylfaen"/>
          <w:bCs/>
          <w:lang w:val="ka-GE"/>
        </w:rPr>
        <w:t xml:space="preserve"> ერთიანი მოძრავი საკომუნიკაციო ქსელით.</w:t>
      </w:r>
    </w:p>
    <w:p w:rsidR="00E91430" w:rsidRPr="00F764A3" w:rsidRDefault="004723A3" w:rsidP="00F91821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lang w:val="ka-GE"/>
        </w:rPr>
      </w:pPr>
      <w:r w:rsidRPr="00F764A3">
        <w:rPr>
          <w:rFonts w:ascii="Sylfaen" w:hAnsi="Sylfaen" w:cs="Sylfaen"/>
          <w:bCs/>
          <w:lang w:val="ka-GE"/>
        </w:rPr>
        <w:t>ყოველივე ზემოაღნიშნულიდან</w:t>
      </w:r>
      <w:r w:rsidR="00E91430" w:rsidRPr="00F764A3">
        <w:rPr>
          <w:rFonts w:ascii="Sylfaen" w:hAnsi="Sylfaen" w:cs="Sylfaen"/>
          <w:bCs/>
          <w:lang w:val="ka-GE"/>
        </w:rPr>
        <w:t xml:space="preserve"> გამომდინარე, კომისია აღნიშნავს,</w:t>
      </w:r>
      <w:r w:rsidRPr="00F764A3">
        <w:rPr>
          <w:rFonts w:ascii="Sylfaen" w:hAnsi="Sylfaen" w:cs="Sylfaen"/>
          <w:bCs/>
          <w:lang w:val="ka-GE"/>
        </w:rPr>
        <w:t xml:space="preserve"> </w:t>
      </w:r>
      <w:r w:rsidR="00E91430" w:rsidRPr="00F764A3">
        <w:rPr>
          <w:rFonts w:ascii="Sylfaen" w:hAnsi="Sylfaen" w:cs="Sylfaen"/>
          <w:bCs/>
          <w:lang w:val="ka-GE"/>
        </w:rPr>
        <w:t xml:space="preserve">რომ ცვლილება უნდა შევიდეს  კომისიის   2010 წლის 21 მაისის N 240/9, 2007 წლის 20 ივლისის №400\9 , 2009 წლის 13 ნოემბრის 610/9,  2011 წლის 25 იანვრის N26/9 და 2017 წლის 16 მაისის N345/22  </w:t>
      </w:r>
      <w:r w:rsidR="00A31532" w:rsidRPr="00F764A3">
        <w:rPr>
          <w:rFonts w:ascii="Sylfaen" w:hAnsi="Sylfaen" w:cs="Sylfaen"/>
          <w:bCs/>
          <w:lang w:val="ka-GE"/>
        </w:rPr>
        <w:t>გადაწყვეტილებებში და  შპს „ჯეოსელზე“ დაკისრებული ვალდებულებები დაეკისროს სს „სილქნეტს.</w:t>
      </w:r>
    </w:p>
    <w:p w:rsidR="00460776" w:rsidRPr="00A778CF" w:rsidRDefault="00460776" w:rsidP="0046077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Sylfaen" w:hAnsi="Sylfaen" w:cs="Sylfaen"/>
          <w:bCs/>
          <w:lang w:val="ka-GE"/>
        </w:rPr>
      </w:pPr>
      <w:r w:rsidRPr="00A778CF">
        <w:rPr>
          <w:rFonts w:ascii="Sylfaen" w:hAnsi="Sylfaen" w:cs="Sylfaen"/>
          <w:color w:val="000000"/>
          <w:shd w:val="clear" w:color="auto" w:fill="FFFFFF"/>
          <w:lang w:val="ka-GE"/>
        </w:rPr>
        <w:t>ყოველივე</w:t>
      </w:r>
      <w:r w:rsidRPr="00A778CF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Pr="00A778CF">
        <w:rPr>
          <w:rFonts w:ascii="Sylfaen" w:hAnsi="Sylfaen" w:cs="Sylfaen"/>
          <w:color w:val="000000"/>
          <w:shd w:val="clear" w:color="auto" w:fill="FFFFFF"/>
          <w:lang w:val="ka-GE"/>
        </w:rPr>
        <w:t>ზემოაღნიშნულის</w:t>
      </w:r>
      <w:r w:rsidRPr="00A778CF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Pr="00A778CF">
        <w:rPr>
          <w:rFonts w:ascii="Sylfaen" w:hAnsi="Sylfaen" w:cs="Sylfaen"/>
          <w:color w:val="000000"/>
          <w:shd w:val="clear" w:color="auto" w:fill="FFFFFF"/>
          <w:lang w:val="ka-GE"/>
        </w:rPr>
        <w:t>გათვალისწინებით,</w:t>
      </w:r>
      <w:r w:rsidRPr="00A778CF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Pr="00A778CF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Pr="00A778CF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Pr="00A778CF">
        <w:rPr>
          <w:rFonts w:ascii="Sylfaen" w:hAnsi="Sylfaen" w:cs="Sylfaen"/>
          <w:color w:val="000000"/>
          <w:shd w:val="clear" w:color="auto" w:fill="FFFFFF"/>
          <w:lang w:val="ka-GE"/>
        </w:rPr>
        <w:t>ზოგადი</w:t>
      </w:r>
      <w:r w:rsidRPr="00A778CF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Pr="00A778CF">
        <w:rPr>
          <w:rFonts w:ascii="Sylfaen" w:hAnsi="Sylfaen" w:cs="Sylfaen"/>
          <w:color w:val="000000"/>
          <w:shd w:val="clear" w:color="auto" w:fill="FFFFFF"/>
          <w:lang w:val="ka-GE"/>
        </w:rPr>
        <w:t>ადმინისტრაციული</w:t>
      </w:r>
      <w:r w:rsidRPr="00A778CF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Pr="00A778CF">
        <w:rPr>
          <w:rFonts w:ascii="Sylfaen" w:hAnsi="Sylfaen" w:cs="Sylfaen"/>
          <w:color w:val="000000"/>
          <w:shd w:val="clear" w:color="auto" w:fill="FFFFFF"/>
          <w:lang w:val="ka-GE"/>
        </w:rPr>
        <w:t>კოდექსის</w:t>
      </w:r>
      <w:r w:rsidRPr="00A778CF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="006B089F" w:rsidRPr="002D084D">
        <w:rPr>
          <w:rFonts w:ascii="bpg_arial_2009" w:hAnsi="bpg_arial_2009"/>
          <w:color w:val="000000"/>
          <w:shd w:val="clear" w:color="auto" w:fill="FFFFFF"/>
          <w:lang w:val="ka-GE"/>
        </w:rPr>
        <w:t xml:space="preserve">IX </w:t>
      </w:r>
      <w:r w:rsidR="006B089F">
        <w:rPr>
          <w:rFonts w:ascii="Sylfaen" w:hAnsi="Sylfaen"/>
          <w:color w:val="000000"/>
          <w:shd w:val="clear" w:color="auto" w:fill="FFFFFF"/>
          <w:lang w:val="ka-GE"/>
        </w:rPr>
        <w:t xml:space="preserve">თავის, </w:t>
      </w:r>
      <w:r w:rsidRPr="00A778CF">
        <w:rPr>
          <w:rFonts w:ascii="bpg_arial_2009" w:hAnsi="bpg_arial_2009"/>
          <w:color w:val="000000"/>
          <w:shd w:val="clear" w:color="auto" w:fill="FFFFFF"/>
          <w:lang w:val="ka-GE"/>
        </w:rPr>
        <w:t>63-</w:t>
      </w:r>
      <w:r w:rsidRPr="00A778CF">
        <w:rPr>
          <w:rFonts w:ascii="Sylfaen" w:hAnsi="Sylfaen" w:cs="Sylfaen"/>
          <w:color w:val="000000"/>
          <w:shd w:val="clear" w:color="auto" w:fill="FFFFFF"/>
          <w:lang w:val="ka-GE"/>
        </w:rPr>
        <w:t>ე</w:t>
      </w:r>
      <w:r w:rsidRPr="00A778CF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Pr="00A778CF">
        <w:rPr>
          <w:rFonts w:ascii="Sylfaen" w:hAnsi="Sylfaen" w:cs="Sylfaen"/>
          <w:color w:val="000000"/>
          <w:shd w:val="clear" w:color="auto" w:fill="FFFFFF"/>
          <w:lang w:val="ka-GE"/>
        </w:rPr>
        <w:t>მუხლის</w:t>
      </w:r>
      <w:r w:rsidRPr="00A778CF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Pr="00A778CF">
        <w:rPr>
          <w:rFonts w:ascii="Sylfaen" w:hAnsi="Sylfaen" w:cs="Sylfaen"/>
          <w:color w:val="000000"/>
          <w:shd w:val="clear" w:color="auto" w:fill="FFFFFF"/>
          <w:lang w:val="ka-GE"/>
        </w:rPr>
        <w:t>შესაბამისად</w:t>
      </w:r>
      <w:r w:rsidRPr="00A778CF">
        <w:rPr>
          <w:rFonts w:ascii="bpg_arial_2009" w:hAnsi="bpg_arial_2009"/>
          <w:color w:val="000000"/>
          <w:shd w:val="clear" w:color="auto" w:fill="FFFFFF"/>
          <w:lang w:val="ka-GE"/>
        </w:rPr>
        <w:t xml:space="preserve">, </w:t>
      </w:r>
      <w:r w:rsidRPr="00A778CF">
        <w:rPr>
          <w:rFonts w:ascii="Sylfaen" w:hAnsi="Sylfaen" w:cs="Sylfaen"/>
          <w:color w:val="000000"/>
          <w:shd w:val="clear" w:color="auto" w:fill="FFFFFF"/>
          <w:lang w:val="ka-GE"/>
        </w:rPr>
        <w:t>კომისიამ</w:t>
      </w:r>
      <w:r w:rsidRPr="00A778CF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Pr="00A778CF">
        <w:rPr>
          <w:rFonts w:ascii="Sylfaen" w:hAnsi="Sylfaen" w:cs="Sylfaen"/>
          <w:color w:val="000000"/>
          <w:shd w:val="clear" w:color="auto" w:fill="FFFFFF"/>
          <w:lang w:val="ka-GE"/>
        </w:rPr>
        <w:t>კენჭისყრის</w:t>
      </w:r>
      <w:r w:rsidRPr="00A778CF">
        <w:rPr>
          <w:rFonts w:ascii="bpg_arial_2009" w:hAnsi="bpg_arial_2009"/>
          <w:color w:val="000000"/>
          <w:shd w:val="clear" w:color="auto" w:fill="FFFFFF"/>
          <w:lang w:val="ka-GE"/>
        </w:rPr>
        <w:t xml:space="preserve"> </w:t>
      </w:r>
      <w:r w:rsidRPr="00A778CF">
        <w:rPr>
          <w:rFonts w:ascii="Sylfaen" w:hAnsi="Sylfaen" w:cs="Sylfaen"/>
          <w:color w:val="000000"/>
          <w:shd w:val="clear" w:color="auto" w:fill="FFFFFF"/>
          <w:lang w:val="ka-GE"/>
        </w:rPr>
        <w:t>შედეგად</w:t>
      </w:r>
      <w:r w:rsidRPr="00A778CF">
        <w:rPr>
          <w:rFonts w:ascii="bpg_arial_2009" w:hAnsi="bpg_arial_2009"/>
          <w:color w:val="000000"/>
          <w:shd w:val="clear" w:color="auto" w:fill="FFFFFF"/>
          <w:lang w:val="ka-GE"/>
        </w:rPr>
        <w:t xml:space="preserve">, </w:t>
      </w:r>
      <w:r w:rsidRPr="00A778CF">
        <w:rPr>
          <w:rFonts w:ascii="Sylfaen" w:hAnsi="Sylfaen" w:cs="Sylfaen"/>
          <w:color w:val="000000"/>
          <w:shd w:val="clear" w:color="auto" w:fill="FFFFFF"/>
          <w:lang w:val="ka-GE"/>
        </w:rPr>
        <w:t>ერთხმად</w:t>
      </w:r>
      <w:r w:rsidRPr="00A778CF">
        <w:rPr>
          <w:rFonts w:ascii="bpg_arial_2009" w:hAnsi="bpg_arial_2009"/>
          <w:color w:val="000000"/>
          <w:shd w:val="clear" w:color="auto" w:fill="FFFFFF"/>
          <w:lang w:val="ka-GE"/>
        </w:rPr>
        <w:t xml:space="preserve">  </w:t>
      </w:r>
    </w:p>
    <w:p w:rsidR="00460776" w:rsidRPr="00A778CF" w:rsidRDefault="00460776" w:rsidP="0046077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jc w:val="both"/>
        <w:rPr>
          <w:b/>
          <w:bCs/>
          <w:lang w:val="ka-GE"/>
        </w:rPr>
      </w:pPr>
      <w:r w:rsidRPr="00A778CF">
        <w:rPr>
          <w:rFonts w:ascii="Sylfaen" w:hAnsi="Sylfaen" w:cs="Sylfaen"/>
          <w:b/>
          <w:bCs/>
          <w:lang w:val="ka-GE"/>
        </w:rPr>
        <w:t xml:space="preserve">გ ა დ ა წ ყ ვ ი ტ ა </w:t>
      </w:r>
      <w:r w:rsidRPr="00A778CF">
        <w:rPr>
          <w:b/>
          <w:bCs/>
          <w:lang w:val="ka-GE"/>
        </w:rPr>
        <w:t>:</w:t>
      </w:r>
    </w:p>
    <w:p w:rsidR="006B089F" w:rsidRDefault="006B089F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/>
          <w:bCs/>
          <w:color w:val="000000"/>
          <w:lang w:val="ka-GE"/>
        </w:rPr>
      </w:pPr>
    </w:p>
    <w:p w:rsidR="0044428F" w:rsidRPr="007B3A1F" w:rsidRDefault="0044428F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/>
          <w:bCs/>
          <w:color w:val="000000"/>
          <w:lang w:val="ka-GE"/>
        </w:rPr>
      </w:pPr>
      <w:r w:rsidRPr="007B3A1F">
        <w:rPr>
          <w:rFonts w:ascii="Sylfaen" w:hAnsi="Sylfaen" w:cs="Sylfaen"/>
          <w:b/>
          <w:bCs/>
          <w:color w:val="000000"/>
          <w:lang w:val="ka-GE"/>
        </w:rPr>
        <w:t xml:space="preserve">1. </w:t>
      </w:r>
      <w:r w:rsidR="00AD7FA6" w:rsidRPr="007B3A1F">
        <w:rPr>
          <w:rFonts w:ascii="Sylfaen" w:hAnsi="Sylfaen" w:cs="Sylfaen"/>
          <w:bCs/>
          <w:color w:val="000000"/>
          <w:lang w:val="ka-GE"/>
        </w:rPr>
        <w:t xml:space="preserve">კომისიის  2010  წლის  21 მაისის N240/9 გადაწყვეტილებაში </w:t>
      </w:r>
      <w:r w:rsidRPr="007B3A1F">
        <w:rPr>
          <w:rFonts w:ascii="Sylfaen" w:hAnsi="Sylfaen" w:cs="Sylfaen"/>
          <w:bCs/>
          <w:color w:val="000000"/>
          <w:lang w:val="ka-GE"/>
        </w:rPr>
        <w:t>შევიდეს შემდეგი ცვლილებ</w:t>
      </w:r>
      <w:r w:rsidR="00EC2D3A">
        <w:rPr>
          <w:rFonts w:ascii="Sylfaen" w:hAnsi="Sylfaen" w:cs="Sylfaen"/>
          <w:bCs/>
          <w:color w:val="000000"/>
          <w:lang w:val="ka-GE"/>
        </w:rPr>
        <w:t>ა</w:t>
      </w:r>
      <w:r w:rsidRPr="007B3A1F">
        <w:rPr>
          <w:rFonts w:ascii="Sylfaen" w:hAnsi="Sylfaen" w:cs="Sylfaen"/>
          <w:bCs/>
          <w:color w:val="000000"/>
          <w:lang w:val="ka-GE"/>
        </w:rPr>
        <w:t>:</w:t>
      </w:r>
      <w:r w:rsidRPr="007B3A1F">
        <w:rPr>
          <w:rFonts w:ascii="Sylfaen" w:hAnsi="Sylfaen" w:cs="Sylfaen"/>
          <w:b/>
          <w:bCs/>
          <w:color w:val="000000"/>
          <w:lang w:val="ka-GE"/>
        </w:rPr>
        <w:t>  </w:t>
      </w:r>
    </w:p>
    <w:p w:rsidR="00AD7FA6" w:rsidRPr="00A778CF" w:rsidRDefault="0044428F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 w:rsidRPr="007B3A1F">
        <w:rPr>
          <w:rFonts w:ascii="Sylfaen" w:hAnsi="Sylfaen" w:cs="Sylfaen"/>
          <w:b/>
          <w:bCs/>
          <w:color w:val="000000"/>
          <w:lang w:val="ka-GE"/>
        </w:rPr>
        <w:t>ა)</w:t>
      </w:r>
      <w:r w:rsidRPr="00A778CF">
        <w:rPr>
          <w:rFonts w:ascii="Sylfaen" w:hAnsi="Sylfaen" w:cs="Sylfaen"/>
          <w:bCs/>
          <w:color w:val="000000"/>
          <w:lang w:val="ka-GE"/>
        </w:rPr>
        <w:t xml:space="preserve"> </w:t>
      </w:r>
      <w:r w:rsidR="00AD7FA6" w:rsidRPr="00A778CF">
        <w:rPr>
          <w:rFonts w:ascii="Sylfaen" w:hAnsi="Sylfaen" w:cs="Sylfaen"/>
          <w:bCs/>
          <w:color w:val="000000"/>
          <w:lang w:val="ka-GE"/>
        </w:rPr>
        <w:t>გადაწყვეტილების  მე-2</w:t>
      </w:r>
      <w:r w:rsidRPr="00A778CF">
        <w:rPr>
          <w:rFonts w:ascii="Sylfaen" w:hAnsi="Sylfaen" w:cs="Sylfaen"/>
          <w:bCs/>
          <w:color w:val="000000"/>
          <w:lang w:val="ka-GE"/>
        </w:rPr>
        <w:t xml:space="preserve"> </w:t>
      </w:r>
      <w:r w:rsidR="00AD7FA6" w:rsidRPr="00A778CF">
        <w:rPr>
          <w:rFonts w:ascii="Sylfaen" w:hAnsi="Sylfaen" w:cs="Sylfaen"/>
          <w:bCs/>
          <w:color w:val="000000"/>
          <w:lang w:val="ka-GE"/>
        </w:rPr>
        <w:t>პუნქტი ჩამოყალიბდეს შემდეგი რედაქციით:</w:t>
      </w:r>
    </w:p>
    <w:p w:rsidR="00AD7FA6" w:rsidRPr="00A778CF" w:rsidRDefault="00AD7FA6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 w:rsidRPr="00A778CF">
        <w:rPr>
          <w:rFonts w:ascii="Sylfaen" w:hAnsi="Sylfaen" w:cs="Sylfaen"/>
          <w:bCs/>
          <w:color w:val="000000"/>
          <w:lang w:val="ka-GE"/>
        </w:rPr>
        <w:t>„</w:t>
      </w:r>
      <w:r w:rsidR="005974D4" w:rsidRPr="00A778CF">
        <w:rPr>
          <w:rFonts w:ascii="Sylfaen" w:hAnsi="Sylfaen" w:cs="Sylfaen"/>
          <w:bCs/>
          <w:color w:val="000000"/>
          <w:lang w:val="ka-GE"/>
        </w:rPr>
        <w:t xml:space="preserve">2. </w:t>
      </w:r>
      <w:r w:rsidRPr="00A778CF">
        <w:rPr>
          <w:rFonts w:ascii="Sylfaen" w:hAnsi="Sylfaen" w:cs="Sylfaen"/>
          <w:bCs/>
          <w:color w:val="000000"/>
          <w:lang w:val="ka-GE"/>
        </w:rPr>
        <w:t>მოძრავი საკომუნიკაციო ქსელის ოპერატორის ძირითადი ქსელის საკომუტაციო ტერმინალურ ელემენტებთან დაშვებისა და ურთიერთჩართვის (სატელეფონო ზარების წამოწყების/დასრულების) საბითუმო ბაზრის შესაბამის სეგმენტებზე საქმიანობის განმახორციელებელი ავტორიზებული პირების ჯგუფი განისაზღვროს შემდეგნაირად:</w:t>
      </w:r>
    </w:p>
    <w:p w:rsidR="00AD7FA6" w:rsidRPr="00A778CF" w:rsidRDefault="00AD7FA6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 w:rsidRPr="00A778CF">
        <w:rPr>
          <w:rFonts w:ascii="Sylfaen" w:hAnsi="Sylfaen" w:cs="Sylfaen"/>
          <w:bCs/>
          <w:color w:val="000000"/>
          <w:lang w:val="ka-GE"/>
        </w:rPr>
        <w:t xml:space="preserve">ა) </w:t>
      </w:r>
      <w:r w:rsidR="00B43DE2" w:rsidRPr="00A778CF">
        <w:rPr>
          <w:rFonts w:ascii="Sylfaen" w:hAnsi="Sylfaen" w:cs="Sylfaen"/>
          <w:bCs/>
          <w:color w:val="000000"/>
          <w:lang w:val="ka-GE"/>
        </w:rPr>
        <w:t>ს</w:t>
      </w:r>
      <w:r w:rsidRPr="00A778CF">
        <w:rPr>
          <w:rFonts w:ascii="Sylfaen" w:hAnsi="Sylfaen" w:cs="Sylfaen"/>
          <w:bCs/>
          <w:color w:val="000000"/>
          <w:lang w:val="ka-GE"/>
        </w:rPr>
        <w:t xml:space="preserve">ს </w:t>
      </w:r>
      <w:r w:rsidR="005974D4" w:rsidRPr="00A778CF">
        <w:rPr>
          <w:rFonts w:ascii="Sylfaen" w:hAnsi="Sylfaen" w:cs="Sylfaen"/>
          <w:bCs/>
          <w:color w:val="000000"/>
          <w:lang w:val="ka-GE"/>
        </w:rPr>
        <w:t>„</w:t>
      </w:r>
      <w:r w:rsidRPr="00A778CF">
        <w:rPr>
          <w:rFonts w:ascii="Sylfaen" w:hAnsi="Sylfaen" w:cs="Sylfaen"/>
          <w:bCs/>
          <w:color w:val="000000"/>
          <w:lang w:val="ka-GE"/>
        </w:rPr>
        <w:t>სილქნეტი</w:t>
      </w:r>
      <w:r w:rsidR="005974D4" w:rsidRPr="00A778CF">
        <w:rPr>
          <w:rFonts w:ascii="Sylfaen" w:hAnsi="Sylfaen" w:cs="Sylfaen"/>
          <w:bCs/>
          <w:color w:val="000000"/>
          <w:lang w:val="ka-GE"/>
        </w:rPr>
        <w:t>“</w:t>
      </w:r>
      <w:r w:rsidRPr="00A778CF">
        <w:rPr>
          <w:rFonts w:ascii="Sylfaen" w:hAnsi="Sylfaen" w:cs="Sylfaen"/>
          <w:bCs/>
          <w:color w:val="000000"/>
          <w:lang w:val="ka-GE"/>
        </w:rPr>
        <w:t>;</w:t>
      </w:r>
    </w:p>
    <w:p w:rsidR="00AD7FA6" w:rsidRPr="00A778CF" w:rsidRDefault="00AD7FA6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 w:rsidRPr="00A778CF">
        <w:rPr>
          <w:rFonts w:ascii="Sylfaen" w:hAnsi="Sylfaen" w:cs="Sylfaen"/>
          <w:bCs/>
          <w:color w:val="000000"/>
          <w:lang w:val="ka-GE"/>
        </w:rPr>
        <w:lastRenderedPageBreak/>
        <w:t xml:space="preserve">ბ) შპს </w:t>
      </w:r>
      <w:r w:rsidR="005974D4" w:rsidRPr="00A778CF">
        <w:rPr>
          <w:rFonts w:ascii="Sylfaen" w:hAnsi="Sylfaen" w:cs="Sylfaen"/>
          <w:bCs/>
          <w:color w:val="000000"/>
          <w:lang w:val="ka-GE"/>
        </w:rPr>
        <w:t>„</w:t>
      </w:r>
      <w:r w:rsidRPr="00A778CF">
        <w:rPr>
          <w:rFonts w:ascii="Sylfaen" w:hAnsi="Sylfaen" w:cs="Sylfaen"/>
          <w:bCs/>
          <w:color w:val="000000"/>
          <w:lang w:val="ka-GE"/>
        </w:rPr>
        <w:t>მაგთიკომი</w:t>
      </w:r>
      <w:r w:rsidR="005974D4" w:rsidRPr="00A778CF">
        <w:rPr>
          <w:rFonts w:ascii="Sylfaen" w:hAnsi="Sylfaen" w:cs="Sylfaen"/>
          <w:bCs/>
          <w:color w:val="000000"/>
          <w:lang w:val="ka-GE"/>
        </w:rPr>
        <w:t>“</w:t>
      </w:r>
      <w:r w:rsidRPr="00A778CF">
        <w:rPr>
          <w:rFonts w:ascii="Sylfaen" w:hAnsi="Sylfaen" w:cs="Sylfaen"/>
          <w:bCs/>
          <w:color w:val="000000"/>
          <w:lang w:val="ka-GE"/>
        </w:rPr>
        <w:t>;</w:t>
      </w:r>
    </w:p>
    <w:p w:rsidR="00AD7FA6" w:rsidRPr="00A778CF" w:rsidRDefault="00AD7FA6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 w:rsidRPr="00A778CF">
        <w:rPr>
          <w:rFonts w:ascii="Sylfaen" w:hAnsi="Sylfaen" w:cs="Sylfaen"/>
          <w:bCs/>
          <w:color w:val="000000"/>
          <w:lang w:val="ka-GE"/>
        </w:rPr>
        <w:t xml:space="preserve">გ) </w:t>
      </w:r>
      <w:r w:rsidR="005974D4" w:rsidRPr="00A778CF">
        <w:rPr>
          <w:rFonts w:ascii="Sylfaen" w:hAnsi="Sylfaen" w:cs="Sylfaen"/>
          <w:bCs/>
          <w:color w:val="000000"/>
          <w:lang w:val="ka-GE"/>
        </w:rPr>
        <w:t>„</w:t>
      </w:r>
      <w:r w:rsidRPr="00A778CF">
        <w:rPr>
          <w:rFonts w:ascii="Sylfaen" w:hAnsi="Sylfaen" w:cs="Sylfaen"/>
          <w:bCs/>
          <w:color w:val="000000"/>
          <w:lang w:val="ka-GE"/>
        </w:rPr>
        <w:t>შპს მობიტელი</w:t>
      </w:r>
      <w:r w:rsidR="005974D4" w:rsidRPr="00A778CF">
        <w:rPr>
          <w:rFonts w:ascii="Sylfaen" w:hAnsi="Sylfaen" w:cs="Sylfaen"/>
          <w:bCs/>
          <w:color w:val="000000"/>
          <w:lang w:val="ka-GE"/>
        </w:rPr>
        <w:t>“</w:t>
      </w:r>
      <w:r w:rsidR="0044428F" w:rsidRPr="00A778CF">
        <w:rPr>
          <w:rFonts w:ascii="Sylfaen" w:hAnsi="Sylfaen" w:cs="Sylfaen"/>
          <w:bCs/>
          <w:color w:val="000000"/>
          <w:lang w:val="ka-GE"/>
        </w:rPr>
        <w:t>.</w:t>
      </w:r>
    </w:p>
    <w:p w:rsidR="0044428F" w:rsidRPr="00A778CF" w:rsidRDefault="0044428F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 w:rsidRPr="007B3A1F">
        <w:rPr>
          <w:rFonts w:ascii="Sylfaen" w:hAnsi="Sylfaen" w:cs="Sylfaen"/>
          <w:b/>
          <w:bCs/>
          <w:color w:val="000000"/>
          <w:lang w:val="ka-GE"/>
        </w:rPr>
        <w:t>ბ)</w:t>
      </w:r>
      <w:r w:rsidRPr="00A778CF">
        <w:rPr>
          <w:rFonts w:ascii="Sylfaen" w:hAnsi="Sylfaen" w:cs="Sylfaen"/>
          <w:bCs/>
          <w:color w:val="000000"/>
          <w:lang w:val="ka-GE"/>
        </w:rPr>
        <w:t xml:space="preserve"> გადაწყვეტილების  მე-3 პუნქტი ჩამოყალიბდეს შემდეგი რედაქციით:</w:t>
      </w:r>
    </w:p>
    <w:p w:rsidR="00AD7FA6" w:rsidRPr="00A778CF" w:rsidRDefault="0044428F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 w:rsidRPr="00A778CF">
        <w:rPr>
          <w:rFonts w:ascii="Sylfaen" w:hAnsi="Sylfaen" w:cs="Sylfaen"/>
          <w:bCs/>
          <w:color w:val="000000"/>
          <w:lang w:val="ka-GE"/>
        </w:rPr>
        <w:t>„</w:t>
      </w:r>
      <w:r w:rsidR="00AD7FA6" w:rsidRPr="00A778CF">
        <w:rPr>
          <w:rFonts w:ascii="Sylfaen" w:hAnsi="Sylfaen" w:cs="Sylfaen"/>
          <w:bCs/>
          <w:color w:val="000000"/>
          <w:lang w:val="ka-GE"/>
        </w:rPr>
        <w:t>3. მოძრავი საკომუნიკაციო მომსახურების კონკრეტული ოპერატორის ძირითადი ქსელის საკომუტაციო ტერმინალურ ელემენტებთან დაშვებისა და ურთიერთჩართვის (სატელეფონო ზარების წამოწყება/ დასრულების) საბითუმო ბაზრის შესაბამის სეგმენტებზე დადგინდეს მნიშვნელოვანი საბაზრო ძალაუფლების მქონედ, შემდეგი ავტორიზებული პირები:</w:t>
      </w:r>
    </w:p>
    <w:p w:rsidR="00AD7FA6" w:rsidRPr="00A778CF" w:rsidRDefault="00AD7FA6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 w:rsidRPr="00A778CF">
        <w:rPr>
          <w:rFonts w:ascii="Sylfaen" w:hAnsi="Sylfaen" w:cs="Sylfaen"/>
          <w:bCs/>
          <w:color w:val="000000"/>
          <w:lang w:val="ka-GE"/>
        </w:rPr>
        <w:t xml:space="preserve">ა) </w:t>
      </w:r>
      <w:r w:rsidR="00B43DE2" w:rsidRPr="00A778CF">
        <w:rPr>
          <w:rFonts w:ascii="Sylfaen" w:hAnsi="Sylfaen" w:cs="Sylfaen"/>
          <w:bCs/>
          <w:color w:val="000000"/>
          <w:lang w:val="ka-GE"/>
        </w:rPr>
        <w:t>ს</w:t>
      </w:r>
      <w:r w:rsidRPr="00A778CF">
        <w:rPr>
          <w:rFonts w:ascii="Sylfaen" w:hAnsi="Sylfaen" w:cs="Sylfaen"/>
          <w:bCs/>
          <w:color w:val="000000"/>
          <w:lang w:val="ka-GE"/>
        </w:rPr>
        <w:t xml:space="preserve">ს </w:t>
      </w:r>
      <w:r w:rsidR="005974D4" w:rsidRPr="00A778CF">
        <w:rPr>
          <w:rFonts w:ascii="Sylfaen" w:hAnsi="Sylfaen" w:cs="Sylfaen"/>
          <w:bCs/>
          <w:color w:val="000000"/>
          <w:lang w:val="ka-GE"/>
        </w:rPr>
        <w:t>„</w:t>
      </w:r>
      <w:r w:rsidR="00B43DE2" w:rsidRPr="00A778CF">
        <w:rPr>
          <w:rFonts w:ascii="Sylfaen" w:hAnsi="Sylfaen" w:cs="Sylfaen"/>
          <w:bCs/>
          <w:color w:val="000000"/>
          <w:lang w:val="ka-GE"/>
        </w:rPr>
        <w:t>სილქნეტი</w:t>
      </w:r>
      <w:r w:rsidR="005974D4" w:rsidRPr="00A778CF">
        <w:rPr>
          <w:rFonts w:ascii="Sylfaen" w:hAnsi="Sylfaen" w:cs="Sylfaen"/>
          <w:bCs/>
          <w:color w:val="000000"/>
          <w:lang w:val="ka-GE"/>
        </w:rPr>
        <w:t>“</w:t>
      </w:r>
      <w:r w:rsidRPr="00A778CF">
        <w:rPr>
          <w:rFonts w:ascii="Sylfaen" w:hAnsi="Sylfaen" w:cs="Sylfaen"/>
          <w:bCs/>
          <w:color w:val="000000"/>
          <w:lang w:val="ka-GE"/>
        </w:rPr>
        <w:t>;</w:t>
      </w:r>
    </w:p>
    <w:p w:rsidR="00AD7FA6" w:rsidRPr="00A778CF" w:rsidRDefault="00AD7FA6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 w:rsidRPr="00A778CF">
        <w:rPr>
          <w:rFonts w:ascii="Sylfaen" w:hAnsi="Sylfaen" w:cs="Sylfaen"/>
          <w:bCs/>
          <w:color w:val="000000"/>
          <w:lang w:val="ka-GE"/>
        </w:rPr>
        <w:t xml:space="preserve">ბ) შპს </w:t>
      </w:r>
      <w:r w:rsidR="005974D4" w:rsidRPr="00A778CF">
        <w:rPr>
          <w:rFonts w:ascii="Sylfaen" w:hAnsi="Sylfaen" w:cs="Sylfaen"/>
          <w:bCs/>
          <w:color w:val="000000"/>
          <w:lang w:val="ka-GE"/>
        </w:rPr>
        <w:t>„</w:t>
      </w:r>
      <w:r w:rsidRPr="00A778CF">
        <w:rPr>
          <w:rFonts w:ascii="Sylfaen" w:hAnsi="Sylfaen" w:cs="Sylfaen"/>
          <w:bCs/>
          <w:color w:val="000000"/>
          <w:lang w:val="ka-GE"/>
        </w:rPr>
        <w:t>მაგთიკომი</w:t>
      </w:r>
      <w:r w:rsidR="005974D4" w:rsidRPr="00A778CF">
        <w:rPr>
          <w:rFonts w:ascii="Sylfaen" w:hAnsi="Sylfaen" w:cs="Sylfaen"/>
          <w:bCs/>
          <w:color w:val="000000"/>
          <w:lang w:val="ka-GE"/>
        </w:rPr>
        <w:t>“.</w:t>
      </w:r>
      <w:r w:rsidR="0044428F" w:rsidRPr="00A778CF">
        <w:rPr>
          <w:rFonts w:ascii="Sylfaen" w:hAnsi="Sylfaen" w:cs="Sylfaen"/>
          <w:bCs/>
          <w:color w:val="000000"/>
          <w:lang w:val="ka-GE"/>
        </w:rPr>
        <w:t>“</w:t>
      </w:r>
    </w:p>
    <w:p w:rsidR="00A778CF" w:rsidRPr="00105DAD" w:rsidRDefault="0044428F" w:rsidP="00A778CF">
      <w:pPr>
        <w:pStyle w:val="NormalWeb"/>
        <w:spacing w:before="0" w:beforeAutospacing="0" w:after="240" w:afterAutospacing="0"/>
        <w:jc w:val="both"/>
        <w:rPr>
          <w:rFonts w:ascii="bpg_arial_2009" w:hAnsi="bpg_arial_2009"/>
          <w:color w:val="000000"/>
        </w:rPr>
      </w:pPr>
      <w:r w:rsidRPr="007B3A1F">
        <w:rPr>
          <w:rFonts w:ascii="Sylfaen" w:hAnsi="Sylfaen" w:cs="Sylfaen"/>
          <w:b/>
          <w:bCs/>
          <w:lang w:val="ka-GE"/>
        </w:rPr>
        <w:t>გ)</w:t>
      </w:r>
      <w:r w:rsidRPr="00A778CF">
        <w:rPr>
          <w:rFonts w:ascii="Sylfaen" w:hAnsi="Sylfaen" w:cs="Sylfaen"/>
          <w:bCs/>
          <w:lang w:val="ka-GE"/>
        </w:rPr>
        <w:t xml:space="preserve"> </w:t>
      </w:r>
      <w:r w:rsidR="00A778CF" w:rsidRPr="00A778CF">
        <w:rPr>
          <w:rFonts w:ascii="Sylfaen" w:hAnsi="Sylfaen" w:cs="Sylfaen"/>
          <w:bCs/>
          <w:color w:val="000000"/>
          <w:lang w:val="ka-GE"/>
        </w:rPr>
        <w:t>გადაწყვეტილების  4.5.</w:t>
      </w:r>
      <w:r w:rsidR="00A778CF" w:rsidRPr="00105DAD">
        <w:rPr>
          <w:rFonts w:ascii="bpg_arial_2009" w:hAnsi="bpg_arial_2009"/>
          <w:color w:val="000000"/>
        </w:rPr>
        <w:t xml:space="preserve"> </w:t>
      </w:r>
      <w:proofErr w:type="spellStart"/>
      <w:proofErr w:type="gramStart"/>
      <w:r w:rsidR="00A778CF" w:rsidRPr="00105DAD">
        <w:rPr>
          <w:rFonts w:ascii="Sylfaen" w:hAnsi="Sylfaen" w:cs="Sylfaen"/>
          <w:color w:val="000000"/>
        </w:rPr>
        <w:t>პუნქტის</w:t>
      </w:r>
      <w:proofErr w:type="spellEnd"/>
      <w:proofErr w:type="gramEnd"/>
      <w:r w:rsidR="00A778CF" w:rsidRPr="00A778CF">
        <w:rPr>
          <w:rFonts w:ascii="bpg_arial_2009" w:hAnsi="bpg_arial_2009"/>
          <w:color w:val="000000"/>
        </w:rPr>
        <w:t xml:space="preserve"> </w:t>
      </w:r>
      <w:r w:rsidR="00A778CF" w:rsidRPr="00A778CF">
        <w:rPr>
          <w:rFonts w:ascii="Sylfaen" w:hAnsi="Sylfaen"/>
          <w:color w:val="000000"/>
          <w:lang w:val="ka-GE"/>
        </w:rPr>
        <w:t>„</w:t>
      </w:r>
      <w:r w:rsidR="00A778CF" w:rsidRPr="00105DAD">
        <w:rPr>
          <w:rFonts w:ascii="Sylfaen" w:hAnsi="Sylfaen" w:cs="Sylfaen"/>
          <w:color w:val="000000"/>
        </w:rPr>
        <w:t>გ</w:t>
      </w:r>
      <w:r w:rsidR="00A778CF" w:rsidRPr="00A778CF">
        <w:rPr>
          <w:rFonts w:ascii="Sylfaen" w:hAnsi="Sylfaen"/>
          <w:color w:val="000000"/>
          <w:lang w:val="ka-GE"/>
        </w:rPr>
        <w:t>“</w:t>
      </w:r>
      <w:r w:rsidR="00A778CF" w:rsidRPr="00105DAD">
        <w:rPr>
          <w:rFonts w:ascii="bpg_arial_2009" w:hAnsi="bpg_arial_2009"/>
          <w:color w:val="000000"/>
        </w:rPr>
        <w:t xml:space="preserve"> </w:t>
      </w:r>
      <w:proofErr w:type="spellStart"/>
      <w:r w:rsidR="00A778CF" w:rsidRPr="00105DAD">
        <w:rPr>
          <w:rFonts w:ascii="Sylfaen" w:hAnsi="Sylfaen" w:cs="Sylfaen"/>
          <w:color w:val="000000"/>
        </w:rPr>
        <w:t>ქვეპუნქტი</w:t>
      </w:r>
      <w:proofErr w:type="spellEnd"/>
      <w:r w:rsidR="00A778CF" w:rsidRPr="00105DAD">
        <w:rPr>
          <w:rFonts w:ascii="bpg_arial_2009" w:hAnsi="bpg_arial_2009"/>
          <w:color w:val="000000"/>
        </w:rPr>
        <w:t xml:space="preserve"> </w:t>
      </w:r>
      <w:proofErr w:type="spellStart"/>
      <w:r w:rsidR="00A778CF" w:rsidRPr="00105DAD">
        <w:rPr>
          <w:rFonts w:ascii="Sylfaen" w:hAnsi="Sylfaen" w:cs="Sylfaen"/>
          <w:color w:val="000000"/>
        </w:rPr>
        <w:t>ჩამოყალიბდეს</w:t>
      </w:r>
      <w:proofErr w:type="spellEnd"/>
      <w:r w:rsidR="00A778CF" w:rsidRPr="00105DAD">
        <w:rPr>
          <w:rFonts w:ascii="bpg_arial_2009" w:hAnsi="bpg_arial_2009"/>
          <w:color w:val="000000"/>
        </w:rPr>
        <w:t xml:space="preserve"> </w:t>
      </w:r>
      <w:proofErr w:type="spellStart"/>
      <w:r w:rsidR="00A778CF" w:rsidRPr="00105DAD">
        <w:rPr>
          <w:rFonts w:ascii="Sylfaen" w:hAnsi="Sylfaen" w:cs="Sylfaen"/>
          <w:color w:val="000000"/>
        </w:rPr>
        <w:t>შემდეგი</w:t>
      </w:r>
      <w:proofErr w:type="spellEnd"/>
      <w:r w:rsidR="00A778CF" w:rsidRPr="00105DAD">
        <w:rPr>
          <w:rFonts w:ascii="bpg_arial_2009" w:hAnsi="bpg_arial_2009"/>
          <w:color w:val="000000"/>
        </w:rPr>
        <w:t xml:space="preserve"> </w:t>
      </w:r>
      <w:proofErr w:type="spellStart"/>
      <w:r w:rsidR="00A778CF" w:rsidRPr="00105DAD">
        <w:rPr>
          <w:rFonts w:ascii="Sylfaen" w:hAnsi="Sylfaen" w:cs="Sylfaen"/>
          <w:color w:val="000000"/>
        </w:rPr>
        <w:t>რედაქციით</w:t>
      </w:r>
      <w:proofErr w:type="spellEnd"/>
      <w:r w:rsidR="00A778CF" w:rsidRPr="00105DAD">
        <w:rPr>
          <w:rFonts w:ascii="bpg_arial_2009" w:hAnsi="bpg_arial_2009"/>
          <w:color w:val="000000"/>
        </w:rPr>
        <w:t>:</w:t>
      </w:r>
    </w:p>
    <w:p w:rsidR="00A778CF" w:rsidRPr="00105DAD" w:rsidRDefault="00A778CF" w:rsidP="00A778CF">
      <w:pPr>
        <w:shd w:val="clear" w:color="auto" w:fill="FFFFFF"/>
        <w:spacing w:after="315" w:line="345" w:lineRule="atLeast"/>
        <w:jc w:val="both"/>
        <w:rPr>
          <w:rFonts w:ascii="bpg_arial_2009" w:eastAsia="Times New Roman" w:hAnsi="bpg_arial_2009" w:cs="Times New Roman"/>
          <w:color w:val="000000"/>
          <w:sz w:val="24"/>
          <w:szCs w:val="24"/>
        </w:rPr>
      </w:pPr>
      <w:r w:rsidRPr="00A778C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„</w:t>
      </w:r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გ</w:t>
      </w:r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)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ძირითადი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ქსელის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საკომუტაციო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ტერმინალურ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ელემენტებთან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დაშვებისა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ურთიერთჩართვის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(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სატელეფონო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ზარების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წამოწყება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>/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დასრულების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)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მომსახურების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საბითუმო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ბაზრის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სეგმენტებზე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,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ამ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გადაწყვეტილებით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განსაზღვრულ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,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მნიშვნელოვანი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საბაზრო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ძალაუფლების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მქონე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პირებს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: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შპს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r w:rsidRPr="00105DAD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მაგთიკომს</w:t>
      </w:r>
      <w:proofErr w:type="spellEnd"/>
      <w:r w:rsidRPr="00105DAD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, </w:t>
      </w:r>
      <w:r w:rsidRPr="00A778C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სს „სილქნეტს“</w:t>
      </w:r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შპს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r w:rsidRPr="00105DAD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მობიტელს</w:t>
      </w:r>
      <w:proofErr w:type="spellEnd"/>
      <w:r w:rsidRPr="00105DAD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,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ამავე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გადაწყვეტილებით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განსაზღვრულ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გეოგრაფიულ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საზღვრებში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,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დაუდგინდეს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სატელეფონო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ზარების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წამოწყება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>/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დასრულების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მომსახურების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სახეებზე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ტარიფი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,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შემდეგი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ოდენობითა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შემდეგი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გრაფიკის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 xml:space="preserve"> </w:t>
      </w:r>
      <w:proofErr w:type="spellStart"/>
      <w:r w:rsidRPr="00105DAD">
        <w:rPr>
          <w:rFonts w:ascii="Sylfaen" w:eastAsia="Times New Roman" w:hAnsi="Sylfaen" w:cs="Sylfaen"/>
          <w:color w:val="000000"/>
          <w:sz w:val="24"/>
          <w:szCs w:val="24"/>
        </w:rPr>
        <w:t>შესაბამისად</w:t>
      </w:r>
      <w:proofErr w:type="spellEnd"/>
      <w:r w:rsidRPr="00105DAD">
        <w:rPr>
          <w:rFonts w:ascii="bpg_arial_2009" w:eastAsia="Times New Roman" w:hAnsi="bpg_arial_2009" w:cs="Times New Roman"/>
          <w:color w:val="000000"/>
          <w:sz w:val="24"/>
          <w:szCs w:val="24"/>
        </w:rPr>
        <w:t>:</w:t>
      </w:r>
    </w:p>
    <w:tbl>
      <w:tblPr>
        <w:tblpPr w:leftFromText="45" w:rightFromText="45" w:vertAnchor="text"/>
        <w:tblW w:w="1125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6"/>
        <w:gridCol w:w="3115"/>
        <w:gridCol w:w="3849"/>
      </w:tblGrid>
      <w:tr w:rsidR="00A778CF" w:rsidRPr="00105DAD" w:rsidTr="00A155E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05DAD" w:rsidRPr="00105DAD" w:rsidRDefault="00A778CF" w:rsidP="00A155E2">
            <w:pPr>
              <w:spacing w:after="315" w:line="345" w:lineRule="atLeast"/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</w:pPr>
            <w:proofErr w:type="spellStart"/>
            <w:r w:rsidRPr="00105DA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ურთიერთჩართვის</w:t>
            </w:r>
            <w:proofErr w:type="spellEnd"/>
            <w:r w:rsidRPr="00105DAD"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DA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მომსახურება</w:t>
            </w:r>
            <w:proofErr w:type="spellEnd"/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05DAD" w:rsidRPr="007B3A1F" w:rsidRDefault="00A778CF" w:rsidP="00A155E2">
            <w:pPr>
              <w:spacing w:after="315" w:line="345" w:lineRule="atLeast"/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</w:pPr>
            <w:r w:rsidRPr="007B3A1F">
              <w:rPr>
                <w:rFonts w:ascii="bpg_arial_2009" w:eastAsia="Times New Roman" w:hAnsi="bpg_arial_2009" w:cs="Times New Roman"/>
                <w:bCs/>
                <w:color w:val="000000"/>
                <w:sz w:val="24"/>
                <w:szCs w:val="24"/>
              </w:rPr>
              <w:t xml:space="preserve">2018 </w:t>
            </w:r>
            <w:proofErr w:type="spellStart"/>
            <w:r w:rsidRPr="007B3A1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წლის</w:t>
            </w:r>
            <w:proofErr w:type="spellEnd"/>
            <w:r w:rsidRPr="007B3A1F">
              <w:rPr>
                <w:rFonts w:ascii="bpg_arial_2009" w:eastAsia="Times New Roman" w:hAnsi="bpg_arial_2009" w:cs="Times New Roman"/>
                <w:bCs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B3A1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ივლისიდან</w:t>
            </w:r>
            <w:proofErr w:type="spellEnd"/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05DAD" w:rsidRPr="007B3A1F" w:rsidRDefault="00A778CF" w:rsidP="00A155E2">
            <w:pPr>
              <w:spacing w:after="315" w:line="345" w:lineRule="atLeast"/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</w:pPr>
            <w:r w:rsidRPr="007B3A1F">
              <w:rPr>
                <w:rFonts w:ascii="bpg_arial_2009" w:eastAsia="Times New Roman" w:hAnsi="bpg_arial_2009" w:cs="Times New Roman"/>
                <w:bCs/>
                <w:color w:val="000000"/>
                <w:sz w:val="24"/>
                <w:szCs w:val="24"/>
              </w:rPr>
              <w:t xml:space="preserve">2019 </w:t>
            </w:r>
            <w:proofErr w:type="spellStart"/>
            <w:r w:rsidRPr="007B3A1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წლის</w:t>
            </w:r>
            <w:proofErr w:type="spellEnd"/>
            <w:r w:rsidRPr="007B3A1F">
              <w:rPr>
                <w:rFonts w:ascii="bpg_arial_2009" w:eastAsia="Times New Roman" w:hAnsi="bpg_arial_2009" w:cs="Times New Roman"/>
                <w:bCs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B3A1F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იანვრიდან</w:t>
            </w:r>
            <w:proofErr w:type="spellEnd"/>
          </w:p>
        </w:tc>
      </w:tr>
      <w:tr w:rsidR="00A778CF" w:rsidRPr="00105DAD" w:rsidTr="00A155E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05DAD" w:rsidRPr="00105DAD" w:rsidRDefault="00A778CF" w:rsidP="00A155E2">
            <w:pPr>
              <w:spacing w:after="315" w:line="345" w:lineRule="atLeast"/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</w:pPr>
            <w:proofErr w:type="spellStart"/>
            <w:r w:rsidRPr="00105DA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ზარის</w:t>
            </w:r>
            <w:proofErr w:type="spellEnd"/>
            <w:r w:rsidRPr="00105DAD"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DA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წამოწყება</w:t>
            </w:r>
            <w:proofErr w:type="spellEnd"/>
            <w:r w:rsidRPr="00105DAD"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5DA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თეთრი</w:t>
            </w:r>
            <w:proofErr w:type="spellEnd"/>
            <w:r w:rsidRPr="00105DAD"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05DA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გადასახადების</w:t>
            </w:r>
            <w:proofErr w:type="spellEnd"/>
            <w:r w:rsidRPr="00105DAD"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DA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გარეშე</w:t>
            </w:r>
            <w:proofErr w:type="spellEnd"/>
            <w:r w:rsidRPr="00105DAD"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05DAD" w:rsidRPr="00105DAD" w:rsidRDefault="00A778CF" w:rsidP="00A155E2">
            <w:pPr>
              <w:spacing w:after="315" w:line="345" w:lineRule="atLeast"/>
              <w:jc w:val="center"/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</w:pPr>
            <w:r w:rsidRPr="00105DAD"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05DAD" w:rsidRPr="00105DAD" w:rsidRDefault="00A778CF" w:rsidP="00A155E2">
            <w:pPr>
              <w:spacing w:after="315" w:line="345" w:lineRule="atLeast"/>
              <w:jc w:val="center"/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</w:pPr>
            <w:r w:rsidRPr="00105DAD"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  <w:t>1,44</w:t>
            </w:r>
          </w:p>
        </w:tc>
      </w:tr>
      <w:tr w:rsidR="00A778CF" w:rsidRPr="00105DAD" w:rsidTr="00A155E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05DAD" w:rsidRPr="00105DAD" w:rsidRDefault="00A778CF" w:rsidP="00A155E2">
            <w:pPr>
              <w:spacing w:after="315" w:line="345" w:lineRule="atLeast"/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</w:pPr>
            <w:proofErr w:type="spellStart"/>
            <w:r w:rsidRPr="00105DA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ზარის</w:t>
            </w:r>
            <w:proofErr w:type="spellEnd"/>
            <w:r w:rsidRPr="00105DAD"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DA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დასრულება</w:t>
            </w:r>
            <w:proofErr w:type="spellEnd"/>
            <w:r w:rsidRPr="00105DAD"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5DA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თეთრი</w:t>
            </w:r>
            <w:proofErr w:type="spellEnd"/>
            <w:r w:rsidRPr="00105DAD"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05DA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გადასახადების</w:t>
            </w:r>
            <w:proofErr w:type="spellEnd"/>
            <w:r w:rsidRPr="00105DAD"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DA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გარეშე</w:t>
            </w:r>
            <w:proofErr w:type="spellEnd"/>
            <w:r w:rsidRPr="00105DAD"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05DAD" w:rsidRPr="00105DAD" w:rsidRDefault="00A778CF" w:rsidP="00A155E2">
            <w:pPr>
              <w:spacing w:after="315" w:line="345" w:lineRule="atLeast"/>
              <w:jc w:val="center"/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</w:pPr>
            <w:r w:rsidRPr="00105DAD"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  <w:t>1,81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05DAD" w:rsidRPr="00105DAD" w:rsidRDefault="00A778CF" w:rsidP="00A155E2">
            <w:pPr>
              <w:spacing w:after="315" w:line="345" w:lineRule="atLeast"/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</w:pPr>
            <w:r w:rsidRPr="00105DAD">
              <w:rPr>
                <w:rFonts w:ascii="bpg_arial_2009" w:eastAsia="Times New Roman" w:hAnsi="bpg_arial_2009" w:cs="Times New Roman"/>
                <w:color w:val="000000"/>
                <w:sz w:val="24"/>
                <w:szCs w:val="24"/>
              </w:rPr>
              <w:t>0,75</w:t>
            </w:r>
            <w:r w:rsidRPr="00A778CF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“</w:t>
            </w:r>
          </w:p>
        </w:tc>
      </w:tr>
    </w:tbl>
    <w:p w:rsidR="00A778CF" w:rsidRDefault="00A778CF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/>
          <w:bCs/>
          <w:color w:val="000000"/>
          <w:lang w:val="ka-GE"/>
        </w:rPr>
      </w:pPr>
    </w:p>
    <w:p w:rsidR="0045711B" w:rsidRDefault="0003024B" w:rsidP="0045711B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 w:rsidRPr="007B3A1F">
        <w:rPr>
          <w:rFonts w:ascii="Sylfaen" w:hAnsi="Sylfaen" w:cs="Sylfaen"/>
          <w:b/>
          <w:bCs/>
          <w:color w:val="000000"/>
          <w:lang w:val="ka-GE"/>
        </w:rPr>
        <w:t>2.</w:t>
      </w:r>
      <w:r w:rsidR="00AD7FA6" w:rsidRPr="007B3A1F">
        <w:rPr>
          <w:rFonts w:ascii="Sylfaen" w:hAnsi="Sylfaen" w:cs="Sylfaen"/>
          <w:b/>
          <w:bCs/>
          <w:color w:val="000000"/>
          <w:lang w:val="ka-GE"/>
        </w:rPr>
        <w:t xml:space="preserve"> </w:t>
      </w:r>
      <w:r w:rsidR="009954CA" w:rsidRPr="007B3A1F">
        <w:rPr>
          <w:rFonts w:ascii="Sylfaen" w:hAnsi="Sylfaen" w:cs="Sylfaen"/>
          <w:bCs/>
          <w:color w:val="000000"/>
          <w:lang w:val="ka-GE"/>
        </w:rPr>
        <w:t xml:space="preserve">შევიდეს ცვლილება </w:t>
      </w:r>
      <w:r w:rsidR="001E2686" w:rsidRPr="00A778CF">
        <w:rPr>
          <w:rFonts w:ascii="Sylfaen" w:hAnsi="Sylfaen" w:cs="Sylfaen"/>
          <w:bCs/>
          <w:color w:val="000000"/>
          <w:lang w:val="ka-GE"/>
        </w:rPr>
        <w:t>კომისიის 2007 წლის 20 ივლისის №400\9 </w:t>
      </w:r>
      <w:r w:rsidR="0045711B">
        <w:rPr>
          <w:rFonts w:ascii="Sylfaen" w:hAnsi="Sylfaen" w:cs="Sylfaen"/>
          <w:bCs/>
          <w:color w:val="000000"/>
          <w:lang w:val="ka-GE"/>
        </w:rPr>
        <w:t xml:space="preserve"> და </w:t>
      </w:r>
      <w:r w:rsidR="0045711B" w:rsidRPr="00C20538">
        <w:rPr>
          <w:rFonts w:ascii="Sylfaen" w:hAnsi="Sylfaen" w:cs="Sylfaen"/>
          <w:bCs/>
          <w:color w:val="000000"/>
          <w:lang w:val="ka-GE"/>
        </w:rPr>
        <w:t xml:space="preserve">2009 წლის 13 ნოემბრის </w:t>
      </w:r>
      <w:r w:rsidR="0045711B" w:rsidRPr="00A778CF">
        <w:rPr>
          <w:rFonts w:ascii="Sylfaen" w:hAnsi="Sylfaen" w:cs="Sylfaen"/>
          <w:bCs/>
          <w:color w:val="000000"/>
          <w:lang w:val="ka-GE"/>
        </w:rPr>
        <w:t>№</w:t>
      </w:r>
      <w:r w:rsidR="0045711B">
        <w:rPr>
          <w:rFonts w:ascii="Sylfaen" w:hAnsi="Sylfaen" w:cs="Sylfaen"/>
          <w:bCs/>
          <w:color w:val="000000"/>
          <w:lang w:val="ka-GE"/>
        </w:rPr>
        <w:t>610/9</w:t>
      </w:r>
      <w:r w:rsidR="0045711B" w:rsidRPr="00C20538">
        <w:rPr>
          <w:rFonts w:ascii="Sylfaen" w:hAnsi="Sylfaen" w:cs="Sylfaen"/>
          <w:bCs/>
          <w:color w:val="000000"/>
          <w:lang w:val="ka-GE"/>
        </w:rPr>
        <w:t xml:space="preserve"> </w:t>
      </w:r>
      <w:r w:rsidR="001E2686" w:rsidRPr="00A778CF">
        <w:rPr>
          <w:rFonts w:ascii="Sylfaen" w:hAnsi="Sylfaen" w:cs="Sylfaen"/>
          <w:bCs/>
          <w:color w:val="000000"/>
          <w:lang w:val="ka-GE"/>
        </w:rPr>
        <w:t>გადაწყვეტილებ</w:t>
      </w:r>
      <w:r w:rsidR="0045711B">
        <w:rPr>
          <w:rFonts w:ascii="Sylfaen" w:hAnsi="Sylfaen" w:cs="Sylfaen"/>
          <w:bCs/>
          <w:color w:val="000000"/>
          <w:lang w:val="ka-GE"/>
        </w:rPr>
        <w:t xml:space="preserve">ებში, კერძოდ: </w:t>
      </w:r>
    </w:p>
    <w:p w:rsidR="0045711B" w:rsidRDefault="0045711B" w:rsidP="0045711B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>
        <w:rPr>
          <w:rFonts w:ascii="Sylfaen" w:hAnsi="Sylfaen" w:cs="Sylfaen"/>
          <w:bCs/>
          <w:color w:val="000000"/>
          <w:lang w:val="ka-GE"/>
        </w:rPr>
        <w:t xml:space="preserve">2.1. </w:t>
      </w:r>
      <w:r w:rsidRPr="007B3A1F">
        <w:rPr>
          <w:rFonts w:ascii="Sylfaen" w:hAnsi="Sylfaen" w:cs="Sylfaen"/>
          <w:bCs/>
          <w:color w:val="000000"/>
          <w:lang w:val="ka-GE"/>
        </w:rPr>
        <w:t xml:space="preserve">შევიდეს ცვლილება </w:t>
      </w:r>
      <w:r w:rsidRPr="00A778CF">
        <w:rPr>
          <w:rFonts w:ascii="Sylfaen" w:hAnsi="Sylfaen" w:cs="Sylfaen"/>
          <w:bCs/>
          <w:color w:val="000000"/>
          <w:lang w:val="ka-GE"/>
        </w:rPr>
        <w:t>კომისიის 2007 წლის 20 ივლისის №400\9 გადაწყვეტილებ</w:t>
      </w:r>
      <w:r>
        <w:rPr>
          <w:rFonts w:ascii="Sylfaen" w:hAnsi="Sylfaen" w:cs="Sylfaen"/>
          <w:bCs/>
          <w:color w:val="000000"/>
          <w:lang w:val="ka-GE"/>
        </w:rPr>
        <w:t>აში და გადაწყვეტილებას დაემატოს შემდეგი შინაარსის 21-ე პუნქტი:</w:t>
      </w:r>
    </w:p>
    <w:p w:rsidR="0045711B" w:rsidRDefault="0045711B" w:rsidP="0045711B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>
        <w:rPr>
          <w:rFonts w:ascii="Sylfaen" w:hAnsi="Sylfaen" w:cs="Sylfaen"/>
          <w:bCs/>
          <w:color w:val="000000"/>
          <w:lang w:val="ka-GE"/>
        </w:rPr>
        <w:t>„</w:t>
      </w:r>
      <w:r w:rsidR="003346D0">
        <w:rPr>
          <w:rFonts w:ascii="Sylfaen" w:hAnsi="Sylfaen" w:cs="Sylfaen"/>
          <w:bCs/>
          <w:color w:val="000000"/>
          <w:lang w:val="ka-GE"/>
        </w:rPr>
        <w:t xml:space="preserve">21. </w:t>
      </w:r>
      <w:r>
        <w:rPr>
          <w:rFonts w:ascii="Sylfaen" w:hAnsi="Sylfaen" w:cs="Sylfaen"/>
          <w:bCs/>
          <w:color w:val="000000"/>
          <w:lang w:val="ka-GE"/>
        </w:rPr>
        <w:t>წინამდებარე გადაწყვეტილებით შპს „ჯეოსელისათვის“ დაკისრებული ვალდებულებების შესრულება 2019 წლის 1 იანვრიდან დაეკისროს სს „სილქნეტს“</w:t>
      </w:r>
      <w:r w:rsidR="003346D0">
        <w:rPr>
          <w:rFonts w:ascii="Sylfaen" w:hAnsi="Sylfaen" w:cs="Sylfaen"/>
          <w:bCs/>
          <w:color w:val="000000"/>
          <w:lang w:val="ka-GE"/>
        </w:rPr>
        <w:t>.</w:t>
      </w:r>
    </w:p>
    <w:p w:rsidR="00C248D1" w:rsidRDefault="0045711B" w:rsidP="00C248D1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>
        <w:rPr>
          <w:rFonts w:ascii="Sylfaen" w:hAnsi="Sylfaen" w:cs="Sylfaen"/>
          <w:bCs/>
          <w:color w:val="000000"/>
          <w:lang w:val="ka-GE"/>
        </w:rPr>
        <w:t xml:space="preserve">2.2. </w:t>
      </w:r>
      <w:r w:rsidR="00C248D1" w:rsidRPr="007B3A1F">
        <w:rPr>
          <w:rFonts w:ascii="Sylfaen" w:hAnsi="Sylfaen" w:cs="Sylfaen"/>
          <w:bCs/>
          <w:color w:val="000000"/>
          <w:lang w:val="ka-GE"/>
        </w:rPr>
        <w:t xml:space="preserve">შევიდეს ცვლილება </w:t>
      </w:r>
      <w:r w:rsidR="00C248D1" w:rsidRPr="00A778CF">
        <w:rPr>
          <w:rFonts w:ascii="Sylfaen" w:hAnsi="Sylfaen" w:cs="Sylfaen"/>
          <w:bCs/>
          <w:color w:val="000000"/>
          <w:lang w:val="ka-GE"/>
        </w:rPr>
        <w:t xml:space="preserve">კომისიის </w:t>
      </w:r>
      <w:r w:rsidR="00C248D1" w:rsidRPr="00C20538">
        <w:rPr>
          <w:rFonts w:ascii="Sylfaen" w:hAnsi="Sylfaen" w:cs="Sylfaen"/>
          <w:bCs/>
          <w:color w:val="000000"/>
          <w:lang w:val="ka-GE"/>
        </w:rPr>
        <w:t xml:space="preserve">2009 წლის 13 ნოემბრის </w:t>
      </w:r>
      <w:r w:rsidR="00C248D1" w:rsidRPr="00A778CF">
        <w:rPr>
          <w:rFonts w:ascii="Sylfaen" w:hAnsi="Sylfaen" w:cs="Sylfaen"/>
          <w:bCs/>
          <w:color w:val="000000"/>
          <w:lang w:val="ka-GE"/>
        </w:rPr>
        <w:t>№</w:t>
      </w:r>
      <w:r w:rsidR="00C248D1" w:rsidRPr="00C20538">
        <w:rPr>
          <w:rFonts w:ascii="Sylfaen" w:hAnsi="Sylfaen" w:cs="Sylfaen"/>
          <w:bCs/>
          <w:color w:val="000000"/>
          <w:lang w:val="ka-GE"/>
        </w:rPr>
        <w:t>610/9</w:t>
      </w:r>
      <w:r w:rsidR="00C248D1" w:rsidRPr="00A778CF">
        <w:rPr>
          <w:rFonts w:ascii="Sylfaen" w:hAnsi="Sylfaen" w:cs="Sylfaen"/>
          <w:bCs/>
          <w:color w:val="000000"/>
          <w:lang w:val="ka-GE"/>
        </w:rPr>
        <w:t> გადაწყვეტილებ</w:t>
      </w:r>
      <w:r w:rsidR="00C248D1">
        <w:rPr>
          <w:rFonts w:ascii="Sylfaen" w:hAnsi="Sylfaen" w:cs="Sylfaen"/>
          <w:bCs/>
          <w:color w:val="000000"/>
          <w:lang w:val="ka-GE"/>
        </w:rPr>
        <w:t xml:space="preserve">აში და გადაწყვეტილებას დაემატოს შემდეგი შინაარსის </w:t>
      </w:r>
      <w:r w:rsidR="003346D0">
        <w:rPr>
          <w:rFonts w:ascii="Sylfaen" w:hAnsi="Sylfaen" w:cs="Sylfaen"/>
          <w:bCs/>
          <w:color w:val="000000"/>
          <w:lang w:val="ka-GE"/>
        </w:rPr>
        <w:t>მე-14</w:t>
      </w:r>
      <w:r w:rsidR="00C248D1">
        <w:rPr>
          <w:rFonts w:ascii="Sylfaen" w:hAnsi="Sylfaen" w:cs="Sylfaen"/>
          <w:bCs/>
          <w:color w:val="000000"/>
          <w:lang w:val="ka-GE"/>
        </w:rPr>
        <w:t xml:space="preserve"> პუნქტი:</w:t>
      </w:r>
    </w:p>
    <w:p w:rsidR="00C248D1" w:rsidRDefault="00C248D1" w:rsidP="00C248D1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>
        <w:rPr>
          <w:rFonts w:ascii="Sylfaen" w:hAnsi="Sylfaen" w:cs="Sylfaen"/>
          <w:bCs/>
          <w:color w:val="000000"/>
          <w:lang w:val="ka-GE"/>
        </w:rPr>
        <w:t>„</w:t>
      </w:r>
      <w:r w:rsidR="003346D0">
        <w:rPr>
          <w:rFonts w:ascii="Sylfaen" w:hAnsi="Sylfaen" w:cs="Sylfaen"/>
          <w:bCs/>
          <w:color w:val="000000"/>
          <w:lang w:val="ka-GE"/>
        </w:rPr>
        <w:t xml:space="preserve">14. </w:t>
      </w:r>
      <w:r>
        <w:rPr>
          <w:rFonts w:ascii="Sylfaen" w:hAnsi="Sylfaen" w:cs="Sylfaen"/>
          <w:bCs/>
          <w:color w:val="000000"/>
          <w:lang w:val="ka-GE"/>
        </w:rPr>
        <w:t>წინამდებარე გადაწყვეტილებით შპს „ჯეოსელისათვის“ დაკისრებული ვალდებულებების შესრულება 2019 წლის 1 იანვრიდან დაეკისროს სს „სილქნეტს“</w:t>
      </w:r>
      <w:r w:rsidR="003346D0">
        <w:rPr>
          <w:rFonts w:ascii="Sylfaen" w:hAnsi="Sylfaen" w:cs="Sylfaen"/>
          <w:bCs/>
          <w:color w:val="000000"/>
          <w:lang w:val="ka-GE"/>
        </w:rPr>
        <w:t>.</w:t>
      </w:r>
    </w:p>
    <w:p w:rsidR="003346D0" w:rsidRDefault="003346D0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/>
          <w:bCs/>
          <w:color w:val="000000"/>
          <w:lang w:val="ka-GE"/>
        </w:rPr>
      </w:pPr>
    </w:p>
    <w:p w:rsidR="00AE4E3F" w:rsidRPr="007B3A1F" w:rsidRDefault="00AE4E3F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/>
          <w:bCs/>
          <w:color w:val="000000"/>
          <w:lang w:val="ka-GE"/>
        </w:rPr>
      </w:pPr>
      <w:r w:rsidRPr="007B3A1F">
        <w:rPr>
          <w:rFonts w:ascii="Sylfaen" w:hAnsi="Sylfaen" w:cs="Sylfaen"/>
          <w:b/>
          <w:bCs/>
          <w:color w:val="000000"/>
          <w:lang w:val="ka-GE"/>
        </w:rPr>
        <w:t xml:space="preserve">3. </w:t>
      </w:r>
      <w:r w:rsidRPr="007B3A1F">
        <w:rPr>
          <w:rFonts w:ascii="Sylfaen" w:hAnsi="Sylfaen" w:cs="Sylfaen"/>
          <w:bCs/>
          <w:color w:val="000000"/>
          <w:lang w:val="ka-GE"/>
        </w:rPr>
        <w:t>კომისიის  2011 წლის 25 იანვრის N26/9 გადაწყვეტილებაში შევიდეს შემდეგი ცვლილებები:</w:t>
      </w:r>
    </w:p>
    <w:p w:rsidR="007404E9" w:rsidRPr="00A778CF" w:rsidRDefault="007404E9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 w:rsidRPr="007B3A1F">
        <w:rPr>
          <w:rFonts w:ascii="Sylfaen" w:hAnsi="Sylfaen" w:cs="Sylfaen"/>
          <w:b/>
          <w:bCs/>
          <w:color w:val="000000"/>
          <w:lang w:val="ka-GE"/>
        </w:rPr>
        <w:t>ა)</w:t>
      </w:r>
      <w:r w:rsidRPr="00A778CF">
        <w:rPr>
          <w:rFonts w:ascii="Sylfaen" w:hAnsi="Sylfaen" w:cs="Sylfaen"/>
          <w:bCs/>
          <w:color w:val="000000"/>
          <w:lang w:val="ka-GE"/>
        </w:rPr>
        <w:t xml:space="preserve"> გადაწყვეტილების  მე-2 პუნქტი ჩამოყალიბდეს შემდეგი რედაქციით:</w:t>
      </w:r>
    </w:p>
    <w:p w:rsidR="00AE4E3F" w:rsidRPr="00A778CF" w:rsidRDefault="009752C2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 w:rsidRPr="00A778CF">
        <w:rPr>
          <w:rFonts w:cs="Sylfaen"/>
          <w:b/>
        </w:rPr>
        <w:t>„</w:t>
      </w:r>
      <w:r w:rsidR="00AE4E3F" w:rsidRPr="00A778CF">
        <w:rPr>
          <w:rFonts w:ascii="Sylfaen" w:hAnsi="Sylfaen" w:cs="Sylfaen"/>
          <w:lang w:val="ka-GE"/>
        </w:rPr>
        <w:t>2.</w:t>
      </w:r>
      <w:r w:rsidR="00AE4E3F" w:rsidRPr="00A778CF">
        <w:rPr>
          <w:rFonts w:ascii="Sylfaen" w:hAnsi="Sylfaen" w:cs="Sylfaen"/>
          <w:bCs/>
          <w:color w:val="000000"/>
          <w:lang w:val="ka-GE"/>
        </w:rPr>
        <w:t> </w:t>
      </w:r>
      <w:proofErr w:type="gramStart"/>
      <w:r w:rsidR="00AE4E3F" w:rsidRPr="00A778CF">
        <w:rPr>
          <w:rFonts w:ascii="Sylfaen" w:hAnsi="Sylfaen" w:cs="Sylfaen"/>
          <w:bCs/>
          <w:color w:val="000000"/>
          <w:lang w:val="ka-GE"/>
        </w:rPr>
        <w:t>ბოლო</w:t>
      </w:r>
      <w:proofErr w:type="gramEnd"/>
      <w:r w:rsidR="00AE4E3F" w:rsidRPr="00A778CF">
        <w:rPr>
          <w:rFonts w:ascii="Sylfaen" w:hAnsi="Sylfaen" w:cs="Sylfaen"/>
          <w:bCs/>
          <w:color w:val="000000"/>
          <w:lang w:val="ka-GE"/>
        </w:rPr>
        <w:t xml:space="preserve"> მომხმარებლებზე (აბონენტებზე) მოძრავი სატელეფონო ხმოვანი მომსახურების მიწოდების ბაზრის შესაბამის სეგმენტებზე საქმიანობის განმახორციელებელი ავტორიზებული პირების ჯგუფი განისაზღვროს შემდეგნაირად:</w:t>
      </w:r>
    </w:p>
    <w:p w:rsidR="00AE4E3F" w:rsidRPr="00A778CF" w:rsidRDefault="007404E9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 w:rsidRPr="00A778CF">
        <w:rPr>
          <w:rFonts w:ascii="Sylfaen" w:hAnsi="Sylfaen" w:cs="Sylfaen"/>
          <w:bCs/>
          <w:color w:val="000000"/>
          <w:lang w:val="ka-GE"/>
        </w:rPr>
        <w:t>ა</w:t>
      </w:r>
      <w:r w:rsidR="00AE4E3F" w:rsidRPr="00A778CF">
        <w:rPr>
          <w:rFonts w:ascii="Sylfaen" w:hAnsi="Sylfaen" w:cs="Sylfaen"/>
          <w:bCs/>
          <w:color w:val="000000"/>
          <w:lang w:val="ka-GE"/>
        </w:rPr>
        <w:t xml:space="preserve">) შპს </w:t>
      </w:r>
      <w:r w:rsidR="009752C2" w:rsidRPr="00A778CF">
        <w:rPr>
          <w:rFonts w:ascii="Sylfaen" w:hAnsi="Sylfaen" w:cs="Sylfaen"/>
          <w:bCs/>
          <w:color w:val="000000"/>
          <w:lang w:val="ka-GE"/>
        </w:rPr>
        <w:t>„</w:t>
      </w:r>
      <w:r w:rsidR="00AE4E3F" w:rsidRPr="00A778CF">
        <w:rPr>
          <w:rFonts w:ascii="Sylfaen" w:hAnsi="Sylfaen" w:cs="Sylfaen"/>
          <w:bCs/>
          <w:color w:val="000000"/>
          <w:lang w:val="ka-GE"/>
        </w:rPr>
        <w:t>მაგთიკომი</w:t>
      </w:r>
      <w:r w:rsidR="009752C2" w:rsidRPr="00A778CF">
        <w:rPr>
          <w:rFonts w:ascii="Sylfaen" w:hAnsi="Sylfaen" w:cs="Sylfaen"/>
          <w:bCs/>
          <w:color w:val="000000"/>
          <w:lang w:val="ka-GE"/>
        </w:rPr>
        <w:t>“</w:t>
      </w:r>
      <w:r w:rsidR="00AE4E3F" w:rsidRPr="00A778CF">
        <w:rPr>
          <w:rFonts w:ascii="Sylfaen" w:hAnsi="Sylfaen" w:cs="Sylfaen"/>
          <w:bCs/>
          <w:color w:val="000000"/>
          <w:lang w:val="ka-GE"/>
        </w:rPr>
        <w:t>;</w:t>
      </w:r>
    </w:p>
    <w:p w:rsidR="00AE4E3F" w:rsidRPr="00A778CF" w:rsidRDefault="007404E9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 w:rsidRPr="00A778CF">
        <w:rPr>
          <w:rFonts w:ascii="Sylfaen" w:hAnsi="Sylfaen" w:cs="Sylfaen"/>
          <w:bCs/>
          <w:color w:val="000000"/>
          <w:lang w:val="ka-GE"/>
        </w:rPr>
        <w:t>ბ</w:t>
      </w:r>
      <w:r w:rsidR="00AE4E3F" w:rsidRPr="00A778CF">
        <w:rPr>
          <w:rFonts w:ascii="Sylfaen" w:hAnsi="Sylfaen" w:cs="Sylfaen"/>
          <w:bCs/>
          <w:color w:val="000000"/>
          <w:lang w:val="ka-GE"/>
        </w:rPr>
        <w:t xml:space="preserve">) შპს </w:t>
      </w:r>
      <w:r w:rsidR="009752C2" w:rsidRPr="00A778CF">
        <w:rPr>
          <w:rFonts w:ascii="Sylfaen" w:hAnsi="Sylfaen" w:cs="Sylfaen"/>
          <w:bCs/>
          <w:color w:val="000000"/>
          <w:lang w:val="ka-GE"/>
        </w:rPr>
        <w:t>„</w:t>
      </w:r>
      <w:r w:rsidR="00AE4E3F" w:rsidRPr="00A778CF">
        <w:rPr>
          <w:rFonts w:ascii="Sylfaen" w:hAnsi="Sylfaen" w:cs="Sylfaen"/>
          <w:bCs/>
          <w:color w:val="000000"/>
          <w:lang w:val="ka-GE"/>
        </w:rPr>
        <w:t>მობიტელი</w:t>
      </w:r>
      <w:r w:rsidR="009752C2" w:rsidRPr="00A778CF">
        <w:rPr>
          <w:rFonts w:ascii="Sylfaen" w:hAnsi="Sylfaen" w:cs="Sylfaen"/>
          <w:bCs/>
          <w:color w:val="000000"/>
          <w:lang w:val="ka-GE"/>
        </w:rPr>
        <w:t>“</w:t>
      </w:r>
      <w:r w:rsidR="00AE4E3F" w:rsidRPr="00A778CF">
        <w:rPr>
          <w:rFonts w:ascii="Sylfaen" w:hAnsi="Sylfaen" w:cs="Sylfaen"/>
          <w:bCs/>
          <w:color w:val="000000"/>
          <w:lang w:val="ka-GE"/>
        </w:rPr>
        <w:t>.</w:t>
      </w:r>
    </w:p>
    <w:p w:rsidR="00AE4E3F" w:rsidRPr="00A778CF" w:rsidRDefault="007404E9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 w:rsidRPr="00A778CF">
        <w:rPr>
          <w:rFonts w:ascii="Sylfaen" w:hAnsi="Sylfaen" w:cs="Sylfaen"/>
          <w:bCs/>
          <w:color w:val="000000"/>
          <w:lang w:val="ka-GE"/>
        </w:rPr>
        <w:t>გ</w:t>
      </w:r>
      <w:r w:rsidR="00AE4E3F" w:rsidRPr="00A778CF">
        <w:rPr>
          <w:rFonts w:ascii="Sylfaen" w:hAnsi="Sylfaen" w:cs="Sylfaen"/>
          <w:bCs/>
          <w:color w:val="000000"/>
          <w:lang w:val="ka-GE"/>
        </w:rPr>
        <w:t xml:space="preserve">) სს </w:t>
      </w:r>
      <w:r w:rsidR="009752C2" w:rsidRPr="00A778CF">
        <w:rPr>
          <w:rFonts w:ascii="Sylfaen" w:hAnsi="Sylfaen" w:cs="Sylfaen"/>
          <w:bCs/>
          <w:color w:val="000000"/>
          <w:lang w:val="ka-GE"/>
        </w:rPr>
        <w:t>„</w:t>
      </w:r>
      <w:r w:rsidR="00AE4E3F" w:rsidRPr="00A778CF">
        <w:rPr>
          <w:rFonts w:ascii="Sylfaen" w:hAnsi="Sylfaen" w:cs="Sylfaen"/>
          <w:bCs/>
          <w:color w:val="000000"/>
          <w:lang w:val="ka-GE"/>
        </w:rPr>
        <w:t>სილქნეტი</w:t>
      </w:r>
      <w:r w:rsidR="009752C2" w:rsidRPr="00A778CF">
        <w:rPr>
          <w:rFonts w:ascii="Sylfaen" w:hAnsi="Sylfaen" w:cs="Sylfaen"/>
          <w:bCs/>
          <w:color w:val="000000"/>
          <w:lang w:val="ka-GE"/>
        </w:rPr>
        <w:t>“</w:t>
      </w:r>
      <w:r w:rsidR="00EC2D3A">
        <w:rPr>
          <w:rFonts w:ascii="Sylfaen" w:hAnsi="Sylfaen" w:cs="Sylfaen"/>
          <w:bCs/>
          <w:color w:val="000000"/>
          <w:lang w:val="ka-GE"/>
        </w:rPr>
        <w:t>.</w:t>
      </w:r>
      <w:r w:rsidR="009752C2" w:rsidRPr="00A778CF">
        <w:rPr>
          <w:rFonts w:ascii="Sylfaen" w:hAnsi="Sylfaen" w:cs="Sylfaen"/>
          <w:bCs/>
          <w:color w:val="000000"/>
          <w:lang w:val="ka-GE"/>
        </w:rPr>
        <w:t>“</w:t>
      </w:r>
    </w:p>
    <w:p w:rsidR="00CF218A" w:rsidRPr="00A778CF" w:rsidRDefault="00CF218A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</w:rPr>
      </w:pPr>
    </w:p>
    <w:p w:rsidR="00923FD3" w:rsidRPr="00D572E9" w:rsidRDefault="00923FD3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 w:rsidRPr="007B3A1F">
        <w:rPr>
          <w:rFonts w:ascii="Sylfaen" w:hAnsi="Sylfaen" w:cs="Sylfaen"/>
          <w:b/>
          <w:bCs/>
          <w:color w:val="000000"/>
          <w:lang w:val="ka-GE"/>
        </w:rPr>
        <w:t>ბ)</w:t>
      </w:r>
      <w:r w:rsidRPr="00D572E9">
        <w:rPr>
          <w:rFonts w:ascii="Sylfaen" w:hAnsi="Sylfaen" w:cs="Sylfaen"/>
          <w:bCs/>
          <w:color w:val="000000"/>
          <w:lang w:val="ka-GE"/>
        </w:rPr>
        <w:t xml:space="preserve"> გადაწყვეტილების  მე-3 პუნქტი ჩამოყალიბდეს შემდეგი რედაქციით:</w:t>
      </w:r>
    </w:p>
    <w:p w:rsidR="00AE4E3F" w:rsidRPr="00D572E9" w:rsidRDefault="00696123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 w:rsidRPr="00D572E9">
        <w:rPr>
          <w:rFonts w:cs="Sylfaen"/>
          <w:b/>
        </w:rPr>
        <w:t>„</w:t>
      </w:r>
      <w:r w:rsidR="00AE4E3F" w:rsidRPr="00D572E9">
        <w:rPr>
          <w:rFonts w:ascii="Sylfaen" w:hAnsi="Sylfaen" w:cs="Sylfaen"/>
          <w:lang w:val="ka-GE"/>
        </w:rPr>
        <w:t>3.</w:t>
      </w:r>
      <w:r w:rsidR="00AE4E3F" w:rsidRPr="00D572E9">
        <w:rPr>
          <w:rFonts w:ascii="Sylfaen" w:hAnsi="Sylfaen" w:cs="Sylfaen"/>
          <w:bCs/>
          <w:color w:val="000000"/>
          <w:lang w:val="ka-GE"/>
        </w:rPr>
        <w:t> </w:t>
      </w:r>
      <w:proofErr w:type="gramStart"/>
      <w:r w:rsidR="00AE4E3F" w:rsidRPr="00D572E9">
        <w:rPr>
          <w:rFonts w:ascii="Sylfaen" w:hAnsi="Sylfaen" w:cs="Sylfaen"/>
          <w:bCs/>
          <w:color w:val="000000"/>
          <w:lang w:val="ka-GE"/>
        </w:rPr>
        <w:t>ბოლო</w:t>
      </w:r>
      <w:proofErr w:type="gramEnd"/>
      <w:r w:rsidR="00AE4E3F" w:rsidRPr="00D572E9">
        <w:rPr>
          <w:rFonts w:ascii="Sylfaen" w:hAnsi="Sylfaen" w:cs="Sylfaen"/>
          <w:bCs/>
          <w:color w:val="000000"/>
          <w:lang w:val="ka-GE"/>
        </w:rPr>
        <w:t xml:space="preserve"> მომხმარებლებზე (აბონენტებზე) მოძრავი სატელეფონო ხმოვანი მომსახურების მიწოდების ბაზრის შესაბამის სეგმენტზე დადგინდეს მნიშვნელო</w:t>
      </w:r>
      <w:r w:rsidR="00EC2D3A">
        <w:rPr>
          <w:rFonts w:ascii="Sylfaen" w:hAnsi="Sylfaen" w:cs="Sylfaen"/>
          <w:bCs/>
          <w:color w:val="000000"/>
          <w:lang w:val="ka-GE"/>
        </w:rPr>
        <w:t>ვანი საბაზრო ძალაუფლების მქონედ</w:t>
      </w:r>
      <w:r w:rsidR="00AE4E3F" w:rsidRPr="00D572E9">
        <w:rPr>
          <w:rFonts w:ascii="Sylfaen" w:hAnsi="Sylfaen" w:cs="Sylfaen"/>
          <w:bCs/>
          <w:color w:val="000000"/>
          <w:lang w:val="ka-GE"/>
        </w:rPr>
        <w:t xml:space="preserve"> შემდეგი ავტორიზებული პირები:</w:t>
      </w:r>
    </w:p>
    <w:p w:rsidR="00AE4E3F" w:rsidRPr="00D572E9" w:rsidRDefault="00AE4E3F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 w:rsidRPr="00D572E9">
        <w:rPr>
          <w:rFonts w:ascii="Sylfaen" w:hAnsi="Sylfaen" w:cs="Sylfaen"/>
          <w:bCs/>
          <w:color w:val="000000"/>
          <w:lang w:val="ka-GE"/>
        </w:rPr>
        <w:t xml:space="preserve">ა) </w:t>
      </w:r>
      <w:r w:rsidR="00923FD3" w:rsidRPr="00D572E9">
        <w:rPr>
          <w:rFonts w:ascii="Sylfaen" w:hAnsi="Sylfaen" w:cs="Sylfaen"/>
          <w:bCs/>
          <w:color w:val="000000"/>
          <w:lang w:val="ka-GE"/>
        </w:rPr>
        <w:t>ს</w:t>
      </w:r>
      <w:r w:rsidRPr="00D572E9">
        <w:rPr>
          <w:rFonts w:ascii="Sylfaen" w:hAnsi="Sylfaen" w:cs="Sylfaen"/>
          <w:bCs/>
          <w:color w:val="000000"/>
          <w:lang w:val="ka-GE"/>
        </w:rPr>
        <w:t xml:space="preserve">ს </w:t>
      </w:r>
      <w:r w:rsidR="009752C2" w:rsidRPr="00D572E9">
        <w:rPr>
          <w:rFonts w:ascii="Sylfaen" w:hAnsi="Sylfaen" w:cs="Sylfaen"/>
          <w:bCs/>
          <w:color w:val="000000"/>
          <w:lang w:val="ka-GE"/>
        </w:rPr>
        <w:t>„</w:t>
      </w:r>
      <w:r w:rsidR="00923FD3" w:rsidRPr="00D572E9">
        <w:rPr>
          <w:rFonts w:ascii="Sylfaen" w:hAnsi="Sylfaen" w:cs="Sylfaen"/>
          <w:bCs/>
          <w:color w:val="000000"/>
          <w:lang w:val="ka-GE"/>
        </w:rPr>
        <w:t>სილქნეტი</w:t>
      </w:r>
      <w:r w:rsidR="009752C2" w:rsidRPr="00D572E9">
        <w:rPr>
          <w:rFonts w:ascii="Sylfaen" w:hAnsi="Sylfaen" w:cs="Sylfaen"/>
          <w:bCs/>
          <w:color w:val="000000"/>
          <w:lang w:val="ka-GE"/>
        </w:rPr>
        <w:t>“</w:t>
      </w:r>
      <w:r w:rsidRPr="00D572E9">
        <w:rPr>
          <w:rFonts w:ascii="Sylfaen" w:hAnsi="Sylfaen" w:cs="Sylfaen"/>
          <w:bCs/>
          <w:color w:val="000000"/>
          <w:lang w:val="ka-GE"/>
        </w:rPr>
        <w:t>;</w:t>
      </w:r>
    </w:p>
    <w:p w:rsidR="00AE4E3F" w:rsidRPr="00D572E9" w:rsidRDefault="00AE4E3F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 w:rsidRPr="00D572E9">
        <w:rPr>
          <w:rFonts w:ascii="Sylfaen" w:hAnsi="Sylfaen" w:cs="Sylfaen"/>
          <w:bCs/>
          <w:color w:val="000000"/>
          <w:lang w:val="ka-GE"/>
        </w:rPr>
        <w:lastRenderedPageBreak/>
        <w:t xml:space="preserve">ბ) შპს </w:t>
      </w:r>
      <w:r w:rsidR="009752C2" w:rsidRPr="00D572E9">
        <w:rPr>
          <w:rFonts w:ascii="Sylfaen" w:hAnsi="Sylfaen" w:cs="Sylfaen"/>
          <w:bCs/>
          <w:color w:val="000000"/>
          <w:lang w:val="ka-GE"/>
        </w:rPr>
        <w:t>„</w:t>
      </w:r>
      <w:r w:rsidRPr="00D572E9">
        <w:rPr>
          <w:rFonts w:ascii="Sylfaen" w:hAnsi="Sylfaen" w:cs="Sylfaen"/>
          <w:bCs/>
          <w:color w:val="000000"/>
          <w:lang w:val="ka-GE"/>
        </w:rPr>
        <w:t>მაგთიკომი</w:t>
      </w:r>
      <w:r w:rsidR="009752C2" w:rsidRPr="00D572E9">
        <w:rPr>
          <w:rFonts w:ascii="Sylfaen" w:hAnsi="Sylfaen" w:cs="Sylfaen"/>
          <w:bCs/>
          <w:color w:val="000000"/>
          <w:lang w:val="ka-GE"/>
        </w:rPr>
        <w:t>“</w:t>
      </w:r>
      <w:r w:rsidR="00EC2D3A">
        <w:rPr>
          <w:rFonts w:ascii="Sylfaen" w:hAnsi="Sylfaen" w:cs="Sylfaen"/>
          <w:bCs/>
          <w:color w:val="000000"/>
          <w:lang w:val="ka-GE"/>
        </w:rPr>
        <w:t>.</w:t>
      </w:r>
      <w:r w:rsidR="00696123" w:rsidRPr="00D572E9">
        <w:rPr>
          <w:rFonts w:ascii="Sylfaen" w:hAnsi="Sylfaen" w:cs="Sylfaen"/>
          <w:bCs/>
          <w:color w:val="000000"/>
          <w:lang w:val="ka-GE"/>
        </w:rPr>
        <w:t>“</w:t>
      </w:r>
    </w:p>
    <w:p w:rsidR="00696123" w:rsidRPr="00D572E9" w:rsidRDefault="00696123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 w:rsidRPr="007B3A1F">
        <w:rPr>
          <w:rFonts w:ascii="Sylfaen" w:hAnsi="Sylfaen" w:cs="Sylfaen"/>
          <w:b/>
          <w:bCs/>
          <w:color w:val="000000"/>
          <w:lang w:val="ka-GE"/>
        </w:rPr>
        <w:t>გ)</w:t>
      </w:r>
      <w:r w:rsidRPr="00D572E9">
        <w:rPr>
          <w:rFonts w:ascii="Sylfaen" w:hAnsi="Sylfaen" w:cs="Sylfaen"/>
          <w:bCs/>
          <w:color w:val="000000"/>
          <w:lang w:val="ka-GE"/>
        </w:rPr>
        <w:t xml:space="preserve"> გადაწყვეტილების  მე-5 პუნქტი ჩამოყალიბდეს შემდეგი რედაქციით:</w:t>
      </w:r>
    </w:p>
    <w:p w:rsidR="00696123" w:rsidRPr="00117B4D" w:rsidRDefault="00696123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</w:rPr>
      </w:pPr>
      <w:r w:rsidRPr="00117B4D">
        <w:rPr>
          <w:rFonts w:cs="Sylfaen"/>
          <w:b/>
        </w:rPr>
        <w:t>„</w:t>
      </w:r>
      <w:r w:rsidRPr="00117B4D">
        <w:rPr>
          <w:rFonts w:ascii="Sylfaen" w:hAnsi="Sylfaen" w:cs="Sylfaen"/>
          <w:lang w:val="ka-GE"/>
        </w:rPr>
        <w:t>5.</w:t>
      </w:r>
      <w:r w:rsidRPr="00117B4D">
        <w:rPr>
          <w:rFonts w:ascii="Sylfaen" w:hAnsi="Sylfaen" w:cs="Sylfaen"/>
          <w:bCs/>
          <w:color w:val="000000"/>
          <w:lang w:val="ka-GE"/>
        </w:rPr>
        <w:t> უზრუნველყოს შპს</w:t>
      </w:r>
      <w:r w:rsidR="009752C2" w:rsidRPr="00117B4D">
        <w:rPr>
          <w:rFonts w:ascii="Sylfaen" w:hAnsi="Sylfaen" w:cs="Sylfaen"/>
          <w:bCs/>
          <w:color w:val="000000"/>
          <w:lang w:val="ka-GE"/>
        </w:rPr>
        <w:t xml:space="preserve"> „</w:t>
      </w:r>
      <w:r w:rsidRPr="00117B4D">
        <w:rPr>
          <w:rFonts w:ascii="Sylfaen" w:hAnsi="Sylfaen" w:cs="Sylfaen"/>
          <w:bCs/>
          <w:color w:val="000000"/>
          <w:lang w:val="ka-GE"/>
        </w:rPr>
        <w:t>მაგთიკომმა</w:t>
      </w:r>
      <w:r w:rsidR="009752C2" w:rsidRPr="00117B4D">
        <w:rPr>
          <w:rFonts w:ascii="Sylfaen" w:hAnsi="Sylfaen" w:cs="Sylfaen"/>
          <w:bCs/>
          <w:color w:val="000000"/>
          <w:lang w:val="ka-GE"/>
        </w:rPr>
        <w:t>“</w:t>
      </w:r>
      <w:r w:rsidRPr="00117B4D">
        <w:rPr>
          <w:rFonts w:ascii="Sylfaen" w:hAnsi="Sylfaen" w:cs="Sylfaen"/>
          <w:bCs/>
          <w:color w:val="000000"/>
          <w:lang w:val="ka-GE"/>
        </w:rPr>
        <w:t>, შპს</w:t>
      </w:r>
      <w:r w:rsidR="009752C2" w:rsidRPr="00117B4D">
        <w:rPr>
          <w:rFonts w:ascii="Sylfaen" w:hAnsi="Sylfaen" w:cs="Sylfaen"/>
          <w:bCs/>
          <w:color w:val="000000"/>
          <w:lang w:val="ka-GE"/>
        </w:rPr>
        <w:t xml:space="preserve"> „</w:t>
      </w:r>
      <w:r w:rsidRPr="00117B4D">
        <w:rPr>
          <w:rFonts w:ascii="Sylfaen" w:hAnsi="Sylfaen" w:cs="Sylfaen"/>
          <w:bCs/>
          <w:color w:val="000000"/>
          <w:lang w:val="ka-GE"/>
        </w:rPr>
        <w:t>მობიტელმა</w:t>
      </w:r>
      <w:r w:rsidR="009752C2" w:rsidRPr="00117B4D">
        <w:rPr>
          <w:rFonts w:ascii="Sylfaen" w:hAnsi="Sylfaen" w:cs="Sylfaen"/>
          <w:bCs/>
          <w:color w:val="000000"/>
          <w:lang w:val="ka-GE"/>
        </w:rPr>
        <w:t>“</w:t>
      </w:r>
      <w:r w:rsidRPr="00117B4D">
        <w:rPr>
          <w:rFonts w:ascii="Sylfaen" w:hAnsi="Sylfaen" w:cs="Sylfaen"/>
          <w:bCs/>
          <w:color w:val="000000"/>
          <w:lang w:val="ka-GE"/>
        </w:rPr>
        <w:t xml:space="preserve"> და სს</w:t>
      </w:r>
      <w:r w:rsidR="009752C2" w:rsidRPr="00117B4D">
        <w:rPr>
          <w:rFonts w:ascii="Sylfaen" w:hAnsi="Sylfaen" w:cs="Sylfaen"/>
          <w:bCs/>
          <w:color w:val="000000"/>
          <w:lang w:val="ka-GE"/>
        </w:rPr>
        <w:t xml:space="preserve"> „</w:t>
      </w:r>
      <w:r w:rsidRPr="00117B4D">
        <w:rPr>
          <w:rFonts w:ascii="Sylfaen" w:hAnsi="Sylfaen" w:cs="Sylfaen"/>
          <w:bCs/>
          <w:color w:val="000000"/>
          <w:lang w:val="ka-GE"/>
        </w:rPr>
        <w:t>სილქნეტმა</w:t>
      </w:r>
      <w:r w:rsidR="009752C2" w:rsidRPr="00117B4D">
        <w:rPr>
          <w:rFonts w:ascii="Sylfaen" w:hAnsi="Sylfaen" w:cs="Sylfaen"/>
          <w:bCs/>
          <w:color w:val="000000"/>
          <w:lang w:val="ka-GE"/>
        </w:rPr>
        <w:t>“</w:t>
      </w:r>
      <w:r w:rsidRPr="00117B4D">
        <w:rPr>
          <w:rFonts w:ascii="Sylfaen" w:hAnsi="Sylfaen" w:cs="Sylfaen"/>
          <w:bCs/>
          <w:color w:val="000000"/>
          <w:lang w:val="ka-GE"/>
        </w:rPr>
        <w:t xml:space="preserve"> კომისიაში ინფორმაციის წარმოდგენა აბონენტთა რაოდენობის, ტრაფიკის, შემოსავლების, აგრეთვე სატარიფო გეგმების და აქციების ფარგლებში განხორციელებული ტრაფიკისა და მიღებული შემოსავლების შესახებ კომისიის მიერ მოთხოვნილი ფორმის შესაბამისად</w:t>
      </w:r>
      <w:r w:rsidR="009752C2" w:rsidRPr="00117B4D">
        <w:rPr>
          <w:rFonts w:ascii="Sylfaen" w:hAnsi="Sylfaen" w:cs="Sylfaen"/>
          <w:bCs/>
          <w:color w:val="000000"/>
          <w:lang w:val="ka-GE"/>
        </w:rPr>
        <w:t>.</w:t>
      </w:r>
      <w:r w:rsidRPr="00117B4D">
        <w:rPr>
          <w:rFonts w:ascii="Sylfaen" w:hAnsi="Sylfaen" w:cs="Sylfaen"/>
          <w:bCs/>
          <w:color w:val="000000"/>
          <w:lang w:val="ka-GE"/>
        </w:rPr>
        <w:t>“</w:t>
      </w:r>
    </w:p>
    <w:p w:rsidR="00117B4D" w:rsidRPr="00117B4D" w:rsidRDefault="00117B4D" w:rsidP="00117B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Sylfaen" w:eastAsiaTheme="minorEastAsia" w:hAnsi="Sylfaen" w:cs="Sylfaen"/>
          <w:sz w:val="24"/>
          <w:szCs w:val="24"/>
          <w:lang w:val="ka-GE"/>
        </w:rPr>
      </w:pPr>
      <w:r w:rsidRPr="00117B4D">
        <w:rPr>
          <w:rFonts w:ascii="Sylfaen" w:hAnsi="Sylfaen" w:cs="Sylfaen"/>
          <w:b/>
          <w:bCs/>
          <w:color w:val="000000"/>
          <w:sz w:val="24"/>
          <w:szCs w:val="24"/>
        </w:rPr>
        <w:t>4.</w:t>
      </w:r>
      <w:r w:rsidRPr="00117B4D">
        <w:rPr>
          <w:rFonts w:ascii="Sylfaen" w:hAnsi="Sylfaen" w:cs="Sylfaen"/>
          <w:bCs/>
          <w:color w:val="000000"/>
          <w:sz w:val="24"/>
          <w:szCs w:val="24"/>
        </w:rPr>
        <w:t xml:space="preserve"> </w:t>
      </w:r>
      <w:proofErr w:type="gramStart"/>
      <w:r w:rsidRPr="00117B4D">
        <w:rPr>
          <w:rFonts w:ascii="Sylfaen" w:hAnsi="Sylfaen" w:cs="Sylfaen"/>
          <w:bCs/>
          <w:color w:val="000000"/>
          <w:sz w:val="24"/>
          <w:szCs w:val="24"/>
          <w:lang w:val="ka-GE"/>
        </w:rPr>
        <w:t>კომისიის</w:t>
      </w:r>
      <w:proofErr w:type="gramEnd"/>
      <w:r w:rsidRPr="00117B4D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2017 წლის 16 მაისის №345/22 გადაწყვეტილებაში შეტანილ იქნას ცვლილებ</w:t>
      </w:r>
      <w:r w:rsidR="00980BF4">
        <w:rPr>
          <w:rFonts w:ascii="Sylfaen" w:hAnsi="Sylfaen" w:cs="Sylfaen"/>
          <w:bCs/>
          <w:color w:val="000000"/>
          <w:sz w:val="24"/>
          <w:szCs w:val="24"/>
          <w:lang w:val="ka-GE"/>
        </w:rPr>
        <w:t>ა</w:t>
      </w:r>
      <w:r w:rsidRPr="00117B4D">
        <w:rPr>
          <w:rFonts w:ascii="Sylfaen" w:hAnsi="Sylfaen" w:cs="Sylfaen"/>
          <w:bCs/>
          <w:color w:val="000000"/>
          <w:sz w:val="24"/>
          <w:szCs w:val="24"/>
          <w:lang w:val="ka-GE"/>
        </w:rPr>
        <w:t xml:space="preserve"> და გადაწყვეტილების მე-2 პუნქტი ჩამოყალიბდეს შემდეგი რედაქციით:</w:t>
      </w:r>
    </w:p>
    <w:p w:rsidR="00117B4D" w:rsidRPr="00117B4D" w:rsidRDefault="00117B4D" w:rsidP="00117B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Sylfaen" w:eastAsiaTheme="minorEastAsia" w:hAnsi="Sylfaen" w:cs="Sylfaen"/>
          <w:sz w:val="24"/>
          <w:szCs w:val="24"/>
          <w:lang w:val="ka-GE"/>
        </w:rPr>
      </w:pPr>
      <w:r w:rsidRPr="00117B4D">
        <w:rPr>
          <w:rFonts w:ascii="Sylfaen" w:hAnsi="Sylfaen" w:cs="Sylfaen"/>
          <w:bCs/>
          <w:color w:val="000000"/>
          <w:sz w:val="24"/>
          <w:szCs w:val="24"/>
          <w:lang w:val="ka-GE"/>
        </w:rPr>
        <w:t>“</w:t>
      </w:r>
      <w:r w:rsidRPr="00117B4D">
        <w:rPr>
          <w:rFonts w:ascii="Sylfaen" w:hAnsi="Sylfaen" w:cs="Sylfaen"/>
          <w:b/>
          <w:bCs/>
          <w:color w:val="000000"/>
          <w:sz w:val="24"/>
          <w:szCs w:val="24"/>
        </w:rPr>
        <w:t>2</w:t>
      </w:r>
      <w:r w:rsidRPr="00117B4D">
        <w:rPr>
          <w:rFonts w:ascii="Sylfaen" w:hAnsi="Sylfaen" w:cs="Sylfaen"/>
          <w:bCs/>
          <w:color w:val="000000"/>
          <w:sz w:val="24"/>
          <w:szCs w:val="24"/>
        </w:rPr>
        <w:t xml:space="preserve">. </w:t>
      </w:r>
      <w:r w:rsidRPr="00117B4D">
        <w:rPr>
          <w:rFonts w:ascii="Sylfaen" w:eastAsia="Times New Roman" w:hAnsi="Sylfaen" w:cs="Sylfaen"/>
          <w:sz w:val="24"/>
          <w:szCs w:val="24"/>
          <w:lang w:val="ka-GE"/>
        </w:rPr>
        <w:t xml:space="preserve">დაევალოთ  </w:t>
      </w:r>
      <w:r w:rsidRPr="00117B4D">
        <w:rPr>
          <w:rFonts w:ascii="Sylfaen" w:hAnsi="Sylfaen" w:cs="Sylfaen"/>
          <w:sz w:val="24"/>
          <w:szCs w:val="24"/>
          <w:lang w:val="ka-GE"/>
        </w:rPr>
        <w:t>შპს ,,მაგთიკომს”, შპს ,,ვიონი საქართველოს“, სს „სილქნეტს“, შპს „ახალ ქსელებს“, შპს „ახტელს“, შპს „ივერია ქსელს“ და  შპს „საქართველოს ცენტრალური კავშირგაბმულობის კორპორაციას“ 201</w:t>
      </w:r>
      <w:r w:rsidRPr="00117B4D">
        <w:rPr>
          <w:rFonts w:ascii="Sylfaen" w:hAnsi="Sylfaen" w:cs="Sylfaen"/>
          <w:sz w:val="24"/>
          <w:szCs w:val="24"/>
        </w:rPr>
        <w:t>8</w:t>
      </w:r>
      <w:r w:rsidRPr="00117B4D">
        <w:rPr>
          <w:rFonts w:ascii="Sylfaen" w:hAnsi="Sylfaen" w:cs="Sylfaen"/>
          <w:sz w:val="24"/>
          <w:szCs w:val="24"/>
          <w:lang w:val="ka-GE"/>
        </w:rPr>
        <w:t xml:space="preserve"> წლის </w:t>
      </w:r>
      <w:r w:rsidRPr="00117B4D">
        <w:rPr>
          <w:rFonts w:ascii="Sylfaen" w:hAnsi="Sylfaen" w:cs="Sylfaen"/>
          <w:sz w:val="24"/>
          <w:szCs w:val="24"/>
        </w:rPr>
        <w:t>24</w:t>
      </w:r>
      <w:r w:rsidRPr="00117B4D">
        <w:rPr>
          <w:rFonts w:ascii="Sylfaen" w:hAnsi="Sylfaen" w:cs="Sylfaen"/>
          <w:sz w:val="24"/>
          <w:szCs w:val="24"/>
          <w:lang w:val="ka-GE"/>
        </w:rPr>
        <w:t xml:space="preserve"> დეკემბრამდე გამოსაქვეყნებლად კომისიაში წარმოადგინონ საკუთარ ქსელში საერთაშორისო ზარის დასრულების მომსახურების  შეთავაზების წინადადება (მოწვევის ოფერტა), რომელიც უნდა მოიცავდეს მხოლოდ საერთაშორისო ზარის დასრულების  მომსახურების  მიწოდების არსებით პირობებს, მათ შორის:</w:t>
      </w:r>
    </w:p>
    <w:p w:rsidR="00117B4D" w:rsidRPr="00117B4D" w:rsidRDefault="00117B4D" w:rsidP="00117B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Sylfaen" w:eastAsiaTheme="minorEastAsia" w:hAnsi="Sylfaen" w:cs="Sylfaen"/>
          <w:sz w:val="24"/>
          <w:szCs w:val="24"/>
          <w:lang w:val="ka-GE"/>
        </w:rPr>
      </w:pPr>
      <w:r w:rsidRPr="00117B4D">
        <w:rPr>
          <w:rFonts w:ascii="Sylfaen" w:hAnsi="Sylfaen" w:cs="Sylfaen"/>
          <w:sz w:val="24"/>
          <w:szCs w:val="24"/>
          <w:lang w:val="ka-GE"/>
        </w:rPr>
        <w:t>ა) საერთაშორისო ზარის დასრულების ტარიფები, განზომილების შესაბამის ერთეულებში - ა.შ.შ. დოლარი/წუთი;</w:t>
      </w:r>
    </w:p>
    <w:p w:rsidR="00117B4D" w:rsidRPr="00117B4D" w:rsidRDefault="00117B4D" w:rsidP="00117B4D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Sylfaen" w:hAnsi="Sylfaen" w:cs="Sylfaen"/>
          <w:sz w:val="24"/>
          <w:szCs w:val="24"/>
          <w:lang w:val="ka-GE"/>
        </w:rPr>
      </w:pPr>
    </w:p>
    <w:p w:rsidR="00117B4D" w:rsidRPr="00117B4D" w:rsidRDefault="00117B4D" w:rsidP="00117B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117B4D">
        <w:rPr>
          <w:rFonts w:ascii="Sylfaen" w:hAnsi="Sylfaen" w:cs="Sylfaen"/>
          <w:sz w:val="24"/>
          <w:szCs w:val="24"/>
          <w:lang w:val="ka-GE"/>
        </w:rPr>
        <w:t>ბ)   ანგარიშსწორების პირობები.</w:t>
      </w:r>
      <w:r w:rsidR="00EC2D3A">
        <w:rPr>
          <w:rFonts w:ascii="Sylfaen" w:hAnsi="Sylfaen" w:cs="Sylfaen"/>
          <w:sz w:val="24"/>
          <w:szCs w:val="24"/>
          <w:lang w:val="ka-GE"/>
        </w:rPr>
        <w:t>“</w:t>
      </w:r>
    </w:p>
    <w:p w:rsidR="0003024B" w:rsidRPr="00117B4D" w:rsidRDefault="00117B4D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 w:rsidRPr="00117B4D">
        <w:rPr>
          <w:rFonts w:ascii="Sylfaen" w:hAnsi="Sylfaen" w:cs="Sylfaen"/>
          <w:b/>
          <w:bCs/>
          <w:color w:val="000000"/>
        </w:rPr>
        <w:t>5</w:t>
      </w:r>
      <w:r w:rsidR="005974D4" w:rsidRPr="00117B4D">
        <w:rPr>
          <w:rFonts w:ascii="Sylfaen" w:hAnsi="Sylfaen" w:cs="Sylfaen"/>
          <w:b/>
          <w:bCs/>
          <w:color w:val="000000"/>
          <w:lang w:val="ka-GE"/>
        </w:rPr>
        <w:t>.</w:t>
      </w:r>
      <w:r w:rsidR="005974D4" w:rsidRPr="00117B4D">
        <w:rPr>
          <w:rFonts w:ascii="Sylfaen" w:hAnsi="Sylfaen" w:cs="Sylfaen"/>
          <w:bCs/>
          <w:color w:val="000000"/>
          <w:lang w:val="ka-GE"/>
        </w:rPr>
        <w:t xml:space="preserve"> </w:t>
      </w:r>
      <w:proofErr w:type="gramStart"/>
      <w:r w:rsidR="0003024B" w:rsidRPr="00117B4D">
        <w:rPr>
          <w:rFonts w:ascii="Sylfaen" w:hAnsi="Sylfaen" w:cs="Sylfaen"/>
          <w:bCs/>
          <w:color w:val="000000"/>
          <w:lang w:val="ka-GE"/>
        </w:rPr>
        <w:t>გადაწყვეტილება</w:t>
      </w:r>
      <w:proofErr w:type="gramEnd"/>
      <w:r w:rsidR="0003024B" w:rsidRPr="00117B4D">
        <w:rPr>
          <w:rFonts w:ascii="Sylfaen" w:hAnsi="Sylfaen" w:cs="Sylfaen"/>
          <w:bCs/>
          <w:color w:val="000000"/>
          <w:lang w:val="ka-GE"/>
        </w:rPr>
        <w:t xml:space="preserve"> ძალაში შევიდეს მისი კომისიის ოფიციალურ ვებგვერდზე </w:t>
      </w:r>
      <w:hyperlink r:id="rId7" w:history="1">
        <w:r w:rsidR="0003024B" w:rsidRPr="00117B4D">
          <w:rPr>
            <w:rFonts w:ascii="Sylfaen" w:hAnsi="Sylfaen" w:cs="Sylfaen"/>
            <w:bCs/>
            <w:color w:val="000000"/>
            <w:lang w:val="ka-GE"/>
          </w:rPr>
          <w:t>www.gncc.ge</w:t>
        </w:r>
      </w:hyperlink>
      <w:r w:rsidR="005974D4" w:rsidRPr="00117B4D">
        <w:rPr>
          <w:rFonts w:ascii="Sylfaen" w:hAnsi="Sylfaen" w:cs="Sylfaen"/>
          <w:bCs/>
          <w:color w:val="000000"/>
          <w:lang w:val="ka-GE"/>
        </w:rPr>
        <w:t xml:space="preserve"> </w:t>
      </w:r>
      <w:r w:rsidR="0003024B" w:rsidRPr="00117B4D">
        <w:rPr>
          <w:rFonts w:ascii="Sylfaen" w:hAnsi="Sylfaen" w:cs="Sylfaen"/>
          <w:bCs/>
          <w:color w:val="000000"/>
          <w:lang w:val="ka-GE"/>
        </w:rPr>
        <w:t>გამოქვეყნებისთანავე;</w:t>
      </w:r>
    </w:p>
    <w:p w:rsidR="0003024B" w:rsidRPr="00117B4D" w:rsidRDefault="00117B4D" w:rsidP="005639F0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bCs/>
          <w:color w:val="000000"/>
          <w:lang w:val="ka-GE"/>
        </w:rPr>
      </w:pPr>
      <w:r w:rsidRPr="00117B4D">
        <w:rPr>
          <w:rFonts w:ascii="Sylfaen" w:hAnsi="Sylfaen" w:cs="Sylfaen"/>
          <w:b/>
          <w:bCs/>
          <w:color w:val="000000"/>
        </w:rPr>
        <w:t>6</w:t>
      </w:r>
      <w:r w:rsidR="0003024B" w:rsidRPr="00117B4D">
        <w:rPr>
          <w:rFonts w:ascii="Sylfaen" w:hAnsi="Sylfaen" w:cs="Sylfaen"/>
          <w:b/>
          <w:bCs/>
          <w:color w:val="000000"/>
          <w:lang w:val="ka-GE"/>
        </w:rPr>
        <w:t>.</w:t>
      </w:r>
      <w:r w:rsidR="0003024B" w:rsidRPr="00117B4D">
        <w:rPr>
          <w:rFonts w:ascii="Sylfaen" w:hAnsi="Sylfaen" w:cs="Sylfaen"/>
          <w:bCs/>
          <w:color w:val="000000"/>
          <w:lang w:val="ka-GE"/>
        </w:rPr>
        <w:t xml:space="preserve">  </w:t>
      </w:r>
      <w:proofErr w:type="gramStart"/>
      <w:r w:rsidR="0003024B" w:rsidRPr="00117B4D">
        <w:rPr>
          <w:rFonts w:ascii="Sylfaen" w:hAnsi="Sylfaen" w:cs="Sylfaen"/>
          <w:bCs/>
          <w:color w:val="000000"/>
          <w:lang w:val="ka-GE"/>
        </w:rPr>
        <w:t>გადაწყვეტილება</w:t>
      </w:r>
      <w:proofErr w:type="gramEnd"/>
      <w:r w:rsidR="0003024B" w:rsidRPr="00117B4D">
        <w:rPr>
          <w:rFonts w:ascii="Sylfaen" w:hAnsi="Sylfaen" w:cs="Sylfaen"/>
          <w:bCs/>
          <w:color w:val="000000"/>
          <w:lang w:val="ka-GE"/>
        </w:rPr>
        <w:t xml:space="preserve"> შეიძლება გასაჩივრდეს ქალაქ თბილისის საქალაქო სასამართლოს ადმინისტრაციულ საქმეთა კოლეგიაში (მისამართი: ქ. თბილისი, დავით აღმაშენებლის ხეივანი, მე-12 კმ., №6)  ერთი თვის ვადაში;</w:t>
      </w:r>
    </w:p>
    <w:p w:rsidR="007A65DB" w:rsidRDefault="00117B4D" w:rsidP="00EC2D3A">
      <w:pPr>
        <w:pStyle w:val="NormalWeb"/>
        <w:spacing w:before="0" w:beforeAutospacing="0" w:after="240" w:afterAutospacing="0"/>
        <w:jc w:val="both"/>
        <w:rPr>
          <w:rFonts w:ascii="Sylfaen" w:hAnsi="Sylfaen" w:cs="Sylfaen"/>
          <w:color w:val="000000"/>
          <w:sz w:val="23"/>
          <w:szCs w:val="23"/>
          <w:lang w:val="ka-GE"/>
        </w:rPr>
      </w:pPr>
      <w:r w:rsidRPr="00117B4D">
        <w:rPr>
          <w:rFonts w:ascii="Sylfaen" w:hAnsi="Sylfaen" w:cs="Sylfaen"/>
          <w:b/>
          <w:bCs/>
          <w:color w:val="000000"/>
        </w:rPr>
        <w:t>7</w:t>
      </w:r>
      <w:r w:rsidR="0003024B" w:rsidRPr="00117B4D">
        <w:rPr>
          <w:rFonts w:ascii="Sylfaen" w:hAnsi="Sylfaen" w:cs="Sylfaen"/>
          <w:b/>
          <w:bCs/>
          <w:color w:val="000000"/>
          <w:lang w:val="ka-GE"/>
        </w:rPr>
        <w:t>.</w:t>
      </w:r>
      <w:r w:rsidR="00CF218A" w:rsidRPr="00117B4D">
        <w:rPr>
          <w:rFonts w:ascii="Sylfaen" w:hAnsi="Sylfaen" w:cs="Sylfaen"/>
          <w:bCs/>
          <w:color w:val="000000"/>
        </w:rPr>
        <w:t xml:space="preserve"> </w:t>
      </w:r>
      <w:proofErr w:type="gramStart"/>
      <w:r w:rsidR="0003024B" w:rsidRPr="00117B4D">
        <w:rPr>
          <w:rFonts w:ascii="Sylfaen" w:hAnsi="Sylfaen" w:cs="Sylfaen"/>
          <w:bCs/>
          <w:color w:val="000000"/>
          <w:lang w:val="ka-GE"/>
        </w:rPr>
        <w:t>კონტროლი</w:t>
      </w:r>
      <w:proofErr w:type="gramEnd"/>
      <w:r w:rsidR="0003024B" w:rsidRPr="00117B4D">
        <w:rPr>
          <w:rFonts w:ascii="Sylfaen" w:hAnsi="Sylfaen" w:cs="Sylfaen"/>
          <w:bCs/>
          <w:color w:val="000000"/>
          <w:lang w:val="ka-GE"/>
        </w:rPr>
        <w:t xml:space="preserve"> აღნიშნული გადაწყვეტილების შესრულებაზე დაევალოს კომისიის აპარატის სატელეკომუნიკაციო ბაზრის  დეპარტამენტს (დ.გოგიჩაიშვილს).  </w:t>
      </w:r>
    </w:p>
    <w:sectPr w:rsidR="007A6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_arial_2009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446A"/>
    <w:multiLevelType w:val="hybridMultilevel"/>
    <w:tmpl w:val="B3E03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D1F63"/>
    <w:multiLevelType w:val="hybridMultilevel"/>
    <w:tmpl w:val="4240E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16C82"/>
    <w:multiLevelType w:val="hybridMultilevel"/>
    <w:tmpl w:val="D9CAA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12FB1"/>
    <w:multiLevelType w:val="hybridMultilevel"/>
    <w:tmpl w:val="8C3204B8"/>
    <w:lvl w:ilvl="0" w:tplc="96106B8E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D3BD1"/>
    <w:multiLevelType w:val="hybridMultilevel"/>
    <w:tmpl w:val="1C566DE8"/>
    <w:lvl w:ilvl="0" w:tplc="B0C6538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00EBA"/>
    <w:multiLevelType w:val="hybridMultilevel"/>
    <w:tmpl w:val="CC34A086"/>
    <w:lvl w:ilvl="0" w:tplc="6F3CBA34">
      <w:start w:val="1"/>
      <w:numFmt w:val="decimal"/>
      <w:lvlText w:val="%1."/>
      <w:lvlJc w:val="left"/>
      <w:pPr>
        <w:ind w:left="735" w:hanging="375"/>
      </w:pPr>
      <w:rPr>
        <w:rFonts w:ascii="bpg_arial_2009" w:hAnsi="bpg_arial_2009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A6"/>
    <w:rsid w:val="000060D5"/>
    <w:rsid w:val="00026746"/>
    <w:rsid w:val="0003024B"/>
    <w:rsid w:val="000A4E4C"/>
    <w:rsid w:val="00117B4D"/>
    <w:rsid w:val="00124750"/>
    <w:rsid w:val="00173C54"/>
    <w:rsid w:val="001C2C10"/>
    <w:rsid w:val="001E2686"/>
    <w:rsid w:val="0025012F"/>
    <w:rsid w:val="002B3352"/>
    <w:rsid w:val="002C4432"/>
    <w:rsid w:val="002D084D"/>
    <w:rsid w:val="00311211"/>
    <w:rsid w:val="00321D93"/>
    <w:rsid w:val="003346D0"/>
    <w:rsid w:val="00366A57"/>
    <w:rsid w:val="0044428F"/>
    <w:rsid w:val="0045711B"/>
    <w:rsid w:val="00460776"/>
    <w:rsid w:val="004723A3"/>
    <w:rsid w:val="005235AD"/>
    <w:rsid w:val="005576A3"/>
    <w:rsid w:val="005639F0"/>
    <w:rsid w:val="00584F17"/>
    <w:rsid w:val="005974D4"/>
    <w:rsid w:val="005C770E"/>
    <w:rsid w:val="005D3896"/>
    <w:rsid w:val="005D7CF5"/>
    <w:rsid w:val="005E0B0E"/>
    <w:rsid w:val="005E45DB"/>
    <w:rsid w:val="00642B3C"/>
    <w:rsid w:val="00696123"/>
    <w:rsid w:val="006B089F"/>
    <w:rsid w:val="006E78FC"/>
    <w:rsid w:val="00722976"/>
    <w:rsid w:val="007404E9"/>
    <w:rsid w:val="007519EE"/>
    <w:rsid w:val="00765D53"/>
    <w:rsid w:val="00787BA6"/>
    <w:rsid w:val="007A106A"/>
    <w:rsid w:val="007A65DB"/>
    <w:rsid w:val="007B3A1F"/>
    <w:rsid w:val="007E63AD"/>
    <w:rsid w:val="007F4588"/>
    <w:rsid w:val="00886741"/>
    <w:rsid w:val="00897FBE"/>
    <w:rsid w:val="00923FD3"/>
    <w:rsid w:val="00932937"/>
    <w:rsid w:val="009752C2"/>
    <w:rsid w:val="00980BF4"/>
    <w:rsid w:val="009954CA"/>
    <w:rsid w:val="009C2CB4"/>
    <w:rsid w:val="00A31532"/>
    <w:rsid w:val="00A327BD"/>
    <w:rsid w:val="00A45011"/>
    <w:rsid w:val="00A47A92"/>
    <w:rsid w:val="00A73200"/>
    <w:rsid w:val="00A778CF"/>
    <w:rsid w:val="00A86C9A"/>
    <w:rsid w:val="00AA3264"/>
    <w:rsid w:val="00AD7FA6"/>
    <w:rsid w:val="00AE2815"/>
    <w:rsid w:val="00AE4E3F"/>
    <w:rsid w:val="00B11E92"/>
    <w:rsid w:val="00B43DE2"/>
    <w:rsid w:val="00B66963"/>
    <w:rsid w:val="00B67584"/>
    <w:rsid w:val="00BF64EB"/>
    <w:rsid w:val="00C1260E"/>
    <w:rsid w:val="00C248D1"/>
    <w:rsid w:val="00C44C8A"/>
    <w:rsid w:val="00CA4944"/>
    <w:rsid w:val="00CF218A"/>
    <w:rsid w:val="00D572E9"/>
    <w:rsid w:val="00DC3030"/>
    <w:rsid w:val="00E91430"/>
    <w:rsid w:val="00EC2D3A"/>
    <w:rsid w:val="00F10B2D"/>
    <w:rsid w:val="00F13744"/>
    <w:rsid w:val="00F52980"/>
    <w:rsid w:val="00F764A3"/>
    <w:rsid w:val="00F83F33"/>
    <w:rsid w:val="00F91821"/>
    <w:rsid w:val="00F97AE3"/>
    <w:rsid w:val="00FC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1D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D7FA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954C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21D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2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B4D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1D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D7FA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954C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21D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2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B4D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ncc.g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6736D-66AE-4176-BF09-2827521F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Merab Kankava</dc:creator>
  <cp:lastModifiedBy>Merab Kankava</cp:lastModifiedBy>
  <cp:revision>14</cp:revision>
  <cp:lastPrinted>2018-12-17T06:26:00Z</cp:lastPrinted>
  <dcterms:created xsi:type="dcterms:W3CDTF">2018-12-20T08:40:00Z</dcterms:created>
  <dcterms:modified xsi:type="dcterms:W3CDTF">2018-12-24T10:37:00Z</dcterms:modified>
</cp:coreProperties>
</file>