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43" w:rsidRDefault="00535943" w:rsidP="007C0E1E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Sylfaen" w:hAnsi="Sylfaen" w:cs="Sylfaen"/>
          <w:sz w:val="20"/>
          <w:lang w:val="ka-GE"/>
        </w:rPr>
      </w:pPr>
      <w:r>
        <w:rPr>
          <w:rStyle w:val="Strong"/>
          <w:rFonts w:ascii="Sylfaen" w:hAnsi="Sylfaen"/>
          <w:sz w:val="20"/>
          <w:lang w:val="ka-GE"/>
        </w:rPr>
        <w:t>შპს</w:t>
      </w:r>
      <w:r>
        <w:rPr>
          <w:rStyle w:val="Strong"/>
          <w:sz w:val="20"/>
          <w:lang w:val="ka-GE"/>
        </w:rPr>
        <w:t xml:space="preserve"> „</w:t>
      </w:r>
      <w:r>
        <w:rPr>
          <w:rStyle w:val="Strong"/>
          <w:rFonts w:ascii="Sylfaen" w:hAnsi="Sylfaen"/>
          <w:sz w:val="20"/>
          <w:lang w:val="ka-GE"/>
        </w:rPr>
        <w:t>სუპერ ტვ</w:t>
      </w:r>
      <w:r>
        <w:rPr>
          <w:rStyle w:val="Strong"/>
          <w:sz w:val="20"/>
          <w:lang w:val="ka-GE"/>
        </w:rPr>
        <w:t>“</w:t>
      </w:r>
      <w:r>
        <w:rPr>
          <w:rStyle w:val="Strong"/>
          <w:rFonts w:ascii="Sylfaen" w:hAnsi="Sylfaen"/>
          <w:sz w:val="20"/>
          <w:lang w:val="ka-GE"/>
        </w:rPr>
        <w:t>-ისა და შპ</w:t>
      </w:r>
      <w:r>
        <w:rPr>
          <w:rStyle w:val="Strong"/>
          <w:rFonts w:ascii="Sylfaen" w:hAnsi="Sylfaen" w:cs="Sylfaen"/>
          <w:sz w:val="20"/>
          <w:lang w:val="ka-GE"/>
        </w:rPr>
        <w:t>ს</w:t>
      </w:r>
      <w:r>
        <w:rPr>
          <w:rStyle w:val="Strong"/>
          <w:sz w:val="20"/>
          <w:lang w:val="ka-GE"/>
        </w:rPr>
        <w:t xml:space="preserve"> „</w:t>
      </w:r>
      <w:r>
        <w:rPr>
          <w:rStyle w:val="Strong"/>
          <w:rFonts w:ascii="Sylfaen" w:hAnsi="Sylfaen"/>
          <w:sz w:val="20"/>
          <w:lang w:val="ka-GE"/>
        </w:rPr>
        <w:t>ტვ სარფს</w:t>
      </w:r>
      <w:r>
        <w:rPr>
          <w:rStyle w:val="Strong"/>
          <w:sz w:val="20"/>
          <w:lang w:val="ka-GE"/>
        </w:rPr>
        <w:t xml:space="preserve">“ </w:t>
      </w:r>
      <w:r>
        <w:rPr>
          <w:rStyle w:val="Strong"/>
          <w:rFonts w:ascii="Sylfaen" w:hAnsi="Sylfaen" w:cs="Sylfaen"/>
          <w:sz w:val="20"/>
          <w:lang w:val="ka-GE"/>
        </w:rPr>
        <w:t>შორის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რადიოსიხშირული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სპექტრით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სარგებლობის</w:t>
      </w:r>
      <w:r>
        <w:rPr>
          <w:rStyle w:val="Strong"/>
          <w:sz w:val="20"/>
          <w:lang w:val="ka-GE"/>
        </w:rPr>
        <w:t xml:space="preserve"> </w:t>
      </w:r>
      <w:r>
        <w:rPr>
          <w:rFonts w:ascii="Sylfaen" w:eastAsia="Calibri" w:hAnsi="Sylfaen"/>
          <w:b/>
          <w:bCs/>
          <w:iCs/>
          <w:sz w:val="20"/>
          <w:szCs w:val="20"/>
          <w:lang w:val="ka-GE"/>
        </w:rPr>
        <w:t>№</w:t>
      </w:r>
      <w:r>
        <w:rPr>
          <w:rStyle w:val="Strong"/>
          <w:sz w:val="20"/>
          <w:lang w:val="ka-GE"/>
        </w:rPr>
        <w:t>F</w:t>
      </w:r>
      <w:r>
        <w:rPr>
          <w:rStyle w:val="Strong"/>
          <w:rFonts w:ascii="Sylfaen" w:hAnsi="Sylfaen"/>
          <w:sz w:val="20"/>
          <w:lang w:val="ka-GE"/>
        </w:rPr>
        <w:t>8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/>
          <w:sz w:val="20"/>
          <w:lang w:val="ka-GE"/>
        </w:rPr>
        <w:t>ლიცე</w:t>
      </w:r>
      <w:r>
        <w:rPr>
          <w:rStyle w:val="Strong"/>
          <w:rFonts w:ascii="Sylfaen" w:hAnsi="Sylfaen" w:cs="Sylfaen"/>
          <w:sz w:val="20"/>
          <w:lang w:val="ka-GE"/>
        </w:rPr>
        <w:t>ნზიის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გადაპირების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თაობაზე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საჯარო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ადმინისტრაციული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წარმოების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დაწყების</w:t>
      </w:r>
      <w:r>
        <w:rPr>
          <w:rStyle w:val="Strong"/>
          <w:sz w:val="20"/>
          <w:lang w:val="ka-GE"/>
        </w:rPr>
        <w:t xml:space="preserve"> </w:t>
      </w:r>
      <w:r>
        <w:rPr>
          <w:rStyle w:val="Strong"/>
          <w:rFonts w:ascii="Sylfaen" w:hAnsi="Sylfaen" w:cs="Sylfaen"/>
          <w:sz w:val="20"/>
          <w:lang w:val="ka-GE"/>
        </w:rPr>
        <w:t>შესახებ</w:t>
      </w:r>
    </w:p>
    <w:p w:rsidR="007C0E1E" w:rsidRDefault="007C0E1E" w:rsidP="007C0E1E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Sylfaen" w:hAnsi="Sylfaen" w:cs="Sylfaen"/>
          <w:sz w:val="20"/>
          <w:lang w:val="ka-GE"/>
        </w:rPr>
      </w:pPr>
    </w:p>
    <w:p w:rsidR="002F2096" w:rsidRPr="002F2096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/>
          <w:sz w:val="20"/>
          <w:szCs w:val="20"/>
          <w:lang w:val="ka-GE"/>
        </w:rPr>
        <w:t xml:space="preserve">            </w:t>
      </w:r>
      <w:r w:rsidRPr="002F209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096">
        <w:rPr>
          <w:rFonts w:ascii="Sylfaen" w:hAnsi="Sylfaen"/>
          <w:sz w:val="20"/>
          <w:szCs w:val="20"/>
          <w:lang w:val="ka-GE"/>
        </w:rPr>
        <w:t xml:space="preserve"> (</w:t>
      </w:r>
      <w:r w:rsidRPr="002F2096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Pr="002F2096">
        <w:rPr>
          <w:rFonts w:ascii="Sylfaen" w:hAnsi="Sylfaen"/>
          <w:sz w:val="20"/>
          <w:szCs w:val="20"/>
          <w:lang w:val="ka-GE"/>
        </w:rPr>
        <w:t xml:space="preserve"> „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096">
        <w:rPr>
          <w:rFonts w:ascii="Sylfaen" w:hAnsi="Sylfaen"/>
          <w:sz w:val="20"/>
          <w:szCs w:val="20"/>
          <w:lang w:val="ka-GE"/>
        </w:rPr>
        <w:t xml:space="preserve">“) </w:t>
      </w:r>
      <w:r w:rsidRPr="002F2096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რომ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კომისიას</w:t>
      </w:r>
      <w:r w:rsidR="00AF0C35" w:rsidRPr="00BD29E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განცხადებით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მიმართეს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535943">
        <w:rPr>
          <w:rFonts w:ascii="Sylfaen" w:hAnsi="Sylfaen"/>
          <w:sz w:val="20"/>
          <w:szCs w:val="20"/>
          <w:lang w:val="ka-GE"/>
        </w:rPr>
        <w:t>შპ</w:t>
      </w:r>
      <w:r w:rsidR="00307245" w:rsidRPr="00307245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>სუპერ ტვ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>-იმ</w:t>
      </w:r>
      <w:r w:rsidR="004852BC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(ს/კ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400015201</w:t>
      </w:r>
      <w:r w:rsidR="004852BC">
        <w:rPr>
          <w:rStyle w:val="Strong"/>
          <w:rFonts w:ascii="Sylfaen" w:hAnsi="Sylfaen"/>
          <w:b w:val="0"/>
          <w:sz w:val="20"/>
          <w:szCs w:val="20"/>
          <w:lang w:val="ka-GE"/>
        </w:rPr>
        <w:t>)</w:t>
      </w:r>
      <w:r w:rsidR="00307245" w:rsidRPr="00FC6898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და 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შპს 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„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>ტვ სარფმა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4852BC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4852BC" w:rsidRPr="00535943">
        <w:rPr>
          <w:rStyle w:val="Strong"/>
          <w:rFonts w:ascii="Sylfaen" w:hAnsi="Sylfaen"/>
          <w:b w:val="0"/>
          <w:sz w:val="20"/>
          <w:szCs w:val="20"/>
          <w:lang w:val="ka-GE"/>
        </w:rPr>
        <w:t>(ს/კ</w:t>
      </w:r>
      <w:r w:rsidR="00535943" w:rsidRP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35943" w:rsidRPr="00972301">
        <w:rPr>
          <w:rFonts w:ascii="Sylfaen" w:hAnsi="Sylfaen"/>
          <w:sz w:val="20"/>
          <w:szCs w:val="20"/>
          <w:lang w:val="ka-GE"/>
        </w:rPr>
        <w:t>445459423</w:t>
      </w:r>
      <w:r w:rsidR="004852BC" w:rsidRPr="00535943">
        <w:rPr>
          <w:rStyle w:val="Strong"/>
          <w:rFonts w:ascii="Sylfaen" w:hAnsi="Sylfaen"/>
          <w:b w:val="0"/>
          <w:sz w:val="20"/>
          <w:szCs w:val="20"/>
          <w:lang w:val="ka-GE"/>
        </w:rPr>
        <w:t>)</w:t>
      </w:r>
      <w:r w:rsidR="00307245" w:rsidRPr="002F2096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="00AC7F54" w:rsidRPr="008D7DE8">
        <w:rPr>
          <w:rFonts w:ascii="Sylfaen" w:hAnsi="Sylfaen"/>
          <w:sz w:val="20"/>
          <w:szCs w:val="20"/>
          <w:lang w:val="ka-GE"/>
        </w:rPr>
        <w:t>(</w:t>
      </w:r>
      <w:r w:rsidR="00AC7F54">
        <w:rPr>
          <w:rFonts w:ascii="Sylfaen" w:hAnsi="Sylfaen"/>
          <w:sz w:val="20"/>
          <w:szCs w:val="20"/>
          <w:lang w:val="ka-GE"/>
        </w:rPr>
        <w:t xml:space="preserve">განაცხადის კომისიაში რეგისტრაციის </w:t>
      </w:r>
      <w:r w:rsidR="00AC7F54" w:rsidRPr="00CF053B">
        <w:rPr>
          <w:rFonts w:ascii="Sylfaen" w:hAnsi="Sylfaen"/>
          <w:sz w:val="20"/>
          <w:szCs w:val="20"/>
          <w:lang w:val="ka-GE"/>
        </w:rPr>
        <w:t>№შ-7/</w:t>
      </w:r>
      <w:r w:rsidR="00535943">
        <w:rPr>
          <w:rFonts w:ascii="Sylfaen" w:hAnsi="Sylfaen"/>
          <w:sz w:val="20"/>
          <w:szCs w:val="20"/>
          <w:lang w:val="ka-GE"/>
        </w:rPr>
        <w:t>2294</w:t>
      </w:r>
      <w:r w:rsidR="00AC7F54" w:rsidRPr="00CF053B">
        <w:rPr>
          <w:rFonts w:ascii="Sylfaen" w:hAnsi="Sylfaen"/>
          <w:sz w:val="20"/>
          <w:szCs w:val="20"/>
          <w:lang w:val="ka-GE"/>
        </w:rPr>
        <w:t>-1</w:t>
      </w:r>
      <w:r w:rsidR="00535943">
        <w:rPr>
          <w:rFonts w:ascii="Sylfaen" w:hAnsi="Sylfaen"/>
          <w:sz w:val="20"/>
          <w:szCs w:val="20"/>
          <w:lang w:val="ka-GE"/>
        </w:rPr>
        <w:t>8</w:t>
      </w:r>
      <w:r w:rsidRPr="002F2096">
        <w:rPr>
          <w:rFonts w:ascii="Sylfaen" w:hAnsi="Sylfaen"/>
          <w:sz w:val="20"/>
          <w:szCs w:val="20"/>
          <w:lang w:val="ka-GE"/>
        </w:rPr>
        <w:t>,</w:t>
      </w:r>
      <w:r w:rsidR="00AC7F54">
        <w:rPr>
          <w:rFonts w:ascii="Sylfaen" w:hAnsi="Sylfaen"/>
          <w:sz w:val="20"/>
          <w:szCs w:val="20"/>
          <w:lang w:val="ka-GE"/>
        </w:rPr>
        <w:t xml:space="preserve"> </w:t>
      </w:r>
      <w:r w:rsidR="00535943">
        <w:rPr>
          <w:rFonts w:ascii="Sylfaen" w:hAnsi="Sylfaen"/>
          <w:sz w:val="20"/>
          <w:szCs w:val="20"/>
          <w:lang w:val="ka-GE"/>
        </w:rPr>
        <w:t>08</w:t>
      </w:r>
      <w:r w:rsidR="00AC7F54">
        <w:rPr>
          <w:rFonts w:ascii="Sylfaen" w:hAnsi="Sylfaen"/>
          <w:sz w:val="20"/>
          <w:szCs w:val="20"/>
          <w:lang w:val="ka-GE"/>
        </w:rPr>
        <w:t>.</w:t>
      </w:r>
      <w:r w:rsidR="00535943">
        <w:rPr>
          <w:rFonts w:ascii="Sylfaen" w:hAnsi="Sylfaen"/>
          <w:sz w:val="20"/>
          <w:szCs w:val="20"/>
          <w:lang w:val="ka-GE"/>
        </w:rPr>
        <w:t>05</w:t>
      </w:r>
      <w:r w:rsidR="00AC7F54">
        <w:rPr>
          <w:rFonts w:ascii="Sylfaen" w:hAnsi="Sylfaen"/>
          <w:sz w:val="20"/>
          <w:szCs w:val="20"/>
          <w:lang w:val="ka-GE"/>
        </w:rPr>
        <w:t>.201</w:t>
      </w:r>
      <w:r w:rsidR="00307245">
        <w:rPr>
          <w:rFonts w:ascii="Sylfaen" w:hAnsi="Sylfaen"/>
          <w:sz w:val="20"/>
          <w:szCs w:val="20"/>
          <w:lang w:val="ka-GE"/>
        </w:rPr>
        <w:t>7</w:t>
      </w:r>
      <w:r w:rsidR="00535943">
        <w:rPr>
          <w:rFonts w:ascii="Sylfaen" w:hAnsi="Sylfaen"/>
          <w:sz w:val="20"/>
          <w:szCs w:val="20"/>
          <w:lang w:val="ka-GE"/>
        </w:rPr>
        <w:t xml:space="preserve"> და </w:t>
      </w:r>
      <w:r w:rsidR="00535943" w:rsidRPr="00CF053B">
        <w:rPr>
          <w:rFonts w:ascii="Sylfaen" w:hAnsi="Sylfaen"/>
          <w:sz w:val="20"/>
          <w:szCs w:val="20"/>
          <w:lang w:val="ka-GE"/>
        </w:rPr>
        <w:t>№</w:t>
      </w:r>
      <w:r w:rsidR="00FE19D5">
        <w:rPr>
          <w:rFonts w:ascii="Sylfaen" w:hAnsi="Sylfaen"/>
          <w:sz w:val="20"/>
          <w:szCs w:val="20"/>
          <w:lang w:val="ka-GE"/>
        </w:rPr>
        <w:t xml:space="preserve">შ-6/2529-18, </w:t>
      </w:r>
      <w:r w:rsidR="00535943">
        <w:rPr>
          <w:rFonts w:ascii="Sylfaen" w:hAnsi="Sylfaen"/>
          <w:sz w:val="20"/>
          <w:szCs w:val="20"/>
          <w:lang w:val="ka-GE"/>
        </w:rPr>
        <w:t>23.05.2018</w:t>
      </w:r>
      <w:r w:rsidR="00AC7F54">
        <w:rPr>
          <w:rFonts w:ascii="Sylfaen" w:hAnsi="Sylfaen"/>
          <w:sz w:val="20"/>
          <w:szCs w:val="20"/>
          <w:lang w:val="ka-GE"/>
        </w:rPr>
        <w:t>)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535943">
        <w:rPr>
          <w:rFonts w:ascii="Sylfaen" w:hAnsi="Sylfaen"/>
          <w:sz w:val="20"/>
          <w:szCs w:val="20"/>
          <w:lang w:val="ka-GE"/>
        </w:rPr>
        <w:t>შპ</w:t>
      </w:r>
      <w:r w:rsidR="00535943" w:rsidRPr="00307245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</w:t>
      </w:r>
      <w:r w:rsidR="00535943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>სუპერ ტვ</w:t>
      </w:r>
      <w:r w:rsidR="00535943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-ის </w:t>
      </w:r>
      <w:r w:rsidR="00AC7F54">
        <w:rPr>
          <w:rFonts w:ascii="Sylfaen" w:hAnsi="Sylfaen"/>
          <w:sz w:val="20"/>
          <w:szCs w:val="20"/>
          <w:lang w:val="ka-GE"/>
        </w:rPr>
        <w:t>კუთვნილი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307245" w:rsidRPr="00307245">
        <w:rPr>
          <w:rFonts w:ascii="Sylfaen" w:eastAsia="Calibri" w:hAnsi="Sylfaen"/>
          <w:bCs/>
          <w:iCs/>
          <w:sz w:val="20"/>
          <w:szCs w:val="20"/>
          <w:lang w:val="ka-GE"/>
        </w:rPr>
        <w:t>№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F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>8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307245" w:rsidRPr="00307245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ლიცენზიის</w:t>
      </w:r>
      <w:r w:rsidR="00307245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შპს </w:t>
      </w:r>
      <w:r w:rsidR="00535943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„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>ტვ სარფზე</w:t>
      </w:r>
      <w:r w:rsidR="00535943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გადაპირებასთან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წარმოადგინეს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მხარეთა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შორის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6F6E26">
        <w:rPr>
          <w:rFonts w:ascii="Sylfaen" w:hAnsi="Sylfaen"/>
          <w:sz w:val="20"/>
          <w:szCs w:val="20"/>
          <w:lang w:val="ka-GE"/>
        </w:rPr>
        <w:t>201</w:t>
      </w:r>
      <w:r w:rsidR="00535943">
        <w:rPr>
          <w:rFonts w:ascii="Sylfaen" w:hAnsi="Sylfaen"/>
          <w:sz w:val="20"/>
          <w:szCs w:val="20"/>
          <w:lang w:val="ka-GE"/>
        </w:rPr>
        <w:t>8</w:t>
      </w:r>
      <w:r w:rsidR="006F6E26">
        <w:rPr>
          <w:rFonts w:ascii="Sylfaen" w:hAnsi="Sylfaen"/>
          <w:sz w:val="20"/>
          <w:szCs w:val="20"/>
          <w:lang w:val="ka-GE"/>
        </w:rPr>
        <w:t xml:space="preserve"> წლის </w:t>
      </w:r>
      <w:r w:rsidR="00535943">
        <w:rPr>
          <w:rFonts w:ascii="Sylfaen" w:hAnsi="Sylfaen"/>
          <w:sz w:val="20"/>
          <w:szCs w:val="20"/>
          <w:lang w:val="ka-GE"/>
        </w:rPr>
        <w:t xml:space="preserve">7 მაისს </w:t>
      </w:r>
      <w:r w:rsidRPr="002F2096">
        <w:rPr>
          <w:rFonts w:ascii="Sylfaen" w:hAnsi="Sylfaen" w:cs="Sylfaen"/>
          <w:sz w:val="20"/>
          <w:szCs w:val="20"/>
          <w:lang w:val="ka-GE"/>
        </w:rPr>
        <w:t>გაფორმებული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ხელშეკრულება</w:t>
      </w:r>
      <w:r w:rsidRPr="002F2096">
        <w:rPr>
          <w:rFonts w:ascii="Sylfaen" w:hAnsi="Sylfaen"/>
          <w:sz w:val="20"/>
          <w:szCs w:val="20"/>
          <w:lang w:val="ka-GE"/>
        </w:rPr>
        <w:t>.</w:t>
      </w:r>
    </w:p>
    <w:p w:rsidR="00A71E6B" w:rsidRPr="00A87067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2F2096">
        <w:rPr>
          <w:rFonts w:ascii="Sylfaen" w:hAnsi="Sylfaen"/>
          <w:sz w:val="20"/>
          <w:szCs w:val="20"/>
          <w:lang w:val="ka-GE"/>
        </w:rPr>
        <w:t xml:space="preserve">            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რომ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535943">
        <w:rPr>
          <w:rFonts w:ascii="Sylfaen" w:hAnsi="Sylfaen"/>
          <w:sz w:val="20"/>
          <w:szCs w:val="20"/>
          <w:lang w:val="ka-GE"/>
        </w:rPr>
        <w:t>შპ</w:t>
      </w:r>
      <w:r w:rsidR="00535943" w:rsidRPr="00307245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</w:t>
      </w:r>
      <w:r w:rsidR="00535943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>სუპერ ტვ</w:t>
      </w:r>
      <w:r w:rsidR="00535943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C43F4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CC43F4">
        <w:rPr>
          <w:rFonts w:ascii="Sylfaen" w:hAnsi="Sylfaen"/>
          <w:sz w:val="20"/>
          <w:szCs w:val="20"/>
          <w:lang w:val="ka-GE"/>
        </w:rPr>
        <w:t xml:space="preserve"> 20</w:t>
      </w:r>
      <w:r w:rsidR="00CC43F4" w:rsidRPr="00CC43F4">
        <w:rPr>
          <w:rFonts w:ascii="Sylfaen" w:hAnsi="Sylfaen"/>
          <w:sz w:val="20"/>
          <w:szCs w:val="20"/>
          <w:lang w:val="ka-GE"/>
        </w:rPr>
        <w:t>1</w:t>
      </w:r>
      <w:r w:rsidR="00535943">
        <w:rPr>
          <w:rFonts w:ascii="Sylfaen" w:hAnsi="Sylfaen"/>
          <w:sz w:val="20"/>
          <w:szCs w:val="20"/>
          <w:lang w:val="ka-GE"/>
        </w:rPr>
        <w:t>3</w:t>
      </w:r>
      <w:r w:rsidRPr="00CC43F4">
        <w:rPr>
          <w:rFonts w:ascii="Sylfaen" w:hAnsi="Sylfaen"/>
          <w:sz w:val="20"/>
          <w:szCs w:val="20"/>
          <w:lang w:val="ka-GE"/>
        </w:rPr>
        <w:t xml:space="preserve"> </w:t>
      </w:r>
      <w:r w:rsidRPr="00CC43F4">
        <w:rPr>
          <w:rFonts w:ascii="Sylfaen" w:hAnsi="Sylfaen" w:cs="Sylfaen"/>
          <w:sz w:val="20"/>
          <w:szCs w:val="20"/>
          <w:lang w:val="ka-GE"/>
        </w:rPr>
        <w:t>წლის</w:t>
      </w:r>
      <w:r w:rsidRPr="00CC43F4">
        <w:rPr>
          <w:rFonts w:ascii="Sylfaen" w:hAnsi="Sylfaen"/>
          <w:sz w:val="20"/>
          <w:szCs w:val="20"/>
          <w:lang w:val="ka-GE"/>
        </w:rPr>
        <w:t xml:space="preserve"> </w:t>
      </w:r>
      <w:r w:rsidR="0024362B">
        <w:rPr>
          <w:rFonts w:ascii="Sylfaen" w:hAnsi="Sylfaen"/>
          <w:sz w:val="20"/>
          <w:szCs w:val="20"/>
          <w:lang w:val="ka-GE"/>
        </w:rPr>
        <w:t>22</w:t>
      </w:r>
      <w:r w:rsidR="00CC43F4" w:rsidRPr="00CC43F4">
        <w:rPr>
          <w:rFonts w:ascii="Sylfaen" w:hAnsi="Sylfaen"/>
          <w:sz w:val="20"/>
          <w:szCs w:val="20"/>
          <w:lang w:val="ka-GE"/>
        </w:rPr>
        <w:t xml:space="preserve"> </w:t>
      </w:r>
      <w:r w:rsidR="0024362B">
        <w:rPr>
          <w:rFonts w:ascii="Sylfaen" w:hAnsi="Sylfaen"/>
          <w:sz w:val="20"/>
          <w:szCs w:val="20"/>
          <w:lang w:val="ka-GE"/>
        </w:rPr>
        <w:t>აპრილი</w:t>
      </w:r>
      <w:r w:rsidR="00CC43F4" w:rsidRPr="00CC43F4">
        <w:rPr>
          <w:rFonts w:ascii="Sylfaen" w:hAnsi="Sylfaen"/>
          <w:sz w:val="20"/>
          <w:szCs w:val="20"/>
          <w:lang w:val="ka-GE"/>
        </w:rPr>
        <w:t xml:space="preserve">ს </w:t>
      </w:r>
      <w:r w:rsidRPr="00CC43F4">
        <w:rPr>
          <w:rFonts w:ascii="Sylfaen" w:hAnsi="Sylfaen"/>
          <w:sz w:val="20"/>
          <w:szCs w:val="20"/>
          <w:lang w:val="ka-GE"/>
        </w:rPr>
        <w:t>N</w:t>
      </w:r>
      <w:r w:rsidR="0024362B">
        <w:rPr>
          <w:rFonts w:ascii="Sylfaen" w:hAnsi="Sylfaen"/>
          <w:sz w:val="20"/>
          <w:szCs w:val="20"/>
          <w:lang w:val="ka-GE"/>
        </w:rPr>
        <w:t>276</w:t>
      </w:r>
      <w:r w:rsidRPr="00CC43F4">
        <w:rPr>
          <w:rFonts w:ascii="Sylfaen" w:hAnsi="Sylfaen"/>
          <w:sz w:val="20"/>
          <w:szCs w:val="20"/>
          <w:lang w:val="ka-GE"/>
        </w:rPr>
        <w:t>/</w:t>
      </w:r>
      <w:r w:rsidR="00CC43F4" w:rsidRPr="00CC43F4">
        <w:rPr>
          <w:rFonts w:ascii="Sylfaen" w:hAnsi="Sylfaen"/>
          <w:sz w:val="20"/>
          <w:szCs w:val="20"/>
          <w:lang w:val="ka-GE"/>
        </w:rPr>
        <w:t>6</w:t>
      </w:r>
      <w:r w:rsidRPr="00CC43F4">
        <w:rPr>
          <w:rFonts w:ascii="Sylfaen" w:hAnsi="Sylfaen"/>
          <w:sz w:val="20"/>
          <w:szCs w:val="20"/>
          <w:lang w:val="ka-GE"/>
        </w:rPr>
        <w:t xml:space="preserve"> </w:t>
      </w:r>
      <w:r w:rsidRPr="00CC43F4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ფლობს</w:t>
      </w:r>
      <w:r w:rsidR="00A87067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87067" w:rsidRPr="00A87067">
        <w:rPr>
          <w:rStyle w:val="Strong"/>
          <w:rFonts w:ascii="Sylfaen" w:hAnsi="Sylfaen" w:cs="Sylfaen"/>
          <w:b w:val="0"/>
          <w:sz w:val="20"/>
          <w:lang w:val="ka-GE"/>
        </w:rPr>
        <w:t>რადიოსიხშირული</w:t>
      </w:r>
      <w:r w:rsidR="00A87067" w:rsidRPr="00A87067">
        <w:rPr>
          <w:rStyle w:val="Strong"/>
          <w:b w:val="0"/>
          <w:sz w:val="20"/>
          <w:lang w:val="ka-GE"/>
        </w:rPr>
        <w:t xml:space="preserve"> </w:t>
      </w:r>
      <w:r w:rsidR="00A87067" w:rsidRPr="00A87067">
        <w:rPr>
          <w:rStyle w:val="Strong"/>
          <w:rFonts w:ascii="Sylfaen" w:hAnsi="Sylfaen" w:cs="Sylfaen"/>
          <w:b w:val="0"/>
          <w:sz w:val="20"/>
          <w:lang w:val="ka-GE"/>
        </w:rPr>
        <w:t>სპექტრით</w:t>
      </w:r>
      <w:r w:rsidR="00A87067" w:rsidRPr="00A87067">
        <w:rPr>
          <w:rStyle w:val="Strong"/>
          <w:b w:val="0"/>
          <w:sz w:val="20"/>
          <w:lang w:val="ka-GE"/>
        </w:rPr>
        <w:t xml:space="preserve"> </w:t>
      </w:r>
      <w:r w:rsidR="00A87067" w:rsidRPr="00A87067">
        <w:rPr>
          <w:rStyle w:val="Strong"/>
          <w:rFonts w:ascii="Sylfaen" w:hAnsi="Sylfaen" w:cs="Sylfaen"/>
          <w:b w:val="0"/>
          <w:sz w:val="20"/>
          <w:lang w:val="ka-GE"/>
        </w:rPr>
        <w:t>სარგებლობის</w:t>
      </w:r>
      <w:r w:rsidR="00A87067" w:rsidRPr="00A87067">
        <w:rPr>
          <w:rStyle w:val="Strong"/>
          <w:b w:val="0"/>
          <w:sz w:val="20"/>
          <w:lang w:val="ka-GE"/>
        </w:rPr>
        <w:t xml:space="preserve"> </w:t>
      </w:r>
      <w:r w:rsidR="00A87067" w:rsidRPr="00A87067">
        <w:rPr>
          <w:rFonts w:ascii="Sylfaen" w:eastAsia="Calibri" w:hAnsi="Sylfaen"/>
          <w:bCs/>
          <w:iCs/>
          <w:sz w:val="20"/>
          <w:szCs w:val="20"/>
          <w:lang w:val="ka-GE"/>
        </w:rPr>
        <w:t>№</w:t>
      </w:r>
      <w:r w:rsidR="00A87067" w:rsidRPr="00A87067">
        <w:rPr>
          <w:rStyle w:val="Strong"/>
          <w:b w:val="0"/>
          <w:sz w:val="20"/>
          <w:lang w:val="ka-GE"/>
        </w:rPr>
        <w:t>F</w:t>
      </w:r>
      <w:r w:rsidR="00A87067" w:rsidRPr="00A87067">
        <w:rPr>
          <w:rStyle w:val="Strong"/>
          <w:rFonts w:ascii="Sylfaen" w:hAnsi="Sylfaen"/>
          <w:b w:val="0"/>
          <w:sz w:val="20"/>
          <w:lang w:val="ka-GE"/>
        </w:rPr>
        <w:t>8</w:t>
      </w:r>
      <w:r w:rsidR="00A87067" w:rsidRPr="00A87067">
        <w:rPr>
          <w:rStyle w:val="Strong"/>
          <w:b w:val="0"/>
          <w:sz w:val="20"/>
          <w:lang w:val="ka-GE"/>
        </w:rPr>
        <w:t xml:space="preserve"> </w:t>
      </w:r>
      <w:r w:rsidR="00A87067" w:rsidRPr="00A87067">
        <w:rPr>
          <w:rStyle w:val="Strong"/>
          <w:rFonts w:ascii="Sylfaen" w:hAnsi="Sylfaen"/>
          <w:b w:val="0"/>
          <w:sz w:val="20"/>
          <w:lang w:val="ka-GE"/>
        </w:rPr>
        <w:t>ლიცე</w:t>
      </w:r>
      <w:r w:rsidR="00A87067" w:rsidRPr="00A87067">
        <w:rPr>
          <w:rStyle w:val="Strong"/>
          <w:rFonts w:ascii="Sylfaen" w:hAnsi="Sylfaen" w:cs="Sylfaen"/>
          <w:b w:val="0"/>
          <w:sz w:val="20"/>
          <w:lang w:val="ka-GE"/>
        </w:rPr>
        <w:t>ნზიის შემდეგი პირობებით</w:t>
      </w:r>
      <w:r w:rsidR="001D3531" w:rsidRPr="00A87067">
        <w:rPr>
          <w:rFonts w:ascii="Sylfaen" w:hAnsi="Sylfaen" w:cs="Sylfaen"/>
          <w:b/>
          <w:sz w:val="20"/>
          <w:szCs w:val="20"/>
          <w:lang w:val="ka-GE"/>
        </w:rPr>
        <w:t>:</w:t>
      </w:r>
    </w:p>
    <w:p w:rsidR="00A71E6B" w:rsidRPr="00972301" w:rsidRDefault="00A71E6B" w:rsidP="007C0E1E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რადიოსიხშირული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სპექტრი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: 2564 ÷ 2612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მჰც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2636 ÷ 2692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მჰც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:rsidR="00A71E6B" w:rsidRPr="00972301" w:rsidRDefault="00A71E6B" w:rsidP="007C0E1E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ბ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დანიშნულება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: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უსადენო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რადიოდაშვების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ქსელით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(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მრავალარხიანი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მრავალწერტილოვანი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განაწილების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სისტემა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მომსახურება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:rsidR="00A71E6B" w:rsidRPr="00972301" w:rsidRDefault="00A71E6B" w:rsidP="007C0E1E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გ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გეოგრაფიული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ზონა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>:  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ქ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თბილისი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:rsidR="00A71E6B" w:rsidRPr="00972301" w:rsidRDefault="00A71E6B" w:rsidP="007C0E1E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დ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ლიცენზიის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მოქმედების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ვადა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: 2023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22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აპრილამდე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>;</w:t>
      </w:r>
    </w:p>
    <w:p w:rsidR="00A71E6B" w:rsidRPr="00972301" w:rsidRDefault="00A71E6B" w:rsidP="007C0E1E">
      <w:pPr>
        <w:spacing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ე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)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შპს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„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სუპერ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ტვ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“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ვალდებულია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რადიოსიხშირული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სპექტრი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გამოიყენოს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კომისიის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2006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30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ივნისის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№6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დადგენილებით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დამტკიცებული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”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რადიოსიხშირული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სპექტრის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განაწილების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ეროვნული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გეგმის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 xml:space="preserve">” </w:t>
      </w:r>
      <w:r w:rsidRPr="00972301">
        <w:rPr>
          <w:rFonts w:ascii="Sylfaen" w:eastAsia="Times New Roman" w:hAnsi="Sylfaen" w:cs="Sylfaen"/>
          <w:sz w:val="20"/>
          <w:szCs w:val="20"/>
          <w:lang w:val="ka-GE"/>
        </w:rPr>
        <w:t>შესაბამისად</w:t>
      </w:r>
      <w:r w:rsidRPr="00972301">
        <w:rPr>
          <w:rFonts w:ascii="Sylfaen" w:eastAsia="Times New Roman" w:hAnsi="Sylfaen" w:cs="Times New Roman"/>
          <w:sz w:val="20"/>
          <w:szCs w:val="20"/>
          <w:lang w:val="ka-GE"/>
        </w:rPr>
        <w:t>.</w:t>
      </w:r>
    </w:p>
    <w:p w:rsidR="00C1656B" w:rsidRPr="0024362B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24362B">
        <w:rPr>
          <w:rFonts w:ascii="Sylfaen" w:hAnsi="Sylfaen"/>
          <w:sz w:val="20"/>
          <w:szCs w:val="20"/>
          <w:lang w:val="ka-GE"/>
        </w:rPr>
        <w:tab/>
      </w:r>
      <w:r w:rsidRPr="00C1656B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C1656B">
        <w:rPr>
          <w:rFonts w:ascii="Sylfaen" w:hAnsi="Sylfaen"/>
          <w:sz w:val="20"/>
          <w:szCs w:val="20"/>
          <w:lang w:val="ka-GE"/>
        </w:rPr>
        <w:t xml:space="preserve"> </w:t>
      </w:r>
      <w:r w:rsidRPr="00C1656B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C1656B">
        <w:rPr>
          <w:rFonts w:ascii="Sylfaen" w:hAnsi="Sylfaen"/>
          <w:sz w:val="20"/>
          <w:szCs w:val="20"/>
          <w:lang w:val="ka-GE"/>
        </w:rPr>
        <w:t xml:space="preserve">, </w:t>
      </w:r>
      <w:r w:rsidRPr="00C1656B">
        <w:rPr>
          <w:rFonts w:ascii="Sylfaen" w:hAnsi="Sylfaen" w:cs="Sylfaen"/>
          <w:sz w:val="20"/>
          <w:szCs w:val="20"/>
          <w:lang w:val="ka-GE"/>
        </w:rPr>
        <w:t>რომ</w:t>
      </w:r>
      <w:r w:rsidRPr="00C1656B">
        <w:rPr>
          <w:rFonts w:ascii="Sylfaen" w:hAnsi="Sylfaen"/>
          <w:sz w:val="20"/>
          <w:szCs w:val="20"/>
          <w:lang w:val="ka-GE"/>
        </w:rPr>
        <w:t xml:space="preserve"> </w:t>
      </w:r>
      <w:r w:rsidRPr="00C1656B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C1656B">
        <w:rPr>
          <w:rFonts w:ascii="Sylfaen" w:hAnsi="Sylfaen"/>
          <w:sz w:val="20"/>
          <w:szCs w:val="20"/>
          <w:lang w:val="ka-GE"/>
        </w:rPr>
        <w:t xml:space="preserve"> 201</w:t>
      </w:r>
      <w:r w:rsidR="00C1656B" w:rsidRPr="00C1656B">
        <w:rPr>
          <w:rFonts w:ascii="Sylfaen" w:hAnsi="Sylfaen"/>
          <w:sz w:val="20"/>
          <w:szCs w:val="20"/>
          <w:lang w:val="ka-GE"/>
        </w:rPr>
        <w:t>8</w:t>
      </w:r>
      <w:r w:rsidRPr="00C1656B">
        <w:rPr>
          <w:rFonts w:ascii="Sylfaen" w:hAnsi="Sylfaen"/>
          <w:sz w:val="20"/>
          <w:szCs w:val="20"/>
          <w:lang w:val="ka-GE"/>
        </w:rPr>
        <w:t xml:space="preserve"> </w:t>
      </w:r>
      <w:r w:rsidRPr="00C1656B">
        <w:rPr>
          <w:rFonts w:ascii="Sylfaen" w:hAnsi="Sylfaen" w:cs="Sylfaen"/>
          <w:sz w:val="20"/>
          <w:szCs w:val="20"/>
          <w:lang w:val="ka-GE"/>
        </w:rPr>
        <w:t>წლის</w:t>
      </w:r>
      <w:r w:rsidRPr="00C1656B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C1656B">
        <w:rPr>
          <w:rFonts w:ascii="Sylfaen" w:hAnsi="Sylfaen"/>
          <w:sz w:val="20"/>
          <w:szCs w:val="20"/>
          <w:lang w:val="ka-GE"/>
        </w:rPr>
        <w:t xml:space="preserve">5 აპრილის </w:t>
      </w:r>
      <w:r w:rsidRPr="00C1656B">
        <w:rPr>
          <w:rFonts w:ascii="Sylfaen" w:hAnsi="Sylfaen"/>
          <w:sz w:val="20"/>
          <w:szCs w:val="20"/>
          <w:lang w:val="ka-GE"/>
        </w:rPr>
        <w:t>N</w:t>
      </w:r>
      <w:r w:rsidR="00C1656B" w:rsidRPr="00C1656B">
        <w:rPr>
          <w:rFonts w:ascii="Sylfaen" w:hAnsi="Sylfaen"/>
          <w:sz w:val="20"/>
          <w:szCs w:val="20"/>
          <w:lang w:val="ka-GE"/>
        </w:rPr>
        <w:t>213</w:t>
      </w:r>
      <w:r w:rsidRPr="00C1656B">
        <w:rPr>
          <w:rFonts w:ascii="Sylfaen" w:hAnsi="Sylfaen"/>
          <w:sz w:val="20"/>
          <w:szCs w:val="20"/>
          <w:lang w:val="ka-GE"/>
        </w:rPr>
        <w:t>/1</w:t>
      </w:r>
      <w:r w:rsidR="00C1656B" w:rsidRPr="00C1656B">
        <w:rPr>
          <w:rFonts w:ascii="Sylfaen" w:hAnsi="Sylfaen"/>
          <w:sz w:val="20"/>
          <w:szCs w:val="20"/>
          <w:lang w:val="ka-GE"/>
        </w:rPr>
        <w:t>1</w:t>
      </w:r>
      <w:r w:rsidRPr="00C1656B">
        <w:rPr>
          <w:rFonts w:ascii="Sylfaen" w:hAnsi="Sylfaen"/>
          <w:sz w:val="20"/>
          <w:szCs w:val="20"/>
          <w:lang w:val="ka-GE"/>
        </w:rPr>
        <w:t xml:space="preserve"> </w:t>
      </w:r>
      <w:r w:rsidRPr="00C1656B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C1656B">
        <w:rPr>
          <w:rFonts w:ascii="Sylfaen" w:hAnsi="Sylfaen"/>
          <w:sz w:val="20"/>
          <w:szCs w:val="20"/>
          <w:lang w:val="ka-GE"/>
        </w:rPr>
        <w:t xml:space="preserve">,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მიეც</w:t>
      </w:r>
      <w:r w:rsidR="00C1656B" w:rsidRPr="00C1656B">
        <w:rPr>
          <w:rFonts w:ascii="Sylfaen" w:hAnsi="Sylfaen" w:cs="Sylfaen"/>
          <w:sz w:val="20"/>
          <w:szCs w:val="20"/>
          <w:lang w:val="ka-GE"/>
        </w:rPr>
        <w:t>ა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თანხმობა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შპს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“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სუპერ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ტვ</w:t>
      </w:r>
      <w:r w:rsidR="00C1656B" w:rsidRPr="00972301">
        <w:rPr>
          <w:rFonts w:ascii="Sylfaen" w:hAnsi="Sylfaen"/>
          <w:sz w:val="20"/>
          <w:szCs w:val="20"/>
          <w:lang w:val="ka-GE"/>
        </w:rPr>
        <w:t>“-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ის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და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შპს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“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ტვ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სარფს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“,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შპს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“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სუპერ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ტვ</w:t>
      </w:r>
      <w:r w:rsidR="00C1656B" w:rsidRPr="00972301">
        <w:rPr>
          <w:rFonts w:ascii="Sylfaen" w:hAnsi="Sylfaen"/>
          <w:sz w:val="20"/>
          <w:szCs w:val="20"/>
          <w:lang w:val="ka-GE"/>
        </w:rPr>
        <w:t>“-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ის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კუთვნილი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 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საოპერაციო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აქტივების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(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სპექტრით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№F8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ლიცენზია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,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ტრანზიტული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მაუწყებლობისათვის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საჭირო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აპარატურა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,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ოპტიკურ</w:t>
      </w:r>
      <w:r w:rsidR="00C1656B" w:rsidRPr="00972301">
        <w:rPr>
          <w:rFonts w:ascii="Sylfaen" w:hAnsi="Sylfaen"/>
          <w:sz w:val="20"/>
          <w:szCs w:val="20"/>
          <w:lang w:val="ka-GE"/>
        </w:rPr>
        <w:t>-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ბოჭკოვანი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და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სააბონენტო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ქსელი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და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ა</w:t>
      </w:r>
      <w:r w:rsidR="00C1656B" w:rsidRPr="00972301">
        <w:rPr>
          <w:rFonts w:ascii="Sylfaen" w:hAnsi="Sylfaen"/>
          <w:sz w:val="20"/>
          <w:szCs w:val="20"/>
          <w:lang w:val="ka-GE"/>
        </w:rPr>
        <w:t>.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შ</w:t>
      </w:r>
      <w:r w:rsidR="00C1656B" w:rsidRPr="00972301">
        <w:rPr>
          <w:rFonts w:ascii="Sylfaen" w:hAnsi="Sylfaen"/>
          <w:sz w:val="20"/>
          <w:szCs w:val="20"/>
          <w:lang w:val="ka-GE"/>
        </w:rPr>
        <w:t>)  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ერთად</w:t>
      </w:r>
      <w:r w:rsidR="00C1656B" w:rsidRPr="00972301">
        <w:rPr>
          <w:rFonts w:ascii="Sylfaen" w:hAnsi="Sylfaen"/>
          <w:sz w:val="20"/>
          <w:szCs w:val="20"/>
          <w:lang w:val="ka-GE"/>
        </w:rPr>
        <w:t>/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მთლიანად</w:t>
      </w:r>
      <w:r w:rsidR="00C1656B" w:rsidRPr="00972301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შპს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“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ტვ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სარფის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“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მიერ</w:t>
      </w:r>
      <w:r w:rsidR="00C1656B" w:rsidRPr="00972301">
        <w:rPr>
          <w:rFonts w:ascii="Sylfaen" w:hAnsi="Sylfaen"/>
          <w:sz w:val="20"/>
          <w:szCs w:val="20"/>
          <w:lang w:val="ka-GE"/>
        </w:rPr>
        <w:t xml:space="preserve">  </w:t>
      </w:r>
      <w:r w:rsidR="00C1656B" w:rsidRPr="00972301">
        <w:rPr>
          <w:rFonts w:ascii="Sylfaen" w:hAnsi="Sylfaen" w:cs="Sylfaen"/>
          <w:sz w:val="20"/>
          <w:szCs w:val="20"/>
          <w:lang w:val="ka-GE"/>
        </w:rPr>
        <w:t>შეძენაზე</w:t>
      </w:r>
      <w:r w:rsidR="0024362B">
        <w:rPr>
          <w:rFonts w:ascii="Sylfaen" w:hAnsi="Sylfaen"/>
          <w:sz w:val="20"/>
          <w:szCs w:val="20"/>
          <w:lang w:val="ka-GE"/>
        </w:rPr>
        <w:t>.</w:t>
      </w:r>
    </w:p>
    <w:p w:rsidR="002F2096" w:rsidRPr="002F2096" w:rsidRDefault="002F2096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რომ</w:t>
      </w:r>
      <w:r w:rsidRPr="002F2096">
        <w:rPr>
          <w:rFonts w:ascii="Sylfaen" w:hAnsi="Sylfaen"/>
          <w:sz w:val="20"/>
          <w:szCs w:val="20"/>
          <w:lang w:val="ka-GE"/>
        </w:rPr>
        <w:t xml:space="preserve"> „</w:t>
      </w:r>
      <w:r w:rsidRPr="002F2096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096">
        <w:rPr>
          <w:rFonts w:ascii="Sylfaen" w:hAnsi="Sylfaen"/>
          <w:sz w:val="20"/>
          <w:szCs w:val="20"/>
          <w:lang w:val="ka-GE"/>
        </w:rPr>
        <w:t xml:space="preserve">“ </w:t>
      </w:r>
      <w:r w:rsidRPr="002F209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2F2096">
        <w:rPr>
          <w:rFonts w:ascii="Sylfaen" w:hAnsi="Sylfaen"/>
          <w:sz w:val="20"/>
          <w:szCs w:val="20"/>
          <w:lang w:val="ka-GE"/>
        </w:rPr>
        <w:t xml:space="preserve">   51-</w:t>
      </w:r>
      <w:r w:rsidRPr="002F2096">
        <w:rPr>
          <w:rFonts w:ascii="Sylfaen" w:hAnsi="Sylfaen" w:cs="Sylfaen"/>
          <w:sz w:val="20"/>
          <w:szCs w:val="20"/>
          <w:lang w:val="ka-GE"/>
        </w:rPr>
        <w:t>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მუხლის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უფლებამოსილია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უფლება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გადასცეს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პირს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მთლიანად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ნაწილობრივ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პირდაპირი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წესით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აუქციონის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გამართვის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გარეშე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რისთვისაც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პირდაპირი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დებს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ხელშეკრულებას</w:t>
      </w:r>
      <w:r w:rsidRPr="002F2096">
        <w:rPr>
          <w:rFonts w:ascii="Sylfaen" w:hAnsi="Sylfaen"/>
          <w:sz w:val="20"/>
          <w:szCs w:val="20"/>
          <w:lang w:val="ka-GE"/>
        </w:rPr>
        <w:t xml:space="preserve">. 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იწყებს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გადაპირებასთან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საჯარო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ადმინისტრაციულ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წარმოებას</w:t>
      </w:r>
      <w:r w:rsidRPr="002F2096">
        <w:rPr>
          <w:rFonts w:ascii="Sylfaen" w:hAnsi="Sylfaen"/>
          <w:sz w:val="20"/>
          <w:szCs w:val="20"/>
          <w:lang w:val="ka-GE"/>
        </w:rPr>
        <w:t>.</w:t>
      </w:r>
    </w:p>
    <w:p w:rsidR="002F2096" w:rsidRPr="002F2096" w:rsidRDefault="002F2096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ასევე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აღნიშნავს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რომ</w:t>
      </w:r>
      <w:r w:rsidRPr="002F2096">
        <w:rPr>
          <w:rFonts w:ascii="Sylfaen" w:hAnsi="Sylfaen"/>
          <w:sz w:val="20"/>
          <w:szCs w:val="20"/>
          <w:lang w:val="ka-GE"/>
        </w:rPr>
        <w:t xml:space="preserve"> „</w:t>
      </w:r>
      <w:r w:rsidRPr="002F2096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096">
        <w:rPr>
          <w:rFonts w:ascii="Sylfaen" w:hAnsi="Sylfaen"/>
          <w:sz w:val="20"/>
          <w:szCs w:val="20"/>
          <w:lang w:val="ka-GE"/>
        </w:rPr>
        <w:t xml:space="preserve">“ </w:t>
      </w:r>
      <w:r w:rsidRPr="002F209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2F2096">
        <w:rPr>
          <w:rFonts w:ascii="Sylfaen" w:hAnsi="Sylfaen"/>
          <w:sz w:val="20"/>
          <w:szCs w:val="20"/>
          <w:lang w:val="ka-GE"/>
        </w:rPr>
        <w:t xml:space="preserve"> 51-</w:t>
      </w:r>
      <w:r w:rsidRPr="002F2096">
        <w:rPr>
          <w:rFonts w:ascii="Sylfaen" w:hAnsi="Sylfaen" w:cs="Sylfaen"/>
          <w:sz w:val="20"/>
          <w:szCs w:val="20"/>
          <w:lang w:val="ka-GE"/>
        </w:rPr>
        <w:t>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მუხლის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მე</w:t>
      </w:r>
      <w:r w:rsidRPr="002F2096">
        <w:rPr>
          <w:rFonts w:ascii="Sylfaen" w:hAnsi="Sylfaen"/>
          <w:sz w:val="20"/>
          <w:szCs w:val="20"/>
          <w:lang w:val="ka-GE"/>
        </w:rPr>
        <w:t xml:space="preserve">-2 </w:t>
      </w:r>
      <w:r w:rsidRPr="002F2096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მფლობელს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შეიძლება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შეეზღუდოს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თუ</w:t>
      </w:r>
      <w:r w:rsidRPr="002F2096">
        <w:rPr>
          <w:rFonts w:ascii="Sylfaen" w:hAnsi="Sylfaen"/>
          <w:sz w:val="20"/>
          <w:szCs w:val="20"/>
          <w:lang w:val="ka-GE"/>
        </w:rPr>
        <w:t>:</w:t>
      </w:r>
    </w:p>
    <w:p w:rsidR="002F2096" w:rsidRPr="002F2096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 w:cs="Sylfaen"/>
          <w:sz w:val="20"/>
          <w:szCs w:val="20"/>
          <w:lang w:val="ka-GE"/>
        </w:rPr>
        <w:t>ა</w:t>
      </w:r>
      <w:r w:rsidRPr="002F2096">
        <w:rPr>
          <w:rFonts w:ascii="Sylfaen" w:hAnsi="Sylfaen"/>
          <w:sz w:val="20"/>
          <w:szCs w:val="20"/>
          <w:lang w:val="ka-GE"/>
        </w:rPr>
        <w:t xml:space="preserve">)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მსურველ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პირს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წინაშე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ერიცხება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დავალიანება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ბიუჯეტის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წინაშე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ერიცხება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დავალიანება</w:t>
      </w:r>
      <w:r w:rsidRPr="002F2096">
        <w:rPr>
          <w:rFonts w:ascii="Sylfaen" w:hAnsi="Sylfaen"/>
          <w:sz w:val="20"/>
          <w:szCs w:val="20"/>
          <w:lang w:val="ka-GE"/>
        </w:rPr>
        <w:t>; </w:t>
      </w:r>
    </w:p>
    <w:p w:rsidR="002F2096" w:rsidRPr="002F2096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 w:cs="Sylfaen"/>
          <w:sz w:val="20"/>
          <w:szCs w:val="20"/>
          <w:lang w:val="ka-GE"/>
        </w:rPr>
        <w:t>ბ</w:t>
      </w:r>
      <w:r w:rsidRPr="002F2096">
        <w:rPr>
          <w:rFonts w:ascii="Sylfaen" w:hAnsi="Sylfaen"/>
          <w:sz w:val="20"/>
          <w:szCs w:val="20"/>
          <w:lang w:val="ka-GE"/>
        </w:rPr>
        <w:t xml:space="preserve">) </w:t>
      </w:r>
      <w:r w:rsidRPr="002F2096">
        <w:rPr>
          <w:rFonts w:ascii="Sylfaen" w:hAnsi="Sylfaen" w:cs="Sylfaen"/>
          <w:sz w:val="20"/>
          <w:szCs w:val="20"/>
          <w:lang w:val="ka-GE"/>
        </w:rPr>
        <w:t>პირდაპირი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წესით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  </w:t>
      </w:r>
      <w:r w:rsidRPr="002F209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მთლიანად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ნაწილობრივ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გადაცემისას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პირი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დამოუკიდებლად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ან</w:t>
      </w:r>
      <w:r w:rsidRPr="002F2096">
        <w:rPr>
          <w:rFonts w:ascii="Sylfaen" w:hAnsi="Sylfaen"/>
          <w:sz w:val="20"/>
          <w:szCs w:val="20"/>
          <w:lang w:val="ka-GE"/>
        </w:rPr>
        <w:t>/</w:t>
      </w:r>
      <w:r w:rsidRPr="002F2096">
        <w:rPr>
          <w:rFonts w:ascii="Sylfaen" w:hAnsi="Sylfaen" w:cs="Sylfaen"/>
          <w:sz w:val="20"/>
          <w:szCs w:val="20"/>
          <w:lang w:val="ka-GE"/>
        </w:rPr>
        <w:t>და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მასთან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ურთიერთდამოკიდებულ</w:t>
      </w:r>
      <w:r w:rsidRPr="002F2096">
        <w:rPr>
          <w:rFonts w:ascii="Sylfaen" w:hAnsi="Sylfaen"/>
          <w:sz w:val="20"/>
          <w:szCs w:val="20"/>
          <w:lang w:val="ka-GE"/>
        </w:rPr>
        <w:t xml:space="preserve"> (</w:t>
      </w:r>
      <w:r w:rsidRPr="002F2096">
        <w:rPr>
          <w:rFonts w:ascii="Sylfaen" w:hAnsi="Sylfaen" w:cs="Sylfaen"/>
          <w:sz w:val="20"/>
          <w:szCs w:val="20"/>
          <w:lang w:val="ka-GE"/>
        </w:rPr>
        <w:t>აფილირებულ</w:t>
      </w:r>
      <w:r w:rsidRPr="002F2096">
        <w:rPr>
          <w:rFonts w:ascii="Sylfaen" w:hAnsi="Sylfaen"/>
          <w:sz w:val="20"/>
          <w:szCs w:val="20"/>
          <w:lang w:val="ka-GE"/>
        </w:rPr>
        <w:t xml:space="preserve">) </w:t>
      </w:r>
      <w:r w:rsidRPr="002F2096">
        <w:rPr>
          <w:rFonts w:ascii="Sylfaen" w:hAnsi="Sylfaen" w:cs="Sylfaen"/>
          <w:sz w:val="20"/>
          <w:szCs w:val="20"/>
          <w:lang w:val="ka-GE"/>
        </w:rPr>
        <w:t>პირებთან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ერთად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ხდება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ზოლის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კონკრეტული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მონაკვეთის</w:t>
      </w:r>
      <w:r w:rsidRPr="002F2096">
        <w:rPr>
          <w:rFonts w:ascii="Sylfaen" w:hAnsi="Sylfaen"/>
          <w:sz w:val="20"/>
          <w:szCs w:val="20"/>
          <w:lang w:val="ka-GE"/>
        </w:rPr>
        <w:t xml:space="preserve"> (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დიაპაზონის</w:t>
      </w:r>
      <w:r w:rsidRPr="002F2096">
        <w:rPr>
          <w:rFonts w:ascii="Sylfaen" w:hAnsi="Sylfaen"/>
          <w:sz w:val="20"/>
          <w:szCs w:val="20"/>
          <w:lang w:val="ka-GE"/>
        </w:rPr>
        <w:t xml:space="preserve">) </w:t>
      </w:r>
      <w:r w:rsidRPr="002F2096">
        <w:rPr>
          <w:rFonts w:ascii="Sylfaen" w:hAnsi="Sylfaen" w:cs="Sylfaen"/>
          <w:sz w:val="20"/>
          <w:szCs w:val="20"/>
          <w:lang w:val="ka-GE"/>
        </w:rPr>
        <w:t>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მსგავსი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მახასიათებლების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მქონე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ზოლის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კონკრეტული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მონაკვეთების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(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დიაპაზონების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) </w:t>
      </w:r>
      <w:r w:rsidRPr="002F2096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გადაპირებასთან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დაწყებული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საჯარო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2F2096">
        <w:rPr>
          <w:rFonts w:ascii="Sylfaen" w:hAnsi="Sylfaen"/>
          <w:sz w:val="20"/>
          <w:szCs w:val="20"/>
          <w:lang w:val="ka-GE"/>
        </w:rPr>
        <w:t xml:space="preserve">  </w:t>
      </w:r>
      <w:r w:rsidRPr="002F2096">
        <w:rPr>
          <w:rFonts w:ascii="Sylfaen" w:hAnsi="Sylfaen" w:cs="Sylfaen"/>
          <w:sz w:val="20"/>
          <w:szCs w:val="20"/>
          <w:lang w:val="ka-GE"/>
        </w:rPr>
        <w:t>ჩატარებული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კვლევისა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ანალიზის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დასაბუთებული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რესურსის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მაქსიმალურ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ოდენობაზე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მეტის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2F2096">
        <w:rPr>
          <w:rFonts w:ascii="Sylfaen" w:hAnsi="Sylfaen"/>
          <w:sz w:val="20"/>
          <w:szCs w:val="20"/>
          <w:lang w:val="ka-GE"/>
        </w:rPr>
        <w:t>;</w:t>
      </w:r>
    </w:p>
    <w:p w:rsidR="002F2096" w:rsidRPr="00AC7F54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 w:cs="Sylfaen"/>
          <w:sz w:val="20"/>
          <w:szCs w:val="20"/>
          <w:lang w:val="ka-GE"/>
        </w:rPr>
        <w:t>გ</w:t>
      </w:r>
      <w:r w:rsidRPr="002F2096">
        <w:rPr>
          <w:rFonts w:ascii="Sylfaen" w:hAnsi="Sylfaen"/>
          <w:sz w:val="20"/>
          <w:szCs w:val="20"/>
          <w:lang w:val="ka-GE"/>
        </w:rPr>
        <w:t xml:space="preserve">) </w:t>
      </w:r>
      <w:r w:rsidRPr="002F2096">
        <w:rPr>
          <w:rFonts w:ascii="Sylfaen" w:hAnsi="Sylfaen" w:cs="Sylfaen"/>
          <w:sz w:val="20"/>
          <w:szCs w:val="20"/>
          <w:lang w:val="ka-GE"/>
        </w:rPr>
        <w:t>ლიცენზიით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ბოლო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მომხმარებელს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მიეწოდება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სატელეკომუნიკაციო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მომსახურება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მიმღების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მიერ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არ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არის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დადასტურებული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მისთვის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გაწევის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ვალდებულება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ბოლო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მომხმარებელთან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გაფორმებული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2F2096">
        <w:rPr>
          <w:rFonts w:ascii="Sylfaen" w:hAnsi="Sylfaen"/>
          <w:sz w:val="20"/>
          <w:szCs w:val="20"/>
          <w:lang w:val="ka-GE"/>
        </w:rPr>
        <w:t xml:space="preserve">, </w:t>
      </w:r>
      <w:r w:rsidRPr="002F2096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მოქმედების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პერიოდში</w:t>
      </w:r>
      <w:r w:rsidRPr="002F2096">
        <w:rPr>
          <w:rFonts w:ascii="Sylfaen" w:hAnsi="Sylfaen"/>
          <w:sz w:val="20"/>
          <w:szCs w:val="20"/>
          <w:lang w:val="ka-GE"/>
        </w:rPr>
        <w:t>.</w:t>
      </w:r>
    </w:p>
    <w:p w:rsidR="00EF0814" w:rsidRDefault="00AE134D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7525E6">
        <w:rPr>
          <w:rFonts w:ascii="Sylfaen" w:hAnsi="Sylfaen"/>
          <w:sz w:val="20"/>
          <w:szCs w:val="20"/>
          <w:lang w:val="ka-GE"/>
        </w:rPr>
        <w:t>კომისია აღნიშნავს, რომ 201</w:t>
      </w:r>
      <w:r w:rsidR="00C1656B">
        <w:rPr>
          <w:rFonts w:ascii="Sylfaen" w:hAnsi="Sylfaen"/>
          <w:sz w:val="20"/>
          <w:szCs w:val="20"/>
          <w:lang w:val="ka-GE"/>
        </w:rPr>
        <w:t>8</w:t>
      </w:r>
      <w:r w:rsidRPr="007525E6">
        <w:rPr>
          <w:rFonts w:ascii="Sylfaen" w:hAnsi="Sylfaen"/>
          <w:sz w:val="20"/>
          <w:szCs w:val="20"/>
          <w:lang w:val="ka-GE"/>
        </w:rPr>
        <w:t xml:space="preserve"> წლის </w:t>
      </w:r>
      <w:r w:rsidR="00C90A9D">
        <w:rPr>
          <w:rFonts w:ascii="Sylfaen" w:hAnsi="Sylfaen"/>
          <w:sz w:val="20"/>
          <w:szCs w:val="20"/>
          <w:lang w:val="ka-GE"/>
        </w:rPr>
        <w:t>31</w:t>
      </w:r>
      <w:r w:rsidRPr="007525E6">
        <w:rPr>
          <w:rFonts w:ascii="Sylfaen" w:hAnsi="Sylfaen"/>
          <w:sz w:val="20"/>
          <w:szCs w:val="20"/>
          <w:lang w:val="ka-GE"/>
        </w:rPr>
        <w:t xml:space="preserve"> </w:t>
      </w:r>
      <w:r w:rsidR="00C1656B">
        <w:rPr>
          <w:rFonts w:ascii="Sylfaen" w:hAnsi="Sylfaen"/>
          <w:sz w:val="20"/>
          <w:szCs w:val="20"/>
          <w:lang w:val="ka-GE"/>
        </w:rPr>
        <w:t>მაისის</w:t>
      </w:r>
      <w:r w:rsidRPr="007525E6">
        <w:rPr>
          <w:rFonts w:ascii="Sylfaen" w:hAnsi="Sylfaen"/>
          <w:sz w:val="20"/>
          <w:szCs w:val="20"/>
          <w:lang w:val="ka-GE"/>
        </w:rPr>
        <w:t xml:space="preserve"> მდგომარეობით </w:t>
      </w:r>
      <w:r w:rsidR="00C1656B">
        <w:rPr>
          <w:rFonts w:ascii="Sylfaen" w:hAnsi="Sylfaen"/>
          <w:sz w:val="20"/>
          <w:szCs w:val="20"/>
          <w:lang w:val="ka-GE"/>
        </w:rPr>
        <w:t>შპ</w:t>
      </w:r>
      <w:r w:rsidRPr="00F373B2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Pr="00F373B2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„</w:t>
      </w:r>
      <w:r w:rsidRPr="00F373B2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C1656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უპერ ტვ</w:t>
      </w:r>
      <w:r w:rsidRPr="00F373B2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“</w:t>
      </w:r>
      <w:r w:rsidR="00C1656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-ის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40431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კომისიის </w:t>
      </w:r>
      <w:r w:rsidR="00640431" w:rsidRPr="00FE03B6">
        <w:rPr>
          <w:rFonts w:ascii="Sylfaen" w:hAnsi="Sylfaen" w:cs="Sylfaen"/>
          <w:sz w:val="20"/>
          <w:szCs w:val="20"/>
          <w:lang w:val="ka-GE" w:eastAsia="x-none"/>
        </w:rPr>
        <w:t>წინაშე არ ერიცხება რეგულირების საფასურის დავალიანება.</w:t>
      </w:r>
      <w:r w:rsidR="00EF0814">
        <w:rPr>
          <w:rFonts w:ascii="Sylfaen" w:hAnsi="Sylfaen" w:cs="Sylfaen"/>
          <w:sz w:val="20"/>
          <w:szCs w:val="20"/>
          <w:lang w:val="ka-GE" w:eastAsia="x-none"/>
        </w:rPr>
        <w:t xml:space="preserve"> ასევე კომპანიას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lastRenderedPageBreak/>
        <w:t>სახელმწიფო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ბიუჯეტის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წინაშე</w:t>
      </w:r>
      <w:r w:rsidR="00EF0814">
        <w:rPr>
          <w:rFonts w:ascii="Sylfaen" w:hAnsi="Sylfaen" w:cs="Sylfaen"/>
          <w:sz w:val="20"/>
          <w:szCs w:val="20"/>
          <w:lang w:val="ka-GE"/>
        </w:rPr>
        <w:t xml:space="preserve"> არ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ერიცხება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რესურსით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="00EF0814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EF0814" w:rsidRPr="002F2096">
        <w:rPr>
          <w:rFonts w:ascii="Sylfaen" w:hAnsi="Sylfaen" w:cs="Sylfaen"/>
          <w:sz w:val="20"/>
          <w:szCs w:val="20"/>
          <w:lang w:val="ka-GE"/>
        </w:rPr>
        <w:t>დავალიანებ</w:t>
      </w:r>
      <w:r w:rsidR="00BD29EF">
        <w:rPr>
          <w:rFonts w:ascii="Sylfaen" w:hAnsi="Sylfaen" w:cs="Sylfaen"/>
          <w:sz w:val="20"/>
          <w:szCs w:val="20"/>
          <w:lang w:val="ka-GE"/>
        </w:rPr>
        <w:t>ა</w:t>
      </w:r>
      <w:r w:rsidR="00BD29EF" w:rsidRPr="002C29FC">
        <w:rPr>
          <w:rFonts w:ascii="Sylfaen" w:hAnsi="Sylfaen" w:cs="Sylfaen"/>
          <w:sz w:val="20"/>
          <w:szCs w:val="20"/>
          <w:lang w:val="ka-GE"/>
        </w:rPr>
        <w:t>.</w:t>
      </w:r>
      <w:r w:rsidR="00EF0814" w:rsidRPr="002F2096">
        <w:rPr>
          <w:rFonts w:ascii="Sylfaen" w:hAnsi="Sylfaen"/>
          <w:sz w:val="20"/>
          <w:szCs w:val="20"/>
          <w:lang w:val="ka-GE"/>
        </w:rPr>
        <w:t> </w:t>
      </w:r>
    </w:p>
    <w:p w:rsidR="006F6E26" w:rsidRDefault="00633D04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კომისია ასევე აღნიშნავს, რომ </w:t>
      </w:r>
      <w:r w:rsidR="00C1656B">
        <w:rPr>
          <w:rFonts w:ascii="Sylfaen" w:hAnsi="Sylfaen"/>
          <w:sz w:val="20"/>
          <w:szCs w:val="20"/>
          <w:lang w:val="ka-GE"/>
        </w:rPr>
        <w:t>შპს</w:t>
      </w:r>
      <w:r w:rsidR="006F6E26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„</w:t>
      </w:r>
      <w:r w:rsidR="00C1656B">
        <w:rPr>
          <w:rStyle w:val="Strong"/>
          <w:rFonts w:ascii="Sylfaen" w:hAnsi="Sylfaen"/>
          <w:b w:val="0"/>
          <w:sz w:val="20"/>
          <w:szCs w:val="20"/>
          <w:lang w:val="ka-GE"/>
        </w:rPr>
        <w:t>სუპერ ტვ</w:t>
      </w:r>
      <w:r w:rsidR="006F6E26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C1656B">
        <w:rPr>
          <w:rStyle w:val="Strong"/>
          <w:rFonts w:ascii="Sylfaen" w:hAnsi="Sylfaen"/>
          <w:b w:val="0"/>
          <w:sz w:val="20"/>
          <w:szCs w:val="20"/>
          <w:lang w:val="ka-GE"/>
        </w:rPr>
        <w:t>-ისა</w:t>
      </w:r>
      <w:r w:rsidR="006F6E26" w:rsidRPr="002F2096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="006F6E26" w:rsidRPr="006F6E26">
        <w:rPr>
          <w:rStyle w:val="Strong"/>
          <w:rFonts w:ascii="Sylfaen" w:hAnsi="Sylfaen"/>
          <w:b w:val="0"/>
          <w:sz w:val="20"/>
          <w:szCs w:val="20"/>
          <w:lang w:val="ka-GE"/>
        </w:rPr>
        <w:t>და</w:t>
      </w:r>
      <w:r w:rsidR="006F6E26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C1656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შპს </w:t>
      </w:r>
      <w:r w:rsidR="006F6E26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„</w:t>
      </w:r>
      <w:r w:rsidR="00C1656B">
        <w:rPr>
          <w:rStyle w:val="Strong"/>
          <w:rFonts w:ascii="Sylfaen" w:hAnsi="Sylfaen"/>
          <w:b w:val="0"/>
          <w:sz w:val="20"/>
          <w:szCs w:val="20"/>
          <w:lang w:val="ka-GE"/>
        </w:rPr>
        <w:t>ტვ სარფს</w:t>
      </w:r>
      <w:r w:rsidR="006F6E26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6F6E26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შორის </w:t>
      </w:r>
      <w:r w:rsidR="006F6E26">
        <w:rPr>
          <w:rFonts w:ascii="Sylfaen" w:hAnsi="Sylfaen"/>
          <w:sz w:val="20"/>
          <w:szCs w:val="20"/>
          <w:lang w:val="ka-GE"/>
        </w:rPr>
        <w:t>201</w:t>
      </w:r>
      <w:r w:rsidR="00C1656B">
        <w:rPr>
          <w:rFonts w:ascii="Sylfaen" w:hAnsi="Sylfaen"/>
          <w:sz w:val="20"/>
          <w:szCs w:val="20"/>
          <w:lang w:val="ka-GE"/>
        </w:rPr>
        <w:t>8</w:t>
      </w:r>
      <w:r w:rsidR="006F6E26">
        <w:rPr>
          <w:rFonts w:ascii="Sylfaen" w:hAnsi="Sylfaen"/>
          <w:sz w:val="20"/>
          <w:szCs w:val="20"/>
          <w:lang w:val="ka-GE"/>
        </w:rPr>
        <w:t xml:space="preserve"> წლის </w:t>
      </w:r>
      <w:r w:rsidR="00C1656B">
        <w:rPr>
          <w:rFonts w:ascii="Sylfaen" w:hAnsi="Sylfaen"/>
          <w:sz w:val="20"/>
          <w:szCs w:val="20"/>
          <w:lang w:val="ka-GE"/>
        </w:rPr>
        <w:t>7</w:t>
      </w:r>
      <w:r w:rsidR="006F6E26">
        <w:rPr>
          <w:rFonts w:ascii="Sylfaen" w:hAnsi="Sylfaen"/>
          <w:sz w:val="20"/>
          <w:szCs w:val="20"/>
          <w:lang w:val="ka-GE"/>
        </w:rPr>
        <w:t xml:space="preserve"> </w:t>
      </w:r>
      <w:r w:rsidR="00C1656B">
        <w:rPr>
          <w:rFonts w:ascii="Sylfaen" w:hAnsi="Sylfaen"/>
          <w:sz w:val="20"/>
          <w:szCs w:val="20"/>
          <w:lang w:val="ka-GE"/>
        </w:rPr>
        <w:t>მაისს</w:t>
      </w:r>
      <w:r w:rsidR="006F6E26">
        <w:rPr>
          <w:rFonts w:ascii="Sylfaen" w:hAnsi="Sylfaen"/>
          <w:sz w:val="20"/>
          <w:szCs w:val="20"/>
          <w:lang w:val="ka-GE"/>
        </w:rPr>
        <w:t xml:space="preserve"> </w:t>
      </w:r>
      <w:r w:rsidR="006F6E26" w:rsidRPr="002F2096">
        <w:rPr>
          <w:rFonts w:ascii="Sylfaen" w:hAnsi="Sylfaen" w:cs="Sylfaen"/>
          <w:sz w:val="20"/>
          <w:szCs w:val="20"/>
          <w:lang w:val="ka-GE"/>
        </w:rPr>
        <w:t>გაფორმებული</w:t>
      </w:r>
      <w:r w:rsidR="006F6E26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6F6E26" w:rsidRPr="002F2096">
        <w:rPr>
          <w:rFonts w:ascii="Sylfaen" w:hAnsi="Sylfaen" w:cs="Sylfaen"/>
          <w:sz w:val="20"/>
          <w:szCs w:val="20"/>
          <w:lang w:val="ka-GE"/>
        </w:rPr>
        <w:t>ხელშეკრულებ</w:t>
      </w:r>
      <w:r w:rsidR="006F6E26">
        <w:rPr>
          <w:rFonts w:ascii="Sylfaen" w:hAnsi="Sylfaen" w:cs="Sylfaen"/>
          <w:sz w:val="20"/>
          <w:szCs w:val="20"/>
          <w:lang w:val="ka-GE"/>
        </w:rPr>
        <w:t xml:space="preserve">ის </w:t>
      </w:r>
      <w:r w:rsidR="00C1656B">
        <w:rPr>
          <w:rFonts w:ascii="Sylfaen" w:hAnsi="Sylfaen" w:cs="Sylfaen"/>
          <w:sz w:val="20"/>
          <w:szCs w:val="20"/>
          <w:lang w:val="ka-GE"/>
        </w:rPr>
        <w:t>4</w:t>
      </w:r>
      <w:r w:rsidR="006F6E26">
        <w:rPr>
          <w:rFonts w:ascii="Sylfaen" w:hAnsi="Sylfaen" w:cs="Sylfaen"/>
          <w:sz w:val="20"/>
          <w:szCs w:val="20"/>
          <w:lang w:val="ka-GE"/>
        </w:rPr>
        <w:t>.</w:t>
      </w:r>
      <w:r w:rsidR="00C1656B">
        <w:rPr>
          <w:rFonts w:ascii="Sylfaen" w:hAnsi="Sylfaen" w:cs="Sylfaen"/>
          <w:sz w:val="20"/>
          <w:szCs w:val="20"/>
          <w:lang w:val="ka-GE"/>
        </w:rPr>
        <w:t>1</w:t>
      </w:r>
      <w:r w:rsidR="006F6E26" w:rsidRPr="002F2096">
        <w:rPr>
          <w:rFonts w:ascii="Sylfaen" w:hAnsi="Sylfaen"/>
          <w:sz w:val="20"/>
          <w:szCs w:val="20"/>
          <w:lang w:val="ka-GE"/>
        </w:rPr>
        <w:t>.</w:t>
      </w:r>
      <w:r w:rsidR="006F6E26">
        <w:rPr>
          <w:rFonts w:ascii="Sylfaen" w:hAnsi="Sylfaen"/>
          <w:sz w:val="20"/>
          <w:szCs w:val="20"/>
          <w:lang w:val="ka-GE"/>
        </w:rPr>
        <w:t xml:space="preserve"> პუნქტის თანახმად </w:t>
      </w:r>
      <w:r w:rsidR="00C1656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შპს </w:t>
      </w:r>
      <w:r w:rsidR="00C1656B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„</w:t>
      </w:r>
      <w:r w:rsidR="00C1656B">
        <w:rPr>
          <w:rStyle w:val="Strong"/>
          <w:rFonts w:ascii="Sylfaen" w:hAnsi="Sylfaen"/>
          <w:b w:val="0"/>
          <w:sz w:val="20"/>
          <w:szCs w:val="20"/>
          <w:lang w:val="ka-GE"/>
        </w:rPr>
        <w:t>ტვ სარფი</w:t>
      </w:r>
      <w:r w:rsidR="00C1656B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C1656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F6E26">
        <w:rPr>
          <w:rFonts w:ascii="Sylfaen" w:hAnsi="Sylfaen"/>
          <w:sz w:val="20"/>
          <w:szCs w:val="20"/>
          <w:lang w:val="ka-GE"/>
        </w:rPr>
        <w:t xml:space="preserve">იღებს ვალდებულებას </w:t>
      </w:r>
      <w:r w:rsidR="00C1656B">
        <w:rPr>
          <w:rFonts w:ascii="Sylfaen" w:hAnsi="Sylfaen"/>
          <w:sz w:val="20"/>
          <w:szCs w:val="20"/>
          <w:lang w:val="ka-GE"/>
        </w:rPr>
        <w:t xml:space="preserve">მომსახურება გაუწიოს შპს „სუპერ ტვ“-ის სააბონენტო ბაზას ბოლო მომხმარებელთან გაფორმებული ხელშეკრულების პირობების შესაბამისად, </w:t>
      </w:r>
      <w:r w:rsidR="001104F1">
        <w:rPr>
          <w:rFonts w:ascii="Sylfaen" w:hAnsi="Sylfaen"/>
          <w:sz w:val="20"/>
          <w:szCs w:val="20"/>
          <w:lang w:val="ka-GE"/>
        </w:rPr>
        <w:t xml:space="preserve">ხელშკრულების მოქმედების პერიოდში და იმ სერვისების ფარგლებში, რასაც </w:t>
      </w:r>
      <w:r w:rsidR="00B713AF">
        <w:rPr>
          <w:rFonts w:ascii="Sylfaen" w:hAnsi="Sylfaen"/>
          <w:sz w:val="20"/>
          <w:szCs w:val="20"/>
          <w:lang w:val="ka-GE"/>
        </w:rPr>
        <w:t xml:space="preserve"> </w:t>
      </w:r>
      <w:r w:rsidR="001104F1">
        <w:rPr>
          <w:rFonts w:ascii="Sylfaen" w:hAnsi="Sylfaen"/>
          <w:sz w:val="20"/>
          <w:szCs w:val="20"/>
          <w:lang w:val="ka-GE"/>
        </w:rPr>
        <w:t>შპს „სუპერ ტვ“ სთავაზობდა თავის კუთვნილ აბონენტებს.</w:t>
      </w:r>
    </w:p>
    <w:p w:rsidR="00C90A9D" w:rsidRPr="0055593B" w:rsidRDefault="00C90A9D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Style w:val="Strong"/>
          <w:rFonts w:ascii="Sylfaen" w:hAnsi="Sylfaen"/>
          <w:b w:val="0"/>
          <w:sz w:val="20"/>
          <w:szCs w:val="20"/>
          <w:lang w:val="ka-GE"/>
        </w:rPr>
      </w:pPr>
      <w:r w:rsidRPr="0055593B">
        <w:rPr>
          <w:rFonts w:ascii="Sylfaen" w:hAnsi="Sylfaen"/>
          <w:sz w:val="20"/>
          <w:szCs w:val="20"/>
          <w:lang w:val="ka-GE"/>
        </w:rPr>
        <w:t>2018 წლის 31 მაისის კომისიის სხდომას ესწრებოდა შპს</w:t>
      </w:r>
      <w:r w:rsidRPr="0055593B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55593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„სუპერ ტვ“-ის წარმომადგენელი ლიკა გახარია. კომისიის სხდომაზე აღინიშნა, რომ </w:t>
      </w:r>
      <w:r w:rsidRPr="0055593B">
        <w:rPr>
          <w:rFonts w:ascii="Sylfaen" w:hAnsi="Sylfaen"/>
          <w:sz w:val="20"/>
          <w:szCs w:val="20"/>
          <w:lang w:val="ka-GE"/>
        </w:rPr>
        <w:t>შპს</w:t>
      </w:r>
      <w:r w:rsidRPr="0055593B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55593B">
        <w:rPr>
          <w:rStyle w:val="Strong"/>
          <w:rFonts w:ascii="Sylfaen" w:hAnsi="Sylfaen"/>
          <w:b w:val="0"/>
          <w:sz w:val="20"/>
          <w:szCs w:val="20"/>
          <w:lang w:val="ka-GE"/>
        </w:rPr>
        <w:t>„სუპერ ტვ“-ის კომისიის 2018 წლის 22 თებერვლის 93/18 გადაწყვეტილებით დაეკისრა ჯარიმა</w:t>
      </w:r>
      <w:r w:rsidRPr="0055593B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30 000 (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ოცდაათი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ათასი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)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ლარის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ოდენობით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,  რომელიც კომპანიას უნდა გადაეხადა 30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სამუშაო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დღის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ვადაში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,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საქართველოს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ცენტრალურ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სახელმწიფო</w:t>
      </w:r>
      <w:r w:rsidRPr="005559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5559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ბიუჯეტში. 2018 წლის 31 მაისის მდგომარეობით </w:t>
      </w:r>
      <w:r w:rsidRPr="0055593B">
        <w:rPr>
          <w:rFonts w:ascii="Sylfaen" w:hAnsi="Sylfaen"/>
          <w:sz w:val="20"/>
          <w:szCs w:val="20"/>
          <w:lang w:val="ka-GE"/>
        </w:rPr>
        <w:t>შპს</w:t>
      </w:r>
      <w:r w:rsidRPr="0055593B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55593B">
        <w:rPr>
          <w:rStyle w:val="Strong"/>
          <w:rFonts w:ascii="Sylfaen" w:hAnsi="Sylfaen"/>
          <w:b w:val="0"/>
          <w:sz w:val="20"/>
          <w:szCs w:val="20"/>
          <w:lang w:val="ka-GE"/>
        </w:rPr>
        <w:t>„სუპერ ტვ“-ის</w:t>
      </w:r>
      <w:r w:rsidR="00E83D80" w:rsidRPr="0055593B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აღნიშნული ჯარიმა გადახდილი არ აქვს. </w:t>
      </w:r>
    </w:p>
    <w:p w:rsidR="005B0BC5" w:rsidRDefault="00E83D80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 w:cs="Sylfaen"/>
          <w:bCs/>
          <w:sz w:val="20"/>
          <w:szCs w:val="20"/>
          <w:lang w:val="ka-GE"/>
        </w:rPr>
      </w:pPr>
      <w:bookmarkStart w:id="0" w:name="_GoBack"/>
      <w:r w:rsidRPr="00C43650">
        <w:rPr>
          <w:rFonts w:ascii="Sylfaen" w:hAnsi="Sylfaen"/>
          <w:sz w:val="20"/>
          <w:szCs w:val="20"/>
          <w:lang w:val="ka-GE"/>
        </w:rPr>
        <w:t>შპს</w:t>
      </w:r>
      <w:r w:rsidRPr="00C43650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>„სუპერ ტვ“-ის წარმომადგენელმა ლიკა გახარიამ კომისიის სხდომაზე წარმოადგინა წერილი</w:t>
      </w:r>
      <w:r w:rsidR="005B0BC5"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(კომისიაში რეგისტრაციის</w:t>
      </w:r>
      <w:r w:rsidR="0055593B"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5593B" w:rsidRPr="00C43650">
        <w:rPr>
          <w:rFonts w:ascii="Sylfaen" w:hAnsi="Sylfaen"/>
          <w:sz w:val="20"/>
          <w:szCs w:val="20"/>
          <w:lang w:val="ka-GE"/>
        </w:rPr>
        <w:t>№შ-6/2649-18)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>, რომლითაც კომპანია იღებს ვალდებულებას</w:t>
      </w:r>
      <w:r w:rsidR="0055593B"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, რომ 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55593B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საქართველოს</w:t>
      </w:r>
      <w:r w:rsidR="0055593B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5593B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ცენტრალურ</w:t>
      </w:r>
      <w:r w:rsidR="0055593B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5593B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სახელმწიფო</w:t>
      </w:r>
      <w:r w:rsidR="0055593B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5593B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ბიუჯეტში </w:t>
      </w:r>
      <w:r w:rsidR="0055593B"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გადაიხდის </w:t>
      </w:r>
      <w:r w:rsidR="0055593B"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>2018 წლის 22 თებერვლის 93/18 გადაწყვეტილებით დაკისრებულ ჯარიმას</w:t>
      </w:r>
      <w:r w:rsidR="0055593B" w:rsidRPr="00C43650">
        <w:rPr>
          <w:rStyle w:val="Strong"/>
          <w:rFonts w:ascii="Sylfaen" w:hAnsi="Sylfaen"/>
          <w:sz w:val="20"/>
          <w:szCs w:val="20"/>
          <w:lang w:val="ka-GE"/>
        </w:rPr>
        <w:t xml:space="preserve"> - </w:t>
      </w:r>
      <w:r w:rsidR="0055593B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30 000 (</w:t>
      </w:r>
      <w:r w:rsidR="0055593B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ოცდაათი</w:t>
      </w:r>
      <w:r w:rsidR="0055593B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55593B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ათასი</w:t>
      </w:r>
      <w:r w:rsidR="0055593B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) </w:t>
      </w:r>
      <w:r w:rsidR="0055593B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ლარს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რადიოსიხშირული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სპექტრით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სარგებლობის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Fonts w:ascii="Sylfaen" w:eastAsia="Calibri" w:hAnsi="Sylfaen"/>
          <w:bCs/>
          <w:iCs/>
          <w:sz w:val="20"/>
          <w:szCs w:val="20"/>
          <w:lang w:val="ka-GE"/>
        </w:rPr>
        <w:t>№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>F8 ლიცე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ნზიის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გადაპირების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თაობაზე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საჯარო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ადმინისტრაციული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წარმოების</w:t>
      </w:r>
      <w:r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დაწყებიდან 20 სამუშაო დღის ვადაში</w:t>
      </w:r>
      <w:r w:rsidR="0055593B"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.</w:t>
      </w:r>
      <w:r w:rsidRPr="00C43650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 </w:t>
      </w:r>
      <w:r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სხდომაზე ლიკა გახარიამ </w:t>
      </w:r>
      <w:r w:rsidR="005B0BC5" w:rsidRPr="00C43650">
        <w:rPr>
          <w:rFonts w:ascii="Sylfaen" w:hAnsi="Sylfaen" w:cs="Sylfaen"/>
          <w:bCs/>
          <w:sz w:val="20"/>
          <w:szCs w:val="20"/>
          <w:lang w:val="ka-GE"/>
        </w:rPr>
        <w:t xml:space="preserve">დაადასტურა, რომ ზეპირი მოსმენის სხდომამდე </w:t>
      </w:r>
      <w:r w:rsidR="005B0BC5" w:rsidRPr="00C43650">
        <w:rPr>
          <w:rFonts w:ascii="Sylfaen" w:hAnsi="Sylfaen"/>
          <w:sz w:val="20"/>
          <w:szCs w:val="20"/>
          <w:lang w:val="ka-GE"/>
        </w:rPr>
        <w:t>შპს</w:t>
      </w:r>
      <w:r w:rsidR="005B0BC5" w:rsidRPr="00C43650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="005B0BC5" w:rsidRPr="00C43650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„სუპერ ტვ“-ის </w:t>
      </w:r>
      <w:r w:rsidR="005B0BC5" w:rsidRPr="00C43650">
        <w:rPr>
          <w:rFonts w:ascii="Sylfaen" w:hAnsi="Sylfaen" w:cs="Sylfaen"/>
          <w:bCs/>
          <w:sz w:val="20"/>
          <w:szCs w:val="20"/>
          <w:lang w:val="ka-GE"/>
        </w:rPr>
        <w:t xml:space="preserve">მიერ </w:t>
      </w:r>
      <w:r w:rsidR="00D1401A" w:rsidRPr="00C43650">
        <w:rPr>
          <w:rFonts w:ascii="Sylfaen" w:hAnsi="Sylfaen" w:cs="Sylfaen"/>
          <w:bCs/>
          <w:sz w:val="20"/>
          <w:szCs w:val="20"/>
          <w:lang w:val="ka-GE"/>
        </w:rPr>
        <w:t xml:space="preserve">კომისიაში წარმოდგენილი იქნება </w:t>
      </w:r>
      <w:r w:rsidR="00D1401A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30 000 (</w:t>
      </w:r>
      <w:r w:rsidR="00D1401A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ოცდაათი</w:t>
      </w:r>
      <w:r w:rsidR="00D1401A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D1401A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ათასი</w:t>
      </w:r>
      <w:r w:rsidR="00D1401A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) </w:t>
      </w:r>
      <w:r w:rsidR="00D1401A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ლარის საქართველოს</w:t>
      </w:r>
      <w:r w:rsidR="00D1401A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D1401A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ცენტრალურ</w:t>
      </w:r>
      <w:r w:rsidR="00D1401A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D1401A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სახელმწიფო</w:t>
      </w:r>
      <w:r w:rsidR="00D1401A" w:rsidRPr="00C43650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D1401A" w:rsidRPr="00C43650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ბიუჯეტში</w:t>
      </w:r>
      <w:r w:rsidR="005B0BC5" w:rsidRPr="00C43650">
        <w:rPr>
          <w:rFonts w:ascii="Sylfaen" w:hAnsi="Sylfaen" w:cs="Sylfaen"/>
          <w:bCs/>
          <w:sz w:val="20"/>
          <w:szCs w:val="20"/>
          <w:lang w:val="ka-GE"/>
        </w:rPr>
        <w:t xml:space="preserve"> გადახდის დამადასტურებელი</w:t>
      </w:r>
      <w:r w:rsidR="00D1401A" w:rsidRPr="00C43650">
        <w:rPr>
          <w:rFonts w:ascii="Sylfaen" w:hAnsi="Sylfaen" w:cs="Sylfaen"/>
          <w:bCs/>
          <w:sz w:val="20"/>
          <w:szCs w:val="20"/>
          <w:lang w:val="ka-GE"/>
        </w:rPr>
        <w:t xml:space="preserve"> საბუთი</w:t>
      </w:r>
      <w:r w:rsidR="0055593B" w:rsidRPr="00C43650">
        <w:rPr>
          <w:rFonts w:ascii="Sylfaen" w:hAnsi="Sylfaen" w:cs="Sylfaen"/>
          <w:bCs/>
          <w:sz w:val="20"/>
          <w:szCs w:val="20"/>
          <w:lang w:val="ka-GE"/>
        </w:rPr>
        <w:t>.</w:t>
      </w:r>
      <w:r w:rsidR="005B0BC5">
        <w:rPr>
          <w:rFonts w:ascii="Sylfaen" w:hAnsi="Sylfaen" w:cs="Sylfaen"/>
          <w:bCs/>
          <w:sz w:val="20"/>
          <w:szCs w:val="20"/>
          <w:lang w:val="ka-GE"/>
        </w:rPr>
        <w:t xml:space="preserve">  </w:t>
      </w:r>
    </w:p>
    <w:bookmarkEnd w:id="0"/>
    <w:p w:rsidR="00C9685E" w:rsidRPr="001843F3" w:rsidRDefault="007F1EA1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1843F3">
        <w:rPr>
          <w:rFonts w:ascii="Sylfaen" w:hAnsi="Sylfaen"/>
          <w:sz w:val="20"/>
          <w:szCs w:val="20"/>
          <w:lang w:val="ka-GE"/>
        </w:rPr>
        <w:t xml:space="preserve">კომისია აღნიშნავს, რომ ამ ეტაპზე არ არსებობს </w:t>
      </w:r>
      <w:r w:rsidR="0063686F" w:rsidRPr="00B31531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რადიოსიხშირული</w:t>
      </w:r>
      <w:r w:rsidR="0063686F" w:rsidRPr="00B31531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3686F" w:rsidRPr="00B31531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სპექტრით</w:t>
      </w:r>
      <w:r w:rsidR="0063686F" w:rsidRPr="00B31531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3686F" w:rsidRPr="00B31531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სარგებლობის</w:t>
      </w:r>
      <w:r w:rsidR="0063686F" w:rsidRPr="00B31531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3686F" w:rsidRPr="00AF0C35">
        <w:rPr>
          <w:rFonts w:ascii="Sylfaen" w:eastAsia="Calibri" w:hAnsi="Sylfaen"/>
          <w:bCs/>
          <w:iCs/>
          <w:sz w:val="20"/>
          <w:szCs w:val="20"/>
          <w:lang w:val="ka-GE"/>
        </w:rPr>
        <w:t>№</w:t>
      </w:r>
      <w:r w:rsidR="0063686F" w:rsidRPr="00B31531">
        <w:rPr>
          <w:rStyle w:val="Strong"/>
          <w:rFonts w:ascii="Sylfaen" w:hAnsi="Sylfaen"/>
          <w:b w:val="0"/>
          <w:sz w:val="20"/>
          <w:szCs w:val="20"/>
          <w:lang w:val="ka-GE"/>
        </w:rPr>
        <w:t>F</w:t>
      </w:r>
      <w:r w:rsidR="001104F1">
        <w:rPr>
          <w:rStyle w:val="Strong"/>
          <w:rFonts w:ascii="Sylfaen" w:hAnsi="Sylfaen"/>
          <w:b w:val="0"/>
          <w:sz w:val="20"/>
          <w:szCs w:val="20"/>
          <w:lang w:val="ka-GE"/>
        </w:rPr>
        <w:t>8</w:t>
      </w:r>
      <w:r w:rsidR="0063686F" w:rsidRPr="00B31531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3686F" w:rsidRPr="00B31531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ლიცენზიის</w:t>
      </w:r>
      <w:r w:rsidR="0063686F" w:rsidRPr="00B31531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3686F" w:rsidRPr="00B31531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გადაპირების</w:t>
      </w:r>
      <w:r w:rsidR="0063686F" w:rsidRPr="00B31531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3686F" w:rsidRPr="00B31531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თაობაზე </w:t>
      </w:r>
      <w:r w:rsidRPr="001843F3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საჯარო</w:t>
      </w:r>
      <w:r w:rsidRPr="001843F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1843F3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ადმინისტრაციული</w:t>
      </w:r>
      <w:r w:rsidRPr="001843F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1843F3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წარმოების</w:t>
      </w:r>
      <w:r w:rsidRPr="001843F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Pr="001843F3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დაწყების დამაბრკოლებელი გარემოება</w:t>
      </w:r>
      <w:r w:rsidR="00AF0C35"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. </w:t>
      </w:r>
    </w:p>
    <w:p w:rsidR="00082109" w:rsidRPr="004E023E" w:rsidRDefault="00AF0C35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კომისია </w:t>
      </w:r>
      <w:r w:rsidR="00C9685E">
        <w:rPr>
          <w:rStyle w:val="Strong"/>
          <w:rFonts w:ascii="Sylfaen" w:hAnsi="Sylfaen" w:cs="Sylfaen"/>
          <w:b w:val="0"/>
          <w:sz w:val="20"/>
          <w:szCs w:val="20"/>
          <w:lang w:val="ka-GE"/>
        </w:rPr>
        <w:t>აღნიშნავს</w:t>
      </w:r>
      <w:r>
        <w:rPr>
          <w:rStyle w:val="Strong"/>
          <w:rFonts w:ascii="Sylfaen" w:hAnsi="Sylfaen" w:cs="Sylfaen"/>
          <w:b w:val="0"/>
          <w:sz w:val="20"/>
          <w:szCs w:val="20"/>
          <w:lang w:val="ka-GE"/>
        </w:rPr>
        <w:t xml:space="preserve">, რომ 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საჯარო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ადმინისტრაციული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წარმოების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C9685E">
        <w:rPr>
          <w:rFonts w:ascii="Sylfaen" w:hAnsi="Sylfaen"/>
          <w:color w:val="000000"/>
          <w:sz w:val="20"/>
          <w:szCs w:val="20"/>
          <w:lang w:val="ka-GE"/>
        </w:rPr>
        <w:t>ფარგლებ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ში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გამოკვლეულ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უნდა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იქნას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ხომ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არ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არსებობს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 „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ელექტრონული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კომუნიკაციების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შესახებ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“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51-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ე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მუხლის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="00082109" w:rsidRPr="004E023E">
        <w:rPr>
          <w:rFonts w:ascii="Sylfaen" w:hAnsi="Sylfaen"/>
          <w:color w:val="000000"/>
          <w:sz w:val="20"/>
          <w:szCs w:val="20"/>
          <w:lang w:val="ka-GE"/>
        </w:rPr>
        <w:t xml:space="preserve">-2 </w:t>
      </w:r>
      <w:r w:rsidR="00082109" w:rsidRPr="004E023E">
        <w:rPr>
          <w:rFonts w:ascii="Sylfaen" w:hAnsi="Sylfaen" w:cs="Sylfaen"/>
          <w:color w:val="000000"/>
          <w:sz w:val="20"/>
          <w:szCs w:val="20"/>
          <w:lang w:val="ka-GE"/>
        </w:rPr>
        <w:t>პუნქტით</w:t>
      </w:r>
      <w:r w:rsidR="00C9685E">
        <w:rPr>
          <w:rFonts w:ascii="Sylfaen" w:hAnsi="Sylfaen" w:cs="Sylfaen"/>
          <w:color w:val="000000"/>
          <w:sz w:val="20"/>
          <w:szCs w:val="20"/>
          <w:lang w:val="ka-GE"/>
        </w:rPr>
        <w:t xml:space="preserve"> გათვალისწინებული ლიცენზიის გადაპირების შეზღუდვის საფუძველი</w:t>
      </w:r>
      <w:r w:rsidR="001B6A5E">
        <w:rPr>
          <w:rFonts w:ascii="Sylfaen" w:hAnsi="Sylfaen" w:cs="Sylfaen"/>
          <w:color w:val="000000"/>
          <w:sz w:val="20"/>
          <w:szCs w:val="20"/>
          <w:lang w:val="ka-GE"/>
        </w:rPr>
        <w:t xml:space="preserve">. </w:t>
      </w:r>
      <w:r w:rsidR="00623D67">
        <w:rPr>
          <w:rFonts w:ascii="Sylfaen" w:hAnsi="Sylfaen"/>
          <w:sz w:val="20"/>
          <w:szCs w:val="20"/>
          <w:lang w:val="ka-GE"/>
        </w:rPr>
        <w:t>გადაპირების შეზღუდვის ერთ-ერთი საფუძვლის შესწავლის მიზნით კომისიას მიაჩნია, რომ  კ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ომისიის </w:t>
      </w:r>
      <w:r w:rsidR="00082109" w:rsidRPr="00CF053B">
        <w:rPr>
          <w:rFonts w:ascii="Sylfaen" w:hAnsi="Sylfaen"/>
          <w:sz w:val="20"/>
          <w:szCs w:val="20"/>
          <w:lang w:val="ka-GE"/>
        </w:rPr>
        <w:t xml:space="preserve">აპარატის </w:t>
      </w:r>
      <w:r w:rsidR="00082109" w:rsidRPr="00CF053B">
        <w:rPr>
          <w:rFonts w:ascii="Sylfaen" w:hAnsi="Sylfaen" w:cs="Sylfaen"/>
          <w:sz w:val="20"/>
          <w:szCs w:val="20"/>
          <w:lang w:val="ka-GE"/>
        </w:rPr>
        <w:t>სატელეკომუნიკაციო</w:t>
      </w:r>
      <w:r w:rsidR="00082109" w:rsidRPr="00CF053B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CF053B">
        <w:rPr>
          <w:rFonts w:ascii="Sylfaen" w:hAnsi="Sylfaen" w:cs="Sylfaen"/>
          <w:sz w:val="20"/>
          <w:szCs w:val="20"/>
          <w:lang w:val="ka-GE"/>
        </w:rPr>
        <w:t>ბაზრის</w:t>
      </w:r>
      <w:r w:rsidR="00082109" w:rsidRPr="00CF053B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CF053B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="00082109" w:rsidRPr="00CF053B">
        <w:rPr>
          <w:rFonts w:ascii="Sylfaen" w:hAnsi="Sylfaen"/>
          <w:sz w:val="20"/>
          <w:szCs w:val="20"/>
          <w:lang w:val="ka-GE"/>
        </w:rPr>
        <w:t xml:space="preserve"> დეპარტამენტს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მიმდინარე საჯარო ადმინისტრაციული წარმოების ფარგლებში </w:t>
      </w:r>
      <w:r w:rsidR="001843F3" w:rsidRPr="001843F3">
        <w:rPr>
          <w:rFonts w:ascii="Sylfaen" w:hAnsi="Sylfaen"/>
          <w:sz w:val="20"/>
          <w:szCs w:val="20"/>
          <w:lang w:val="ka-GE"/>
        </w:rPr>
        <w:t xml:space="preserve">უნდა დაევალოს </w:t>
      </w:r>
      <w:r w:rsidR="00082109" w:rsidRPr="001843F3">
        <w:rPr>
          <w:rFonts w:ascii="Sylfaen" w:hAnsi="Sylfaen"/>
          <w:sz w:val="20"/>
          <w:szCs w:val="20"/>
          <w:lang w:val="ka-GE"/>
        </w:rPr>
        <w:t>„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შესახებ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“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კანონის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51-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ე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მუხლის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მე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-2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პუნქტის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ბ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)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ქვეპუნქტით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კვლევისა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და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ანალიზის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ჩატარება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და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საჭიროების შემთხვევაში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დასკვნის</w:t>
      </w:r>
      <w:r w:rsidR="00082109" w:rsidRPr="001843F3">
        <w:rPr>
          <w:rFonts w:ascii="Sylfaen" w:hAnsi="Sylfaen"/>
          <w:sz w:val="20"/>
          <w:szCs w:val="20"/>
          <w:lang w:val="ka-GE"/>
        </w:rPr>
        <w:t xml:space="preserve"> </w:t>
      </w:r>
      <w:r w:rsidR="00082109" w:rsidRPr="001843F3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="00C9685E">
        <w:rPr>
          <w:rFonts w:ascii="Sylfaen" w:hAnsi="Sylfaen" w:cs="Sylfaen"/>
          <w:sz w:val="20"/>
          <w:szCs w:val="20"/>
          <w:lang w:val="ka-GE"/>
        </w:rPr>
        <w:t>.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633D04" w:rsidRDefault="004E023E" w:rsidP="007C0E1E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Sylfaen" w:hAnsi="Sylfaen" w:cs="Sylfaen"/>
          <w:sz w:val="20"/>
          <w:szCs w:val="20"/>
          <w:lang w:val="ka-GE"/>
        </w:rPr>
      </w:pPr>
      <w:r w:rsidRPr="001843F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633D04" w:rsidRPr="00CF053B">
        <w:rPr>
          <w:rFonts w:ascii="Sylfaen" w:hAnsi="Sylfaen"/>
          <w:sz w:val="20"/>
          <w:szCs w:val="20"/>
          <w:lang w:val="ka-GE"/>
        </w:rPr>
        <w:t xml:space="preserve">კომისია ასევე აღნიშნავს, რომ  </w:t>
      </w:r>
      <w:r w:rsidR="001B6A5E">
        <w:rPr>
          <w:rFonts w:ascii="Sylfaen" w:hAnsi="Sylfaen"/>
          <w:sz w:val="20"/>
          <w:szCs w:val="20"/>
          <w:lang w:val="ka-GE"/>
        </w:rPr>
        <w:t>შპ</w:t>
      </w:r>
      <w:r w:rsidR="00633D04" w:rsidRPr="00CF05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633D04" w:rsidRPr="00CF05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„</w:t>
      </w:r>
      <w:r w:rsidR="00633D04" w:rsidRPr="00CF053B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1B6A5E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უპერ ტვ</w:t>
      </w:r>
      <w:r w:rsidR="00633D04" w:rsidRPr="00CF05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“</w:t>
      </w:r>
      <w:r w:rsidR="001B6A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-ის</w:t>
      </w:r>
      <w:r w:rsidR="00633D04" w:rsidRPr="00CF05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კუთვნილი</w:t>
      </w:r>
      <w:r w:rsidR="00633D04" w:rsidRPr="00CF053B">
        <w:rPr>
          <w:rFonts w:ascii="Sylfaen" w:hAnsi="Sylfaen"/>
          <w:sz w:val="20"/>
          <w:szCs w:val="20"/>
          <w:lang w:val="ka-GE"/>
        </w:rPr>
        <w:t xml:space="preserve"> </w:t>
      </w:r>
      <w:r w:rsidR="00633D04" w:rsidRPr="00CF053B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="00633D04" w:rsidRPr="00CF053B">
        <w:rPr>
          <w:rFonts w:ascii="Sylfaen" w:hAnsi="Sylfaen"/>
          <w:sz w:val="20"/>
          <w:szCs w:val="20"/>
          <w:lang w:val="ka-GE"/>
        </w:rPr>
        <w:t xml:space="preserve"> </w:t>
      </w:r>
      <w:r w:rsidR="00633D04" w:rsidRPr="00CF053B">
        <w:rPr>
          <w:rFonts w:ascii="Sylfaen" w:hAnsi="Sylfaen" w:cs="Sylfaen"/>
          <w:sz w:val="20"/>
          <w:szCs w:val="20"/>
          <w:lang w:val="ka-GE"/>
        </w:rPr>
        <w:t>სპექტრით</w:t>
      </w:r>
      <w:r w:rsidR="00633D04" w:rsidRPr="00CF053B">
        <w:rPr>
          <w:rFonts w:ascii="Sylfaen" w:hAnsi="Sylfaen"/>
          <w:sz w:val="20"/>
          <w:szCs w:val="20"/>
          <w:lang w:val="ka-GE"/>
        </w:rPr>
        <w:t xml:space="preserve"> </w:t>
      </w:r>
      <w:r w:rsidR="00633D04" w:rsidRPr="00CF053B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633D04" w:rsidRPr="00CF053B">
        <w:rPr>
          <w:rFonts w:ascii="Sylfaen" w:hAnsi="Sylfaen"/>
          <w:sz w:val="20"/>
          <w:szCs w:val="20"/>
          <w:lang w:val="ka-GE"/>
        </w:rPr>
        <w:t xml:space="preserve"> </w:t>
      </w:r>
      <w:r w:rsidR="00633D04" w:rsidRPr="00CF05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№F</w:t>
      </w:r>
      <w:r w:rsidR="001B6A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8</w:t>
      </w:r>
      <w:r w:rsidR="00633D04" w:rsidRPr="00CF053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633D04" w:rsidRPr="00CF053B">
        <w:rPr>
          <w:rFonts w:ascii="Sylfaen" w:hAnsi="Sylfaen" w:cs="Sylfaen"/>
          <w:sz w:val="20"/>
          <w:szCs w:val="20"/>
          <w:lang w:val="ka-GE"/>
        </w:rPr>
        <w:t xml:space="preserve">ლიცენზიის </w:t>
      </w:r>
      <w:r w:rsidR="001B6A5E">
        <w:rPr>
          <w:rFonts w:ascii="Sylfaen" w:hAnsi="Sylfaen" w:cs="Sylfaen"/>
          <w:sz w:val="20"/>
          <w:szCs w:val="20"/>
          <w:lang w:val="ka-GE"/>
        </w:rPr>
        <w:t xml:space="preserve"> შპს </w:t>
      </w:r>
      <w:r w:rsidR="00633D04" w:rsidRPr="00CF053B">
        <w:rPr>
          <w:rFonts w:ascii="Sylfaen" w:hAnsi="Sylfaen" w:cs="Sylfaen"/>
          <w:sz w:val="20"/>
          <w:szCs w:val="20"/>
          <w:lang w:val="ka-GE"/>
        </w:rPr>
        <w:t>„</w:t>
      </w:r>
      <w:r w:rsidR="001B6A5E">
        <w:rPr>
          <w:rFonts w:ascii="Sylfaen" w:hAnsi="Sylfaen" w:cs="Sylfaen"/>
          <w:sz w:val="20"/>
          <w:szCs w:val="20"/>
          <w:lang w:val="ka-GE"/>
        </w:rPr>
        <w:t>ტვ სარფზე</w:t>
      </w:r>
      <w:r w:rsidR="00633D04" w:rsidRPr="00CF053B">
        <w:rPr>
          <w:rFonts w:ascii="Sylfaen" w:hAnsi="Sylfaen" w:cs="Sylfaen"/>
          <w:sz w:val="20"/>
          <w:szCs w:val="20"/>
          <w:lang w:val="ka-GE"/>
        </w:rPr>
        <w:t>“</w:t>
      </w:r>
      <w:r w:rsidR="00633D04" w:rsidRPr="00CF053B">
        <w:rPr>
          <w:rFonts w:ascii="Sylfaen" w:hAnsi="Sylfaen"/>
          <w:sz w:val="20"/>
          <w:szCs w:val="20"/>
          <w:lang w:val="ka-GE"/>
        </w:rPr>
        <w:t xml:space="preserve"> </w:t>
      </w:r>
      <w:r w:rsidR="00633D04" w:rsidRPr="00CF053B">
        <w:rPr>
          <w:rFonts w:ascii="Sylfaen" w:hAnsi="Sylfaen" w:cs="Sylfaen"/>
          <w:sz w:val="20"/>
          <w:szCs w:val="20"/>
          <w:lang w:val="ka-GE"/>
        </w:rPr>
        <w:t>გადაპირების შემთხვევაში ზემოაღნიშნული ლიცენზიით გათვალისწინებული სალიცენზიო პირობები და ვალდებულებები უცვლელი სახით გადავა ლიცენზიის ახალ მფლობელზე.</w:t>
      </w:r>
    </w:p>
    <w:p w:rsidR="00D60A2F" w:rsidRDefault="00AF0C35" w:rsidP="001E0CF9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ყ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ოველივე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,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კომისიამ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„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შესახებ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“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კანონის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51-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ე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მუხლის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პირველი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C29FC">
        <w:rPr>
          <w:rFonts w:ascii="Sylfaen" w:hAnsi="Sylfaen"/>
          <w:sz w:val="20"/>
          <w:szCs w:val="20"/>
          <w:lang w:val="ka-GE"/>
        </w:rPr>
        <w:t xml:space="preserve">და მე-2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პუნქტ</w:t>
      </w:r>
      <w:r w:rsidR="002C29FC">
        <w:rPr>
          <w:rFonts w:ascii="Sylfaen" w:hAnsi="Sylfaen" w:cs="Sylfaen"/>
          <w:sz w:val="20"/>
          <w:szCs w:val="20"/>
          <w:lang w:val="ka-GE"/>
        </w:rPr>
        <w:t>ებ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ის</w:t>
      </w:r>
      <w:r w:rsidR="00846E6F" w:rsidRPr="00846E6F">
        <w:rPr>
          <w:rFonts w:ascii="Sylfaen" w:hAnsi="Sylfaen" w:cs="Sylfaen"/>
          <w:sz w:val="20"/>
          <w:szCs w:val="20"/>
          <w:lang w:val="ka-GE"/>
        </w:rPr>
        <w:t>, 2</w:t>
      </w:r>
      <w:r w:rsidR="00846E6F" w:rsidRPr="00A00E0B">
        <w:rPr>
          <w:rFonts w:ascii="Sylfaen" w:hAnsi="Sylfaen"/>
          <w:sz w:val="20"/>
          <w:szCs w:val="20"/>
          <w:lang w:val="ka-GE"/>
        </w:rPr>
        <w:t>5-</w:t>
      </w:r>
      <w:r w:rsidR="00846E6F" w:rsidRPr="00A00E0B">
        <w:rPr>
          <w:rFonts w:ascii="Sylfaen" w:hAnsi="Sylfaen" w:cs="Sylfaen"/>
          <w:sz w:val="20"/>
          <w:szCs w:val="20"/>
          <w:lang w:val="ka-GE"/>
        </w:rPr>
        <w:t>ე</w:t>
      </w:r>
      <w:r w:rsidR="00846E6F" w:rsidRPr="00A00E0B">
        <w:rPr>
          <w:rFonts w:ascii="Sylfaen" w:hAnsi="Sylfaen"/>
          <w:sz w:val="20"/>
          <w:szCs w:val="20"/>
          <w:lang w:val="ka-GE"/>
        </w:rPr>
        <w:t>, 26-</w:t>
      </w:r>
      <w:r w:rsidR="00846E6F" w:rsidRPr="00A00E0B">
        <w:rPr>
          <w:rFonts w:ascii="Sylfaen" w:hAnsi="Sylfaen" w:cs="Sylfaen"/>
          <w:sz w:val="20"/>
          <w:szCs w:val="20"/>
          <w:lang w:val="ka-GE"/>
        </w:rPr>
        <w:t>ე</w:t>
      </w:r>
      <w:r w:rsidR="00846E6F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846E6F" w:rsidRPr="00A00E0B">
        <w:rPr>
          <w:rFonts w:ascii="Sylfaen" w:hAnsi="Sylfaen" w:cs="Sylfaen"/>
          <w:sz w:val="20"/>
          <w:szCs w:val="20"/>
          <w:lang w:val="ka-GE"/>
        </w:rPr>
        <w:t>და</w:t>
      </w:r>
      <w:r w:rsidR="00846E6F" w:rsidRPr="00A00E0B">
        <w:rPr>
          <w:rFonts w:ascii="Sylfaen" w:hAnsi="Sylfaen"/>
          <w:sz w:val="20"/>
          <w:szCs w:val="20"/>
          <w:lang w:val="ka-GE"/>
        </w:rPr>
        <w:t xml:space="preserve"> 27-</w:t>
      </w:r>
      <w:r w:rsidR="00846E6F" w:rsidRPr="00A00E0B">
        <w:rPr>
          <w:rFonts w:ascii="Sylfaen" w:hAnsi="Sylfaen" w:cs="Sylfaen"/>
          <w:sz w:val="20"/>
          <w:szCs w:val="20"/>
          <w:lang w:val="ka-GE"/>
        </w:rPr>
        <w:t>ე</w:t>
      </w:r>
      <w:r w:rsidR="00846E6F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846E6F" w:rsidRPr="00A00E0B">
        <w:rPr>
          <w:rFonts w:ascii="Sylfaen" w:hAnsi="Sylfaen" w:cs="Sylfaen"/>
          <w:sz w:val="20"/>
          <w:szCs w:val="20"/>
          <w:lang w:val="ka-GE"/>
        </w:rPr>
        <w:t>მუხლები</w:t>
      </w:r>
      <w:r w:rsidR="00846E6F" w:rsidRPr="00846E6F">
        <w:rPr>
          <w:rFonts w:ascii="Sylfaen" w:hAnsi="Sylfaen" w:cs="Sylfaen"/>
          <w:sz w:val="20"/>
          <w:szCs w:val="20"/>
          <w:lang w:val="ka-GE"/>
        </w:rPr>
        <w:t>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და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ზოგადი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კოდექსის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IX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თავის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,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კენჭისყრის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846E6F">
        <w:rPr>
          <w:rFonts w:ascii="Sylfaen" w:hAnsi="Sylfaen" w:cs="Sylfaen"/>
          <w:sz w:val="20"/>
          <w:szCs w:val="20"/>
          <w:lang w:val="ka-GE"/>
        </w:rPr>
        <w:t>შედეგად</w:t>
      </w:r>
      <w:r w:rsidR="002F2096" w:rsidRPr="00846E6F">
        <w:rPr>
          <w:rFonts w:ascii="Sylfaen" w:hAnsi="Sylfaen"/>
          <w:sz w:val="20"/>
          <w:szCs w:val="20"/>
          <w:lang w:val="ka-GE"/>
        </w:rPr>
        <w:t xml:space="preserve">, </w:t>
      </w:r>
      <w:r w:rsidR="00A47695">
        <w:rPr>
          <w:rFonts w:ascii="Sylfaen" w:hAnsi="Sylfaen"/>
          <w:sz w:val="20"/>
          <w:szCs w:val="20"/>
          <w:lang w:val="ka-GE"/>
        </w:rPr>
        <w:t>ერთხმად</w:t>
      </w:r>
    </w:p>
    <w:p w:rsidR="002F2096" w:rsidRPr="001E0CF9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b/>
          <w:sz w:val="20"/>
          <w:szCs w:val="20"/>
          <w:lang w:val="ka-GE"/>
        </w:rPr>
      </w:pPr>
      <w:r w:rsidRPr="001E0CF9">
        <w:rPr>
          <w:rFonts w:ascii="Sylfaen" w:hAnsi="Sylfaen" w:cs="Sylfaen"/>
          <w:b/>
          <w:sz w:val="20"/>
          <w:szCs w:val="20"/>
          <w:lang w:val="ka-GE"/>
        </w:rPr>
        <w:t>გ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ა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დ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ა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წ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ყ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ვ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ი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ტ</w:t>
      </w:r>
      <w:r w:rsidR="007C0E1E" w:rsidRPr="001E0CF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1E0CF9">
        <w:rPr>
          <w:rFonts w:ascii="Sylfaen" w:hAnsi="Sylfaen" w:cs="Sylfaen"/>
          <w:b/>
          <w:sz w:val="20"/>
          <w:szCs w:val="20"/>
          <w:lang w:val="ka-GE"/>
        </w:rPr>
        <w:t>ა</w:t>
      </w:r>
      <w:r w:rsidRPr="001E0CF9">
        <w:rPr>
          <w:rFonts w:ascii="Sylfaen" w:hAnsi="Sylfaen"/>
          <w:b/>
          <w:sz w:val="20"/>
          <w:szCs w:val="20"/>
          <w:lang w:val="ka-GE"/>
        </w:rPr>
        <w:t>:</w:t>
      </w:r>
    </w:p>
    <w:p w:rsidR="001B6A5E" w:rsidRPr="002F2096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2F2096">
        <w:rPr>
          <w:rFonts w:ascii="Sylfaen" w:hAnsi="Sylfaen"/>
          <w:sz w:val="20"/>
          <w:szCs w:val="20"/>
          <w:lang w:val="ka-GE"/>
        </w:rPr>
        <w:t xml:space="preserve">1. </w:t>
      </w:r>
      <w:r w:rsidRPr="002F2096">
        <w:rPr>
          <w:rFonts w:ascii="Sylfaen" w:hAnsi="Sylfaen" w:cs="Sylfaen"/>
          <w:sz w:val="20"/>
          <w:szCs w:val="20"/>
          <w:lang w:val="ka-GE"/>
        </w:rPr>
        <w:t>დაიწყოს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საჯარო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Pr="002F2096">
        <w:rPr>
          <w:rFonts w:ascii="Sylfaen" w:hAnsi="Sylfaen" w:cs="Sylfaen"/>
          <w:sz w:val="20"/>
          <w:szCs w:val="20"/>
          <w:lang w:val="ka-GE"/>
        </w:rPr>
        <w:t>წარმოება</w:t>
      </w:r>
      <w:r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1B6A5E">
        <w:rPr>
          <w:rFonts w:ascii="Sylfaen" w:hAnsi="Sylfaen"/>
          <w:sz w:val="20"/>
          <w:szCs w:val="20"/>
          <w:lang w:val="ka-GE"/>
        </w:rPr>
        <w:t>შპ</w:t>
      </w:r>
      <w:r w:rsidR="001B6A5E" w:rsidRPr="006F6E26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1B6A5E" w:rsidRPr="006F6E26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„</w:t>
      </w:r>
      <w:r w:rsidR="001B6A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სუპერ ტვ</w:t>
      </w:r>
      <w:r w:rsidR="001B6A5E" w:rsidRPr="006F6E26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“</w:t>
      </w:r>
      <w:r w:rsidR="001B6A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-სა 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>(ს/კ 400015201)</w:t>
      </w:r>
      <w:r w:rsidR="001B6A5E" w:rsidRPr="00FC6898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1B6A5E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და 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შპს </w:t>
      </w:r>
      <w:r w:rsidR="001B6A5E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„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>ტვ სარფს</w:t>
      </w:r>
      <w:r w:rsidR="001B6A5E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1B6A5E" w:rsidRP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(ს/კ </w:t>
      </w:r>
      <w:r w:rsidR="001B6A5E" w:rsidRPr="00972301">
        <w:rPr>
          <w:rFonts w:ascii="Sylfaen" w:hAnsi="Sylfaen"/>
          <w:sz w:val="20"/>
          <w:szCs w:val="20"/>
          <w:lang w:val="ka-GE"/>
        </w:rPr>
        <w:t>445459423</w:t>
      </w:r>
      <w:r w:rsidR="001B6A5E" w:rsidRPr="00535943">
        <w:rPr>
          <w:rStyle w:val="Strong"/>
          <w:rFonts w:ascii="Sylfaen" w:hAnsi="Sylfaen"/>
          <w:b w:val="0"/>
          <w:sz w:val="20"/>
          <w:szCs w:val="20"/>
          <w:lang w:val="ka-GE"/>
        </w:rPr>
        <w:t>)</w:t>
      </w:r>
      <w:r w:rsidR="001B6A5E" w:rsidRPr="002F2096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="001B6A5E">
        <w:rPr>
          <w:rFonts w:ascii="Sylfaen" w:hAnsi="Sylfaen"/>
          <w:sz w:val="20"/>
          <w:szCs w:val="20"/>
          <w:lang w:val="ka-GE"/>
        </w:rPr>
        <w:t>შ</w:t>
      </w:r>
      <w:r w:rsidR="001B6A5E" w:rsidRPr="002F2096">
        <w:rPr>
          <w:rFonts w:ascii="Sylfaen" w:hAnsi="Sylfaen" w:cs="Sylfaen"/>
          <w:sz w:val="20"/>
          <w:szCs w:val="20"/>
          <w:lang w:val="ka-GE"/>
        </w:rPr>
        <w:t>ორის</w:t>
      </w:r>
      <w:r w:rsidR="001B6A5E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1B6A5E" w:rsidRPr="002F209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="001B6A5E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1B6A5E" w:rsidRPr="002F2096">
        <w:rPr>
          <w:rFonts w:ascii="Sylfaen" w:hAnsi="Sylfaen" w:cs="Sylfaen"/>
          <w:sz w:val="20"/>
          <w:szCs w:val="20"/>
          <w:lang w:val="ka-GE"/>
        </w:rPr>
        <w:t>სპექტრით</w:t>
      </w:r>
      <w:r w:rsidR="001B6A5E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1B6A5E" w:rsidRPr="002F209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1B6A5E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1B6A5E" w:rsidRPr="006F6E26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№F</w:t>
      </w:r>
      <w:r w:rsidR="001B6A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8  </w:t>
      </w:r>
      <w:r w:rsidR="001B6A5E" w:rsidRPr="002F2096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="001B6A5E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1B6A5E" w:rsidRPr="002F2096">
        <w:rPr>
          <w:rFonts w:ascii="Sylfaen" w:hAnsi="Sylfaen" w:cs="Sylfaen"/>
          <w:sz w:val="20"/>
          <w:szCs w:val="20"/>
          <w:lang w:val="ka-GE"/>
        </w:rPr>
        <w:t>გადაპირების</w:t>
      </w:r>
      <w:r w:rsidR="001B6A5E" w:rsidRPr="002F2096">
        <w:rPr>
          <w:rFonts w:ascii="Sylfaen" w:hAnsi="Sylfaen"/>
          <w:sz w:val="20"/>
          <w:szCs w:val="20"/>
          <w:lang w:val="ka-GE"/>
        </w:rPr>
        <w:t xml:space="preserve"> </w:t>
      </w:r>
      <w:r w:rsidR="001B6A5E" w:rsidRPr="002F2096">
        <w:rPr>
          <w:rFonts w:ascii="Sylfaen" w:hAnsi="Sylfaen" w:cs="Sylfaen"/>
          <w:sz w:val="20"/>
          <w:szCs w:val="20"/>
          <w:lang w:val="ka-GE"/>
        </w:rPr>
        <w:t>თაობაზე</w:t>
      </w:r>
      <w:r w:rsidR="001B6A5E" w:rsidRPr="002F2096">
        <w:rPr>
          <w:rFonts w:ascii="Sylfaen" w:hAnsi="Sylfaen"/>
          <w:sz w:val="20"/>
          <w:szCs w:val="20"/>
          <w:lang w:val="ka-GE"/>
        </w:rPr>
        <w:t>;</w:t>
      </w:r>
    </w:p>
    <w:p w:rsidR="002F2096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00E0B">
        <w:rPr>
          <w:rFonts w:ascii="Sylfaen" w:hAnsi="Sylfaen"/>
          <w:sz w:val="20"/>
          <w:szCs w:val="20"/>
          <w:lang w:val="ka-GE"/>
        </w:rPr>
        <w:t xml:space="preserve">2. </w:t>
      </w:r>
      <w:r w:rsidRPr="00A00E0B">
        <w:rPr>
          <w:rFonts w:ascii="Sylfaen" w:hAnsi="Sylfaen" w:cs="Sylfaen"/>
          <w:sz w:val="20"/>
          <w:szCs w:val="20"/>
          <w:lang w:val="ka-GE"/>
        </w:rPr>
        <w:t>ზეპირი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სხდომა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გაიმართოს</w:t>
      </w:r>
      <w:r w:rsidR="00A76DA9">
        <w:rPr>
          <w:rFonts w:ascii="Sylfaen" w:hAnsi="Sylfaen" w:cs="Sylfaen"/>
          <w:sz w:val="20"/>
          <w:szCs w:val="20"/>
          <w:lang w:val="ka-GE"/>
        </w:rPr>
        <w:t xml:space="preserve"> 201</w:t>
      </w:r>
      <w:r w:rsidR="001B6A5E">
        <w:rPr>
          <w:rFonts w:ascii="Sylfaen" w:hAnsi="Sylfaen" w:cs="Sylfaen"/>
          <w:sz w:val="20"/>
          <w:szCs w:val="20"/>
          <w:lang w:val="ka-GE"/>
        </w:rPr>
        <w:t>8</w:t>
      </w:r>
      <w:r w:rsidR="00A76DA9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B04817" w:rsidRPr="00207A13">
        <w:rPr>
          <w:rFonts w:ascii="Sylfaen" w:hAnsi="Sylfaen" w:cs="Sylfaen"/>
          <w:sz w:val="20"/>
          <w:szCs w:val="20"/>
          <w:lang w:val="ka-GE"/>
        </w:rPr>
        <w:t xml:space="preserve">28 </w:t>
      </w:r>
      <w:r w:rsidR="00B04817">
        <w:rPr>
          <w:rFonts w:ascii="Sylfaen" w:hAnsi="Sylfaen" w:cs="Sylfaen"/>
          <w:sz w:val="20"/>
          <w:szCs w:val="20"/>
          <w:lang w:val="ka-GE"/>
        </w:rPr>
        <w:t>ივნისს</w:t>
      </w:r>
      <w:r w:rsidR="00F130E5">
        <w:rPr>
          <w:rFonts w:ascii="Sylfaen" w:hAnsi="Sylfaen" w:cs="Sylfaen"/>
          <w:sz w:val="20"/>
          <w:szCs w:val="20"/>
          <w:lang w:val="ka-GE"/>
        </w:rPr>
        <w:t xml:space="preserve"> 1</w:t>
      </w:r>
      <w:r w:rsidR="00C27C9F" w:rsidRPr="006F6E26">
        <w:rPr>
          <w:rFonts w:ascii="Sylfaen" w:hAnsi="Sylfaen" w:cs="Sylfaen"/>
          <w:sz w:val="20"/>
          <w:szCs w:val="20"/>
          <w:lang w:val="ka-GE"/>
        </w:rPr>
        <w:t>5</w:t>
      </w:r>
      <w:r w:rsidRPr="00A00E0B">
        <w:rPr>
          <w:rFonts w:ascii="Sylfaen" w:hAnsi="Sylfaen"/>
          <w:sz w:val="20"/>
          <w:szCs w:val="20"/>
          <w:lang w:val="ka-GE"/>
        </w:rPr>
        <w:t xml:space="preserve">:00 </w:t>
      </w:r>
      <w:r w:rsidRPr="00A00E0B">
        <w:rPr>
          <w:rFonts w:ascii="Sylfaen" w:hAnsi="Sylfaen" w:cs="Sylfaen"/>
          <w:sz w:val="20"/>
          <w:szCs w:val="20"/>
          <w:lang w:val="ka-GE"/>
        </w:rPr>
        <w:t>საათზე</w:t>
      </w:r>
      <w:r w:rsidRPr="00A00E0B">
        <w:rPr>
          <w:rFonts w:ascii="Sylfaen" w:hAnsi="Sylfaen"/>
          <w:sz w:val="20"/>
          <w:szCs w:val="20"/>
          <w:lang w:val="ka-GE"/>
        </w:rPr>
        <w:t xml:space="preserve">, </w:t>
      </w:r>
      <w:r w:rsidRPr="00A00E0B">
        <w:rPr>
          <w:rFonts w:ascii="Sylfaen" w:hAnsi="Sylfaen" w:cs="Sylfaen"/>
          <w:sz w:val="20"/>
          <w:szCs w:val="20"/>
          <w:lang w:val="ka-GE"/>
        </w:rPr>
        <w:t>ხოლო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მიღება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მოხდეს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ზეპირი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ჩატარებიდან</w:t>
      </w:r>
      <w:r w:rsidRPr="00A00E0B">
        <w:rPr>
          <w:rFonts w:ascii="Sylfaen" w:hAnsi="Sylfaen"/>
          <w:sz w:val="20"/>
          <w:szCs w:val="20"/>
          <w:lang w:val="ka-GE"/>
        </w:rPr>
        <w:t xml:space="preserve"> 10 </w:t>
      </w:r>
      <w:r w:rsidRPr="00A00E0B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დღის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ვადაში</w:t>
      </w:r>
      <w:r w:rsidRPr="00A00E0B">
        <w:rPr>
          <w:rFonts w:ascii="Sylfaen" w:hAnsi="Sylfaen"/>
          <w:sz w:val="20"/>
          <w:szCs w:val="20"/>
          <w:lang w:val="ka-GE"/>
        </w:rPr>
        <w:t>;</w:t>
      </w:r>
    </w:p>
    <w:p w:rsidR="002F2096" w:rsidRPr="00A00E0B" w:rsidRDefault="0076441F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3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.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დაევალოს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F844EB">
        <w:rPr>
          <w:rFonts w:ascii="Sylfaen" w:hAnsi="Sylfaen"/>
          <w:sz w:val="20"/>
          <w:szCs w:val="20"/>
          <w:lang w:val="ka-GE"/>
        </w:rPr>
        <w:t xml:space="preserve">აპარატის </w:t>
      </w:r>
      <w:r w:rsidR="00F373B2" w:rsidRPr="006F6E26">
        <w:rPr>
          <w:rFonts w:ascii="Sylfaen" w:hAnsi="Sylfaen" w:cs="Sylfaen"/>
          <w:sz w:val="20"/>
          <w:szCs w:val="20"/>
          <w:lang w:val="ka-GE"/>
        </w:rPr>
        <w:t>სატელეკომუნიკაციო</w:t>
      </w:r>
      <w:r w:rsidR="00F373B2" w:rsidRPr="006F6E26">
        <w:rPr>
          <w:sz w:val="20"/>
          <w:szCs w:val="20"/>
          <w:lang w:val="ka-GE"/>
        </w:rPr>
        <w:t xml:space="preserve"> </w:t>
      </w:r>
      <w:r w:rsidR="00F373B2" w:rsidRPr="006F6E26">
        <w:rPr>
          <w:rFonts w:ascii="Sylfaen" w:hAnsi="Sylfaen" w:cs="Sylfaen"/>
          <w:sz w:val="20"/>
          <w:szCs w:val="20"/>
          <w:lang w:val="ka-GE"/>
        </w:rPr>
        <w:t>ბაზრის</w:t>
      </w:r>
      <w:r w:rsidR="00F373B2" w:rsidRPr="006F6E26">
        <w:rPr>
          <w:sz w:val="20"/>
          <w:szCs w:val="20"/>
          <w:lang w:val="ka-GE"/>
        </w:rPr>
        <w:t xml:space="preserve"> </w:t>
      </w:r>
      <w:r w:rsidR="00F373B2" w:rsidRPr="006F6E26">
        <w:rPr>
          <w:rFonts w:ascii="Sylfaen" w:hAnsi="Sylfaen" w:cs="Sylfaen"/>
          <w:sz w:val="20"/>
          <w:szCs w:val="20"/>
          <w:lang w:val="ka-GE"/>
        </w:rPr>
        <w:t>რეგულირების</w:t>
      </w:r>
      <w:r w:rsidR="00F373B2" w:rsidRPr="006F6E26">
        <w:rPr>
          <w:lang w:val="ka-GE"/>
        </w:rPr>
        <w:t xml:space="preserve"> </w:t>
      </w:r>
      <w:r w:rsidR="001378C3" w:rsidRPr="00F373B2">
        <w:rPr>
          <w:rFonts w:ascii="Sylfaen" w:hAnsi="Sylfaen"/>
          <w:sz w:val="20"/>
          <w:szCs w:val="20"/>
          <w:lang w:val="ka-GE"/>
        </w:rPr>
        <w:t>დეპარტამენტს</w:t>
      </w:r>
      <w:r w:rsidR="00207A13" w:rsidRPr="00207A13">
        <w:rPr>
          <w:rFonts w:ascii="Sylfaen" w:hAnsi="Sylfaen"/>
          <w:sz w:val="20"/>
          <w:szCs w:val="20"/>
          <w:lang w:val="ka-GE"/>
        </w:rPr>
        <w:t xml:space="preserve"> </w:t>
      </w:r>
      <w:r w:rsidR="00207A13">
        <w:rPr>
          <w:rFonts w:ascii="Sylfaen" w:hAnsi="Sylfaen"/>
          <w:sz w:val="20"/>
          <w:szCs w:val="20"/>
          <w:lang w:val="ka-GE"/>
        </w:rPr>
        <w:t xml:space="preserve">                              </w:t>
      </w:r>
      <w:r w:rsidR="00207A13" w:rsidRPr="00207A13">
        <w:rPr>
          <w:rFonts w:ascii="Sylfaen" w:hAnsi="Sylfaen"/>
          <w:sz w:val="20"/>
          <w:szCs w:val="20"/>
          <w:lang w:val="ka-GE"/>
        </w:rPr>
        <w:t>(</w:t>
      </w:r>
      <w:r w:rsidR="00207A13">
        <w:rPr>
          <w:rFonts w:ascii="Sylfaen" w:hAnsi="Sylfaen"/>
          <w:sz w:val="20"/>
          <w:szCs w:val="20"/>
          <w:lang w:val="ka-GE"/>
        </w:rPr>
        <w:t>დ. გოგიჩაიშვილი)</w:t>
      </w:r>
      <w:r w:rsidR="001378C3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საჯარო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წარმოების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„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შესახებ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“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კანონის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51-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ე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მუხლის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მე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-2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პუნქტის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ბ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)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ქვეპუნქტით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კვლევისა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და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ანალიზის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ჩატარება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და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F130E5">
        <w:rPr>
          <w:rFonts w:ascii="Sylfaen" w:hAnsi="Sylfaen"/>
          <w:sz w:val="20"/>
          <w:szCs w:val="20"/>
          <w:lang w:val="ka-GE"/>
        </w:rPr>
        <w:t xml:space="preserve">საჭიროების შემთხვევაში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კომისიისთვის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დასკვნის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წარმოდგენა</w:t>
      </w:r>
      <w:r w:rsidR="002F2096" w:rsidRPr="00A00E0B">
        <w:rPr>
          <w:rFonts w:ascii="Sylfaen" w:hAnsi="Sylfaen"/>
          <w:sz w:val="20"/>
          <w:szCs w:val="20"/>
          <w:lang w:val="ka-GE"/>
        </w:rPr>
        <w:t>;</w:t>
      </w:r>
    </w:p>
    <w:p w:rsidR="002F2096" w:rsidRPr="00A00E0B" w:rsidRDefault="0076441F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4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.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დაევალოს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7C0E1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ადმინისტრაცი</w:t>
      </w:r>
      <w:r>
        <w:rPr>
          <w:rFonts w:ascii="Sylfaen" w:hAnsi="Sylfaen" w:cs="Sylfaen"/>
          <w:sz w:val="20"/>
          <w:szCs w:val="20"/>
          <w:lang w:val="ka-GE"/>
        </w:rPr>
        <w:t>ა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ს</w:t>
      </w:r>
      <w:r w:rsidR="007C0E1E">
        <w:rPr>
          <w:rFonts w:ascii="Sylfaen" w:hAnsi="Sylfaen" w:cs="Sylfaen"/>
          <w:sz w:val="20"/>
          <w:szCs w:val="20"/>
          <w:lang w:val="ka-GE"/>
        </w:rPr>
        <w:t xml:space="preserve"> (ი. ხარებავა</w:t>
      </w:r>
      <w:r>
        <w:rPr>
          <w:rFonts w:ascii="Sylfaen" w:hAnsi="Sylfaen" w:cs="Sylfaen"/>
          <w:sz w:val="20"/>
          <w:szCs w:val="20"/>
          <w:lang w:val="ka-GE"/>
        </w:rPr>
        <w:t>)</w:t>
      </w:r>
      <w:r w:rsidR="002F2096" w:rsidRPr="00A00E0B">
        <w:rPr>
          <w:rFonts w:ascii="Sylfaen" w:hAnsi="Sylfaen"/>
          <w:sz w:val="20"/>
          <w:szCs w:val="20"/>
          <w:lang w:val="ka-GE"/>
        </w:rPr>
        <w:t>:</w:t>
      </w:r>
    </w:p>
    <w:p w:rsidR="002F2096" w:rsidRPr="00A00E0B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00E0B">
        <w:rPr>
          <w:rFonts w:ascii="Sylfaen" w:hAnsi="Sylfaen" w:cs="Sylfaen"/>
          <w:sz w:val="20"/>
          <w:szCs w:val="20"/>
          <w:lang w:val="ka-GE"/>
        </w:rPr>
        <w:t>ა</w:t>
      </w:r>
      <w:r w:rsidRPr="00A00E0B">
        <w:rPr>
          <w:rFonts w:ascii="Sylfaen" w:hAnsi="Sylfaen"/>
          <w:sz w:val="20"/>
          <w:szCs w:val="20"/>
          <w:lang w:val="ka-GE"/>
        </w:rPr>
        <w:t xml:space="preserve">) </w:t>
      </w:r>
      <w:r w:rsidRPr="00A00E0B">
        <w:rPr>
          <w:rFonts w:ascii="Sylfaen" w:hAnsi="Sylfaen" w:cs="Sylfaen"/>
          <w:sz w:val="20"/>
          <w:szCs w:val="20"/>
          <w:lang w:val="ka-GE"/>
        </w:rPr>
        <w:t>საჯარო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გაცნობისთვის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ცნობის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გამოქვეყნება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ინტერნეტში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ოფიციალურ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ვებ</w:t>
      </w:r>
      <w:r w:rsidRPr="00A00E0B">
        <w:rPr>
          <w:rFonts w:ascii="Sylfaen" w:hAnsi="Sylfaen"/>
          <w:sz w:val="20"/>
          <w:szCs w:val="20"/>
          <w:lang w:val="ka-GE"/>
        </w:rPr>
        <w:t>-</w:t>
      </w:r>
      <w:r w:rsidRPr="00A00E0B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A00E0B">
        <w:rPr>
          <w:rFonts w:ascii="Sylfaen" w:hAnsi="Sylfaen"/>
          <w:sz w:val="20"/>
          <w:szCs w:val="20"/>
          <w:lang w:val="ka-GE"/>
        </w:rPr>
        <w:t>;</w:t>
      </w:r>
    </w:p>
    <w:p w:rsidR="002F2096" w:rsidRPr="00A00E0B" w:rsidRDefault="002F2096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 w:rsidRPr="00A00E0B">
        <w:rPr>
          <w:rFonts w:ascii="Sylfaen" w:hAnsi="Sylfaen" w:cs="Sylfaen"/>
          <w:sz w:val="20"/>
          <w:szCs w:val="20"/>
          <w:lang w:val="ka-GE"/>
        </w:rPr>
        <w:t>ბ</w:t>
      </w:r>
      <w:r w:rsidRPr="00A00E0B">
        <w:rPr>
          <w:rFonts w:ascii="Sylfaen" w:hAnsi="Sylfaen"/>
          <w:sz w:val="20"/>
          <w:szCs w:val="20"/>
          <w:lang w:val="ka-GE"/>
        </w:rPr>
        <w:t xml:space="preserve">) </w:t>
      </w:r>
      <w:r w:rsidRPr="00A00E0B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დამოწმებული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ასლის</w:t>
      </w:r>
      <w:r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1B6A5E">
        <w:rPr>
          <w:rFonts w:ascii="Sylfaen" w:hAnsi="Sylfaen"/>
          <w:sz w:val="20"/>
          <w:szCs w:val="20"/>
          <w:lang w:val="ka-GE"/>
        </w:rPr>
        <w:t>შპ</w:t>
      </w:r>
      <w:r w:rsidR="001B6A5E" w:rsidRPr="006F6E26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1B6A5E" w:rsidRPr="006F6E26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„</w:t>
      </w:r>
      <w:r w:rsidR="001B6A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სუპერ ტვ</w:t>
      </w:r>
      <w:r w:rsidR="001B6A5E" w:rsidRPr="006F6E26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“</w:t>
      </w:r>
      <w:r w:rsidR="001B6A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-სთვის 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>(ს/კ 400015201)</w:t>
      </w:r>
      <w:r w:rsidR="001B6A5E" w:rsidRPr="00FC6898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1B6A5E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და 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შპს </w:t>
      </w:r>
      <w:r w:rsidR="001B6A5E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„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>ტვ სარფისთვის</w:t>
      </w:r>
      <w:r w:rsidR="001B6A5E" w:rsidRPr="00307245">
        <w:rPr>
          <w:rStyle w:val="Strong"/>
          <w:rFonts w:ascii="Sylfaen" w:hAnsi="Sylfaen"/>
          <w:b w:val="0"/>
          <w:sz w:val="20"/>
          <w:szCs w:val="20"/>
          <w:lang w:val="ka-GE"/>
        </w:rPr>
        <w:t>“</w:t>
      </w:r>
      <w:r w:rsidR="001B6A5E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 </w:t>
      </w:r>
      <w:r w:rsidR="001B6A5E" w:rsidRPr="00535943">
        <w:rPr>
          <w:rStyle w:val="Strong"/>
          <w:rFonts w:ascii="Sylfaen" w:hAnsi="Sylfaen"/>
          <w:b w:val="0"/>
          <w:sz w:val="20"/>
          <w:szCs w:val="20"/>
          <w:lang w:val="ka-GE"/>
        </w:rPr>
        <w:t xml:space="preserve">(ს/კ </w:t>
      </w:r>
      <w:r w:rsidR="001B6A5E" w:rsidRPr="00A87067">
        <w:rPr>
          <w:rFonts w:ascii="Sylfaen" w:hAnsi="Sylfaen"/>
          <w:sz w:val="20"/>
          <w:szCs w:val="20"/>
          <w:lang w:val="ka-GE"/>
        </w:rPr>
        <w:t>445459423</w:t>
      </w:r>
      <w:r w:rsidR="001B6A5E" w:rsidRPr="00535943">
        <w:rPr>
          <w:rStyle w:val="Strong"/>
          <w:rFonts w:ascii="Sylfaen" w:hAnsi="Sylfaen"/>
          <w:b w:val="0"/>
          <w:sz w:val="20"/>
          <w:szCs w:val="20"/>
          <w:lang w:val="ka-GE"/>
        </w:rPr>
        <w:t>)</w:t>
      </w:r>
      <w:r w:rsidR="001B6A5E" w:rsidRPr="002F2096">
        <w:rPr>
          <w:rStyle w:val="Strong"/>
          <w:rFonts w:ascii="Sylfaen" w:hAnsi="Sylfaen"/>
          <w:sz w:val="20"/>
          <w:szCs w:val="20"/>
          <w:lang w:val="ka-GE"/>
        </w:rPr>
        <w:t xml:space="preserve"> </w:t>
      </w:r>
      <w:r w:rsidRPr="00A00E0B">
        <w:rPr>
          <w:rFonts w:ascii="Sylfaen" w:hAnsi="Sylfaen" w:cs="Sylfaen"/>
          <w:sz w:val="20"/>
          <w:szCs w:val="20"/>
          <w:lang w:val="ka-GE"/>
        </w:rPr>
        <w:t>გაგზავნა</w:t>
      </w:r>
      <w:r w:rsidRPr="00A00E0B">
        <w:rPr>
          <w:rFonts w:ascii="Sylfaen" w:hAnsi="Sylfaen"/>
          <w:sz w:val="20"/>
          <w:szCs w:val="20"/>
          <w:lang w:val="ka-GE"/>
        </w:rPr>
        <w:t>;</w:t>
      </w:r>
    </w:p>
    <w:p w:rsidR="002F2096" w:rsidRPr="00A00E0B" w:rsidRDefault="0076441F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.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ძალაში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შევიდეს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მისი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სარეზოლუციო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ნაწილის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სხდომაზე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გამოცხადებისთანავე</w:t>
      </w:r>
      <w:r w:rsidR="002F2096" w:rsidRPr="00A00E0B">
        <w:rPr>
          <w:rFonts w:ascii="Sylfaen" w:hAnsi="Sylfaen"/>
          <w:sz w:val="20"/>
          <w:szCs w:val="20"/>
          <w:lang w:val="ka-GE"/>
        </w:rPr>
        <w:t>;</w:t>
      </w:r>
    </w:p>
    <w:p w:rsidR="002F2096" w:rsidRPr="00A00E0B" w:rsidRDefault="0076441F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6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.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ცალკე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გასაჩივრებას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არ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ექვემდებარება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ზოგადი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კოდექსის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177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მუხლის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მე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-4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ნაწილის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2F2096" w:rsidRPr="00A00E0B">
        <w:rPr>
          <w:rFonts w:ascii="Sylfaen" w:hAnsi="Sylfaen"/>
          <w:sz w:val="20"/>
          <w:szCs w:val="20"/>
          <w:lang w:val="ka-GE"/>
        </w:rPr>
        <w:t>;</w:t>
      </w:r>
    </w:p>
    <w:p w:rsidR="002F2096" w:rsidRDefault="0076441F" w:rsidP="007C0E1E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7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.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კონტროლი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შესრულებაზე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ლიცენზირების, ავტორიზაციისა და ნებართვების </w:t>
      </w:r>
      <w:r w:rsidR="002F2096" w:rsidRPr="00A00E0B">
        <w:rPr>
          <w:rFonts w:ascii="Sylfaen" w:hAnsi="Sylfaen" w:cs="Sylfaen"/>
          <w:sz w:val="20"/>
          <w:szCs w:val="20"/>
          <w:lang w:val="ka-GE"/>
        </w:rPr>
        <w:t>დეპარტამენტს</w:t>
      </w:r>
      <w:r w:rsidR="002F2096" w:rsidRPr="00A00E0B">
        <w:rPr>
          <w:rFonts w:ascii="Sylfaen" w:hAnsi="Sylfaen"/>
          <w:sz w:val="20"/>
          <w:szCs w:val="20"/>
          <w:lang w:val="ka-GE"/>
        </w:rPr>
        <w:t xml:space="preserve"> (</w:t>
      </w:r>
      <w:r>
        <w:rPr>
          <w:rFonts w:ascii="Sylfaen" w:hAnsi="Sylfaen"/>
          <w:sz w:val="20"/>
          <w:szCs w:val="20"/>
          <w:lang w:val="ka-GE"/>
        </w:rPr>
        <w:t>მ. ქადეიშვილი</w:t>
      </w:r>
      <w:r w:rsidR="002F2096" w:rsidRPr="00A00E0B">
        <w:rPr>
          <w:rFonts w:ascii="Sylfaen" w:hAnsi="Sylfaen"/>
          <w:sz w:val="20"/>
          <w:szCs w:val="20"/>
          <w:lang w:val="ka-GE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C0E1E" w:rsidRPr="007C00F3" w:rsidTr="001E4997">
        <w:tc>
          <w:tcPr>
            <w:tcW w:w="3192" w:type="dxa"/>
          </w:tcPr>
          <w:p w:rsidR="007C0E1E" w:rsidRPr="007C00F3" w:rsidRDefault="007C0E1E" w:rsidP="001E499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C0E1E" w:rsidRPr="007C00F3" w:rsidRDefault="007C0E1E" w:rsidP="001E499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7C0E1E" w:rsidRPr="001E0CF9" w:rsidRDefault="007C0E1E" w:rsidP="001E4997">
            <w:pPr>
              <w:rPr>
                <w:rFonts w:ascii="Sylfaen" w:hAnsi="Sylfaen"/>
                <w:sz w:val="20"/>
                <w:szCs w:val="20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ვახტანგ აბაშიძე</w:t>
            </w:r>
          </w:p>
        </w:tc>
      </w:tr>
      <w:tr w:rsidR="007C0E1E" w:rsidRPr="007C00F3" w:rsidTr="001E4997">
        <w:tc>
          <w:tcPr>
            <w:tcW w:w="3192" w:type="dxa"/>
          </w:tcPr>
          <w:p w:rsidR="007C0E1E" w:rsidRPr="007C00F3" w:rsidRDefault="007C0E1E" w:rsidP="001E4997">
            <w:pPr>
              <w:jc w:val="right"/>
              <w:rPr>
                <w:sz w:val="20"/>
                <w:szCs w:val="20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C0E1E" w:rsidRPr="007C00F3" w:rsidRDefault="007C0E1E" w:rsidP="001E499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7C0E1E" w:rsidRPr="001E0CF9" w:rsidRDefault="007C0E1E" w:rsidP="001E4997">
            <w:pPr>
              <w:rPr>
                <w:rFonts w:ascii="Sylfaen" w:hAnsi="Sylfaen"/>
                <w:sz w:val="20"/>
                <w:szCs w:val="20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ელისო ასანიძე</w:t>
            </w:r>
          </w:p>
        </w:tc>
      </w:tr>
      <w:tr w:rsidR="007C0E1E" w:rsidRPr="007C00F3" w:rsidTr="001E4997">
        <w:tc>
          <w:tcPr>
            <w:tcW w:w="3192" w:type="dxa"/>
          </w:tcPr>
          <w:p w:rsidR="007C0E1E" w:rsidRPr="007C00F3" w:rsidRDefault="007C0E1E" w:rsidP="001E4997">
            <w:pPr>
              <w:jc w:val="right"/>
              <w:rPr>
                <w:sz w:val="20"/>
                <w:szCs w:val="20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C0E1E" w:rsidRPr="007C00F3" w:rsidRDefault="007C0E1E" w:rsidP="001E499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7C0E1E" w:rsidRPr="001E0CF9" w:rsidRDefault="007C0E1E" w:rsidP="001E4997">
            <w:pPr>
              <w:rPr>
                <w:rFonts w:ascii="Sylfaen" w:hAnsi="Sylfaen"/>
                <w:sz w:val="20"/>
                <w:szCs w:val="20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გიორგი ფრუიძე</w:t>
            </w:r>
          </w:p>
        </w:tc>
      </w:tr>
      <w:tr w:rsidR="007C0E1E" w:rsidRPr="007C00F3" w:rsidTr="001E4997">
        <w:trPr>
          <w:trHeight w:val="80"/>
        </w:trPr>
        <w:tc>
          <w:tcPr>
            <w:tcW w:w="3192" w:type="dxa"/>
          </w:tcPr>
          <w:p w:rsidR="007C0E1E" w:rsidRPr="007C00F3" w:rsidRDefault="007C0E1E" w:rsidP="001E4997">
            <w:pPr>
              <w:jc w:val="right"/>
              <w:rPr>
                <w:sz w:val="20"/>
                <w:szCs w:val="20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კომისიის წევრი</w:t>
            </w:r>
          </w:p>
        </w:tc>
        <w:tc>
          <w:tcPr>
            <w:tcW w:w="3192" w:type="dxa"/>
          </w:tcPr>
          <w:p w:rsidR="007C0E1E" w:rsidRPr="007C00F3" w:rsidRDefault="007C0E1E" w:rsidP="001E4997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7C0E1E" w:rsidRPr="007C00F3" w:rsidRDefault="007C0E1E" w:rsidP="001E4997">
            <w:pPr>
              <w:rPr>
                <w:rFonts w:ascii="Sylfaen" w:hAnsi="Sylfaen"/>
                <w:sz w:val="20"/>
                <w:szCs w:val="20"/>
              </w:rPr>
            </w:pPr>
            <w:r w:rsidRPr="007C00F3">
              <w:rPr>
                <w:rFonts w:ascii="Sylfaen" w:hAnsi="Sylfaen"/>
                <w:sz w:val="20"/>
                <w:szCs w:val="20"/>
                <w:lang w:val="ka-GE"/>
              </w:rPr>
              <w:t>მერაბ ქათამაძე</w:t>
            </w:r>
          </w:p>
        </w:tc>
      </w:tr>
    </w:tbl>
    <w:p w:rsidR="007C0E1E" w:rsidRDefault="007C0E1E" w:rsidP="007C0E1E">
      <w:pPr>
        <w:spacing w:after="0" w:line="240" w:lineRule="auto"/>
        <w:contextualSpacing/>
        <w:rPr>
          <w:rFonts w:ascii="Sylfaen" w:eastAsia="Times New Roman" w:hAnsi="Sylfaen" w:cs="Sylfaen"/>
          <w:sz w:val="20"/>
          <w:szCs w:val="20"/>
          <w:lang w:val="ka-GE"/>
        </w:rPr>
      </w:pPr>
    </w:p>
    <w:sectPr w:rsidR="007C0E1E" w:rsidSect="008E1308">
      <w:footerReference w:type="default" r:id="rId8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BB9" w:rsidRDefault="001E1BB9" w:rsidP="007C0E1E">
      <w:pPr>
        <w:spacing w:after="0" w:line="240" w:lineRule="auto"/>
      </w:pPr>
      <w:r>
        <w:separator/>
      </w:r>
    </w:p>
  </w:endnote>
  <w:endnote w:type="continuationSeparator" w:id="0">
    <w:p w:rsidR="001E1BB9" w:rsidRDefault="001E1BB9" w:rsidP="007C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57268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0E1E" w:rsidRDefault="007C0E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3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0E1E" w:rsidRDefault="007C0E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BB9" w:rsidRDefault="001E1BB9" w:rsidP="007C0E1E">
      <w:pPr>
        <w:spacing w:after="0" w:line="240" w:lineRule="auto"/>
      </w:pPr>
      <w:r>
        <w:separator/>
      </w:r>
    </w:p>
  </w:footnote>
  <w:footnote w:type="continuationSeparator" w:id="0">
    <w:p w:rsidR="001E1BB9" w:rsidRDefault="001E1BB9" w:rsidP="007C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0378D"/>
    <w:multiLevelType w:val="hybridMultilevel"/>
    <w:tmpl w:val="B706E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DD3242"/>
    <w:multiLevelType w:val="hybridMultilevel"/>
    <w:tmpl w:val="E92A7E08"/>
    <w:lvl w:ilvl="0" w:tplc="A5400898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D5"/>
    <w:rsid w:val="00001405"/>
    <w:rsid w:val="00012B37"/>
    <w:rsid w:val="00032D00"/>
    <w:rsid w:val="00040004"/>
    <w:rsid w:val="00041BE1"/>
    <w:rsid w:val="00045632"/>
    <w:rsid w:val="00077C7F"/>
    <w:rsid w:val="00081A3C"/>
    <w:rsid w:val="00082109"/>
    <w:rsid w:val="00084555"/>
    <w:rsid w:val="00084814"/>
    <w:rsid w:val="0009023E"/>
    <w:rsid w:val="000A6E85"/>
    <w:rsid w:val="000B5604"/>
    <w:rsid w:val="000B670F"/>
    <w:rsid w:val="000C5541"/>
    <w:rsid w:val="000E1003"/>
    <w:rsid w:val="000F149B"/>
    <w:rsid w:val="000F2792"/>
    <w:rsid w:val="001104F1"/>
    <w:rsid w:val="00112711"/>
    <w:rsid w:val="00132C6E"/>
    <w:rsid w:val="001378C3"/>
    <w:rsid w:val="0017437B"/>
    <w:rsid w:val="0017497E"/>
    <w:rsid w:val="00182033"/>
    <w:rsid w:val="00182B08"/>
    <w:rsid w:val="001843F3"/>
    <w:rsid w:val="00195FB6"/>
    <w:rsid w:val="0019711B"/>
    <w:rsid w:val="001A05DF"/>
    <w:rsid w:val="001B0FDF"/>
    <w:rsid w:val="001B319D"/>
    <w:rsid w:val="001B6A5E"/>
    <w:rsid w:val="001D3531"/>
    <w:rsid w:val="001D5EB1"/>
    <w:rsid w:val="001D724B"/>
    <w:rsid w:val="001D746C"/>
    <w:rsid w:val="001E0CF9"/>
    <w:rsid w:val="001E1BB9"/>
    <w:rsid w:val="001E463F"/>
    <w:rsid w:val="001F352A"/>
    <w:rsid w:val="001F736B"/>
    <w:rsid w:val="00207A13"/>
    <w:rsid w:val="00207A1B"/>
    <w:rsid w:val="00207B72"/>
    <w:rsid w:val="0022136F"/>
    <w:rsid w:val="00232A99"/>
    <w:rsid w:val="0023494E"/>
    <w:rsid w:val="0024362B"/>
    <w:rsid w:val="00256CD9"/>
    <w:rsid w:val="002A0407"/>
    <w:rsid w:val="002A4425"/>
    <w:rsid w:val="002B5542"/>
    <w:rsid w:val="002C29FC"/>
    <w:rsid w:val="002E070D"/>
    <w:rsid w:val="002E6765"/>
    <w:rsid w:val="002F2096"/>
    <w:rsid w:val="003063BD"/>
    <w:rsid w:val="00307245"/>
    <w:rsid w:val="00307A54"/>
    <w:rsid w:val="00307FD3"/>
    <w:rsid w:val="00312B81"/>
    <w:rsid w:val="00314345"/>
    <w:rsid w:val="00320170"/>
    <w:rsid w:val="003266FC"/>
    <w:rsid w:val="003405B6"/>
    <w:rsid w:val="00341ECD"/>
    <w:rsid w:val="003539AC"/>
    <w:rsid w:val="00354328"/>
    <w:rsid w:val="00357F63"/>
    <w:rsid w:val="003626D8"/>
    <w:rsid w:val="00362932"/>
    <w:rsid w:val="00370307"/>
    <w:rsid w:val="003922F3"/>
    <w:rsid w:val="00397EF7"/>
    <w:rsid w:val="003A3C22"/>
    <w:rsid w:val="003A59DE"/>
    <w:rsid w:val="003C64A5"/>
    <w:rsid w:val="003D3EA3"/>
    <w:rsid w:val="003D4B7B"/>
    <w:rsid w:val="003D5547"/>
    <w:rsid w:val="003D5B3A"/>
    <w:rsid w:val="003E33B0"/>
    <w:rsid w:val="003F2D11"/>
    <w:rsid w:val="00403CF9"/>
    <w:rsid w:val="004266B2"/>
    <w:rsid w:val="00437135"/>
    <w:rsid w:val="004418EA"/>
    <w:rsid w:val="004427C4"/>
    <w:rsid w:val="00442BF4"/>
    <w:rsid w:val="004453F7"/>
    <w:rsid w:val="00450640"/>
    <w:rsid w:val="00451D2C"/>
    <w:rsid w:val="004566B7"/>
    <w:rsid w:val="00467DCA"/>
    <w:rsid w:val="00473982"/>
    <w:rsid w:val="00476050"/>
    <w:rsid w:val="00481DA8"/>
    <w:rsid w:val="004852BC"/>
    <w:rsid w:val="00485C9A"/>
    <w:rsid w:val="00494103"/>
    <w:rsid w:val="004943AD"/>
    <w:rsid w:val="004C0014"/>
    <w:rsid w:val="004D190D"/>
    <w:rsid w:val="004D278A"/>
    <w:rsid w:val="004D3D30"/>
    <w:rsid w:val="004E023E"/>
    <w:rsid w:val="004E3FD6"/>
    <w:rsid w:val="004E4F4C"/>
    <w:rsid w:val="004F24DF"/>
    <w:rsid w:val="004F433A"/>
    <w:rsid w:val="00507BB9"/>
    <w:rsid w:val="00510482"/>
    <w:rsid w:val="00524136"/>
    <w:rsid w:val="00525660"/>
    <w:rsid w:val="00535943"/>
    <w:rsid w:val="00535BB8"/>
    <w:rsid w:val="005450C3"/>
    <w:rsid w:val="0055593B"/>
    <w:rsid w:val="005569F7"/>
    <w:rsid w:val="00561830"/>
    <w:rsid w:val="0057067A"/>
    <w:rsid w:val="00571D67"/>
    <w:rsid w:val="005B0BC5"/>
    <w:rsid w:val="005B66FF"/>
    <w:rsid w:val="005B6AE1"/>
    <w:rsid w:val="005C26B1"/>
    <w:rsid w:val="005C674A"/>
    <w:rsid w:val="005C7420"/>
    <w:rsid w:val="005C7E98"/>
    <w:rsid w:val="005D2BE4"/>
    <w:rsid w:val="005D33F1"/>
    <w:rsid w:val="005D7513"/>
    <w:rsid w:val="005E031D"/>
    <w:rsid w:val="005E300D"/>
    <w:rsid w:val="005E36C3"/>
    <w:rsid w:val="005E5E95"/>
    <w:rsid w:val="00600473"/>
    <w:rsid w:val="00606DDF"/>
    <w:rsid w:val="006237DF"/>
    <w:rsid w:val="00623D67"/>
    <w:rsid w:val="0063315C"/>
    <w:rsid w:val="00633D04"/>
    <w:rsid w:val="00634E03"/>
    <w:rsid w:val="006365B2"/>
    <w:rsid w:val="0063686F"/>
    <w:rsid w:val="00640431"/>
    <w:rsid w:val="006434D1"/>
    <w:rsid w:val="006570B3"/>
    <w:rsid w:val="00660347"/>
    <w:rsid w:val="00664543"/>
    <w:rsid w:val="006843E3"/>
    <w:rsid w:val="006923F1"/>
    <w:rsid w:val="00692921"/>
    <w:rsid w:val="006B26C6"/>
    <w:rsid w:val="006C1573"/>
    <w:rsid w:val="006C54E2"/>
    <w:rsid w:val="006D2D86"/>
    <w:rsid w:val="006D4EF6"/>
    <w:rsid w:val="006D69AE"/>
    <w:rsid w:val="006E74F0"/>
    <w:rsid w:val="006F6E26"/>
    <w:rsid w:val="00716213"/>
    <w:rsid w:val="00724D09"/>
    <w:rsid w:val="007524CA"/>
    <w:rsid w:val="007525E6"/>
    <w:rsid w:val="00761AD5"/>
    <w:rsid w:val="00761EA7"/>
    <w:rsid w:val="0076441F"/>
    <w:rsid w:val="00777AB9"/>
    <w:rsid w:val="00784A2A"/>
    <w:rsid w:val="00793C45"/>
    <w:rsid w:val="00796957"/>
    <w:rsid w:val="007977F0"/>
    <w:rsid w:val="007C00D8"/>
    <w:rsid w:val="007C022F"/>
    <w:rsid w:val="007C0E1E"/>
    <w:rsid w:val="007C351A"/>
    <w:rsid w:val="007E1F44"/>
    <w:rsid w:val="007E4637"/>
    <w:rsid w:val="007E6545"/>
    <w:rsid w:val="007F1EA1"/>
    <w:rsid w:val="007F7567"/>
    <w:rsid w:val="0080088E"/>
    <w:rsid w:val="00817EB2"/>
    <w:rsid w:val="00824C90"/>
    <w:rsid w:val="008303E6"/>
    <w:rsid w:val="008317A4"/>
    <w:rsid w:val="00834F54"/>
    <w:rsid w:val="00840C3F"/>
    <w:rsid w:val="008412D4"/>
    <w:rsid w:val="00846300"/>
    <w:rsid w:val="00846E6F"/>
    <w:rsid w:val="00874381"/>
    <w:rsid w:val="008767F5"/>
    <w:rsid w:val="00882069"/>
    <w:rsid w:val="0088273F"/>
    <w:rsid w:val="008870B5"/>
    <w:rsid w:val="008C4398"/>
    <w:rsid w:val="008C65B5"/>
    <w:rsid w:val="008D3CE9"/>
    <w:rsid w:val="008D7DE8"/>
    <w:rsid w:val="008E1308"/>
    <w:rsid w:val="008F1450"/>
    <w:rsid w:val="008F3AB0"/>
    <w:rsid w:val="008F4634"/>
    <w:rsid w:val="00921905"/>
    <w:rsid w:val="009238A5"/>
    <w:rsid w:val="00933EB8"/>
    <w:rsid w:val="00940BD5"/>
    <w:rsid w:val="00942ED3"/>
    <w:rsid w:val="009565FD"/>
    <w:rsid w:val="00961EAB"/>
    <w:rsid w:val="00972301"/>
    <w:rsid w:val="0097317E"/>
    <w:rsid w:val="009850B6"/>
    <w:rsid w:val="00987ED8"/>
    <w:rsid w:val="009A0B02"/>
    <w:rsid w:val="009A50CF"/>
    <w:rsid w:val="009A657B"/>
    <w:rsid w:val="009A6CDC"/>
    <w:rsid w:val="009B565A"/>
    <w:rsid w:val="009C1DE6"/>
    <w:rsid w:val="009D01AA"/>
    <w:rsid w:val="009E1650"/>
    <w:rsid w:val="009E7ACD"/>
    <w:rsid w:val="00A00688"/>
    <w:rsid w:val="00A00E0B"/>
    <w:rsid w:val="00A1590C"/>
    <w:rsid w:val="00A2573F"/>
    <w:rsid w:val="00A25D6E"/>
    <w:rsid w:val="00A26017"/>
    <w:rsid w:val="00A32C14"/>
    <w:rsid w:val="00A44EBF"/>
    <w:rsid w:val="00A47695"/>
    <w:rsid w:val="00A52D08"/>
    <w:rsid w:val="00A537DA"/>
    <w:rsid w:val="00A5514F"/>
    <w:rsid w:val="00A55724"/>
    <w:rsid w:val="00A565B5"/>
    <w:rsid w:val="00A71E6B"/>
    <w:rsid w:val="00A742D8"/>
    <w:rsid w:val="00A76DA9"/>
    <w:rsid w:val="00A8253F"/>
    <w:rsid w:val="00A83F69"/>
    <w:rsid w:val="00A87067"/>
    <w:rsid w:val="00A9636A"/>
    <w:rsid w:val="00AB3DA5"/>
    <w:rsid w:val="00AC7BDA"/>
    <w:rsid w:val="00AC7F54"/>
    <w:rsid w:val="00AE134D"/>
    <w:rsid w:val="00AE2EA6"/>
    <w:rsid w:val="00AE4A90"/>
    <w:rsid w:val="00AF0C35"/>
    <w:rsid w:val="00AF2784"/>
    <w:rsid w:val="00AF4EC2"/>
    <w:rsid w:val="00B04817"/>
    <w:rsid w:val="00B05079"/>
    <w:rsid w:val="00B2120C"/>
    <w:rsid w:val="00B22820"/>
    <w:rsid w:val="00B31531"/>
    <w:rsid w:val="00B4438A"/>
    <w:rsid w:val="00B656A3"/>
    <w:rsid w:val="00B66FCD"/>
    <w:rsid w:val="00B713AF"/>
    <w:rsid w:val="00B726B0"/>
    <w:rsid w:val="00B87186"/>
    <w:rsid w:val="00B94A6F"/>
    <w:rsid w:val="00BC6AE5"/>
    <w:rsid w:val="00BD22C8"/>
    <w:rsid w:val="00BD29EF"/>
    <w:rsid w:val="00BD4934"/>
    <w:rsid w:val="00BE1C27"/>
    <w:rsid w:val="00BE44FA"/>
    <w:rsid w:val="00BE5283"/>
    <w:rsid w:val="00BE757D"/>
    <w:rsid w:val="00BF3922"/>
    <w:rsid w:val="00C0338A"/>
    <w:rsid w:val="00C0677B"/>
    <w:rsid w:val="00C1069A"/>
    <w:rsid w:val="00C1656B"/>
    <w:rsid w:val="00C27C9F"/>
    <w:rsid w:val="00C348E0"/>
    <w:rsid w:val="00C41C0B"/>
    <w:rsid w:val="00C42A6F"/>
    <w:rsid w:val="00C43650"/>
    <w:rsid w:val="00C4378A"/>
    <w:rsid w:val="00C469C8"/>
    <w:rsid w:val="00C5118F"/>
    <w:rsid w:val="00C61E40"/>
    <w:rsid w:val="00C75448"/>
    <w:rsid w:val="00C8261A"/>
    <w:rsid w:val="00C82F40"/>
    <w:rsid w:val="00C90A9D"/>
    <w:rsid w:val="00C95C94"/>
    <w:rsid w:val="00C9685E"/>
    <w:rsid w:val="00CA1541"/>
    <w:rsid w:val="00CA26A2"/>
    <w:rsid w:val="00CC255F"/>
    <w:rsid w:val="00CC43F4"/>
    <w:rsid w:val="00CC584A"/>
    <w:rsid w:val="00CF053B"/>
    <w:rsid w:val="00CF2209"/>
    <w:rsid w:val="00D1401A"/>
    <w:rsid w:val="00D307A6"/>
    <w:rsid w:val="00D32B16"/>
    <w:rsid w:val="00D41F53"/>
    <w:rsid w:val="00D42697"/>
    <w:rsid w:val="00D46522"/>
    <w:rsid w:val="00D60A2F"/>
    <w:rsid w:val="00D60CFD"/>
    <w:rsid w:val="00D630C5"/>
    <w:rsid w:val="00D9552F"/>
    <w:rsid w:val="00DA330B"/>
    <w:rsid w:val="00DA4731"/>
    <w:rsid w:val="00DB3976"/>
    <w:rsid w:val="00DB5F6F"/>
    <w:rsid w:val="00DB796A"/>
    <w:rsid w:val="00DC2FBB"/>
    <w:rsid w:val="00DD04DF"/>
    <w:rsid w:val="00DD2FA9"/>
    <w:rsid w:val="00DD46BE"/>
    <w:rsid w:val="00DF1B43"/>
    <w:rsid w:val="00E16688"/>
    <w:rsid w:val="00E210E7"/>
    <w:rsid w:val="00E25DBC"/>
    <w:rsid w:val="00E27ADB"/>
    <w:rsid w:val="00E3735C"/>
    <w:rsid w:val="00E62237"/>
    <w:rsid w:val="00E7231C"/>
    <w:rsid w:val="00E7473B"/>
    <w:rsid w:val="00E76BFA"/>
    <w:rsid w:val="00E83D80"/>
    <w:rsid w:val="00E842F6"/>
    <w:rsid w:val="00E84334"/>
    <w:rsid w:val="00E84E2A"/>
    <w:rsid w:val="00EA2D53"/>
    <w:rsid w:val="00EC10A1"/>
    <w:rsid w:val="00ED3432"/>
    <w:rsid w:val="00ED66BE"/>
    <w:rsid w:val="00EE3401"/>
    <w:rsid w:val="00EE3AA1"/>
    <w:rsid w:val="00EF0814"/>
    <w:rsid w:val="00EF2131"/>
    <w:rsid w:val="00F02B5A"/>
    <w:rsid w:val="00F03747"/>
    <w:rsid w:val="00F10A11"/>
    <w:rsid w:val="00F1293A"/>
    <w:rsid w:val="00F130E5"/>
    <w:rsid w:val="00F141BE"/>
    <w:rsid w:val="00F27548"/>
    <w:rsid w:val="00F332F1"/>
    <w:rsid w:val="00F3718E"/>
    <w:rsid w:val="00F373B2"/>
    <w:rsid w:val="00F524A8"/>
    <w:rsid w:val="00F70A87"/>
    <w:rsid w:val="00F71966"/>
    <w:rsid w:val="00F7655F"/>
    <w:rsid w:val="00F817A5"/>
    <w:rsid w:val="00F81F08"/>
    <w:rsid w:val="00F844EB"/>
    <w:rsid w:val="00F92002"/>
    <w:rsid w:val="00FC6008"/>
    <w:rsid w:val="00FC6898"/>
    <w:rsid w:val="00FE19D5"/>
    <w:rsid w:val="00FE32C7"/>
    <w:rsid w:val="00FE5B8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EEA3E-BCAB-4447-B55E-7E3D7F5F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link w:val="abzacixmlChar"/>
    <w:autoRedefine/>
    <w:rsid w:val="00942ED3"/>
    <w:pPr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character" w:customStyle="1" w:styleId="abzacixmlChar">
    <w:name w:val="abzaci_xml Char"/>
    <w:basedOn w:val="DefaultParagraphFont"/>
    <w:link w:val="abzacixml"/>
    <w:rsid w:val="00942ED3"/>
    <w:rPr>
      <w:rFonts w:ascii="Sylfaen" w:eastAsia="Times New Roman" w:hAnsi="Sylfaen" w:cs="Sylfae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E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ED3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rsid w:val="004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31"/>
    <w:rPr>
      <w:rFonts w:ascii="Tahoma" w:hAnsi="Tahoma" w:cs="Tahoma"/>
      <w:sz w:val="16"/>
      <w:szCs w:val="16"/>
    </w:rPr>
  </w:style>
  <w:style w:type="paragraph" w:customStyle="1" w:styleId="Normal0">
    <w:name w:val="[Normal]"/>
    <w:basedOn w:val="Normal"/>
    <w:uiPriority w:val="99"/>
    <w:rsid w:val="0023494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ption">
    <w:name w:val="text_option"/>
    <w:basedOn w:val="DefaultParagraphFont"/>
    <w:rsid w:val="00C75448"/>
  </w:style>
  <w:style w:type="character" w:styleId="Strong">
    <w:name w:val="Strong"/>
    <w:basedOn w:val="DefaultParagraphFont"/>
    <w:uiPriority w:val="22"/>
    <w:qFormat/>
    <w:rsid w:val="002F2096"/>
    <w:rPr>
      <w:b/>
      <w:bCs/>
    </w:rPr>
  </w:style>
  <w:style w:type="paragraph" w:customStyle="1" w:styleId="default">
    <w:name w:val="default"/>
    <w:basedOn w:val="Normal"/>
    <w:rsid w:val="00CC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E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0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E1E"/>
  </w:style>
  <w:style w:type="paragraph" w:styleId="Footer">
    <w:name w:val="footer"/>
    <w:basedOn w:val="Normal"/>
    <w:link w:val="FooterChar"/>
    <w:uiPriority w:val="99"/>
    <w:unhideWhenUsed/>
    <w:rsid w:val="007C0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495">
      <w:bodyDiv w:val="1"/>
      <w:marLeft w:val="272"/>
      <w:marRight w:val="272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98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9DD1-9AD1-4B82-AF78-427C4091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Natia Janelidze</cp:lastModifiedBy>
  <cp:revision>9</cp:revision>
  <cp:lastPrinted>2018-06-04T10:44:00Z</cp:lastPrinted>
  <dcterms:created xsi:type="dcterms:W3CDTF">2018-06-03T15:22:00Z</dcterms:created>
  <dcterms:modified xsi:type="dcterms:W3CDTF">2018-06-08T10:01:00Z</dcterms:modified>
</cp:coreProperties>
</file>