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18" w:rsidRDefault="00635A04" w:rsidP="00635A04">
      <w:pPr>
        <w:jc w:val="right"/>
        <w:rPr>
          <w:rFonts w:ascii="Sylfaen" w:hAnsi="Sylfaen" w:cs="Sylfaen"/>
          <w:b/>
          <w:bCs/>
          <w:sz w:val="20"/>
          <w:szCs w:val="20"/>
          <w:lang w:val="ka-GE"/>
        </w:rPr>
      </w:pPr>
      <w:r>
        <w:rPr>
          <w:rFonts w:ascii="Sylfaen" w:hAnsi="Sylfaen" w:cs="Sylfaen"/>
          <w:b/>
          <w:bCs/>
          <w:sz w:val="20"/>
          <w:szCs w:val="20"/>
          <w:lang w:val="ka-GE"/>
        </w:rPr>
        <w:t>პროექტი</w:t>
      </w:r>
    </w:p>
    <w:p w:rsidR="00635A04" w:rsidRDefault="00B710DC" w:rsidP="00635A04">
      <w:pPr>
        <w:jc w:val="right"/>
        <w:rPr>
          <w:rFonts w:ascii="Sylfaen" w:hAnsi="Sylfaen" w:cs="Sylfaen"/>
          <w:b/>
          <w:bCs/>
          <w:sz w:val="20"/>
          <w:szCs w:val="20"/>
          <w:lang w:val="ka-GE"/>
        </w:rPr>
      </w:pPr>
      <w:r>
        <w:rPr>
          <w:rFonts w:ascii="Sylfaen" w:hAnsi="Sylfaen" w:cs="Sylfaen"/>
          <w:b/>
          <w:bCs/>
          <w:sz w:val="20"/>
          <w:szCs w:val="20"/>
          <w:lang w:val="ka-GE"/>
        </w:rPr>
        <w:t>06</w:t>
      </w:r>
      <w:r w:rsidR="00635A04">
        <w:rPr>
          <w:rFonts w:ascii="Sylfaen" w:hAnsi="Sylfaen" w:cs="Sylfaen"/>
          <w:b/>
          <w:bCs/>
          <w:sz w:val="20"/>
          <w:szCs w:val="20"/>
          <w:lang w:val="ka-GE"/>
        </w:rPr>
        <w:t>.0</w:t>
      </w:r>
      <w:r>
        <w:rPr>
          <w:rFonts w:ascii="Sylfaen" w:hAnsi="Sylfaen" w:cs="Sylfaen"/>
          <w:b/>
          <w:bCs/>
          <w:sz w:val="20"/>
          <w:szCs w:val="20"/>
          <w:lang w:val="ka-GE"/>
        </w:rPr>
        <w:t>6</w:t>
      </w:r>
      <w:r w:rsidR="00635A04">
        <w:rPr>
          <w:rFonts w:ascii="Sylfaen" w:hAnsi="Sylfaen" w:cs="Sylfaen"/>
          <w:b/>
          <w:bCs/>
          <w:sz w:val="20"/>
          <w:szCs w:val="20"/>
          <w:lang w:val="ka-GE"/>
        </w:rPr>
        <w:t>.2017</w:t>
      </w:r>
    </w:p>
    <w:p w:rsidR="00AF5346" w:rsidRDefault="00AF5346" w:rsidP="0039494E">
      <w:pPr>
        <w:jc w:val="center"/>
        <w:rPr>
          <w:rFonts w:ascii="Sylfaen" w:hAnsi="Sylfaen" w:cs="Sylfaen"/>
          <w:b/>
          <w:bCs/>
          <w:sz w:val="20"/>
          <w:szCs w:val="20"/>
          <w:lang w:val="ka-GE"/>
        </w:rPr>
      </w:pPr>
    </w:p>
    <w:p w:rsidR="00AF5346" w:rsidRDefault="00AF5346" w:rsidP="0039494E">
      <w:pPr>
        <w:jc w:val="center"/>
        <w:rPr>
          <w:rFonts w:ascii="Sylfaen" w:hAnsi="Sylfaen" w:cs="Sylfaen"/>
          <w:b/>
          <w:bCs/>
          <w:sz w:val="20"/>
          <w:szCs w:val="20"/>
          <w:lang w:val="ka-GE"/>
        </w:rPr>
      </w:pPr>
    </w:p>
    <w:p w:rsidR="00AF5346" w:rsidRPr="00AF5346" w:rsidRDefault="00AF5346" w:rsidP="0039494E">
      <w:pPr>
        <w:jc w:val="center"/>
        <w:rPr>
          <w:rFonts w:ascii="Sylfaen" w:hAnsi="Sylfaen" w:cs="Sylfaen"/>
          <w:b/>
          <w:bCs/>
          <w:sz w:val="20"/>
          <w:szCs w:val="20"/>
          <w:lang w:val="ka-GE"/>
        </w:rPr>
      </w:pPr>
    </w:p>
    <w:p w:rsidR="00863145" w:rsidRDefault="00292E70" w:rsidP="0039494E">
      <w:pPr>
        <w:jc w:val="center"/>
        <w:rPr>
          <w:rFonts w:ascii="Sylfaen" w:hAnsi="Sylfaen" w:cs="Sylfaen"/>
          <w:b/>
          <w:bCs/>
          <w:sz w:val="20"/>
          <w:szCs w:val="20"/>
          <w:lang w:val="ka-GE"/>
        </w:rPr>
      </w:pPr>
      <w:r>
        <w:rPr>
          <w:rFonts w:ascii="Sylfaen" w:hAnsi="Sylfaen" w:cs="Sylfaen"/>
          <w:b/>
          <w:bCs/>
          <w:sz w:val="20"/>
          <w:szCs w:val="20"/>
          <w:lang w:val="ka-GE"/>
        </w:rPr>
        <w:t>შპს „ტელეკომპანია პიკის</w:t>
      </w:r>
      <w:r w:rsidR="00863145" w:rsidRPr="00AF5346">
        <w:rPr>
          <w:rFonts w:ascii="Sylfaen" w:hAnsi="Sylfaen"/>
          <w:b/>
          <w:bCs/>
          <w:sz w:val="20"/>
          <w:szCs w:val="20"/>
          <w:lang w:val="ka-GE"/>
        </w:rPr>
        <w:t xml:space="preserve">” </w:t>
      </w:r>
      <w:r w:rsidR="00863145" w:rsidRPr="00AF5346">
        <w:rPr>
          <w:rFonts w:ascii="Sylfaen" w:hAnsi="Sylfaen" w:cs="Sylfaen"/>
          <w:b/>
          <w:bCs/>
          <w:sz w:val="20"/>
          <w:szCs w:val="20"/>
          <w:lang w:val="ka-GE"/>
        </w:rPr>
        <w:t>მაუწყებლობის</w:t>
      </w:r>
      <w:r w:rsidR="00863145" w:rsidRPr="00AF5346">
        <w:rPr>
          <w:rFonts w:ascii="Sylfaen" w:hAnsi="Sylfaen"/>
          <w:b/>
          <w:bCs/>
          <w:sz w:val="20"/>
          <w:szCs w:val="20"/>
          <w:lang w:val="ka-GE"/>
        </w:rPr>
        <w:t> </w:t>
      </w:r>
      <w:r w:rsidR="00863145" w:rsidRPr="00AF5346">
        <w:rPr>
          <w:rFonts w:ascii="Sylfaen" w:hAnsi="Sylfaen" w:cs="Sylfaen"/>
          <w:b/>
          <w:bCs/>
          <w:sz w:val="20"/>
          <w:szCs w:val="20"/>
          <w:lang w:val="ka-GE"/>
        </w:rPr>
        <w:t>ავტორიზაციის</w:t>
      </w:r>
      <w:r w:rsidR="00863145" w:rsidRPr="00AF5346">
        <w:rPr>
          <w:rFonts w:ascii="Sylfaen" w:hAnsi="Sylfaen"/>
          <w:b/>
          <w:bCs/>
          <w:sz w:val="20"/>
          <w:szCs w:val="20"/>
          <w:lang w:val="ka-GE"/>
        </w:rPr>
        <w:t> </w:t>
      </w:r>
      <w:r w:rsidR="00863145" w:rsidRPr="00AF5346">
        <w:rPr>
          <w:rFonts w:ascii="Sylfaen" w:hAnsi="Sylfaen" w:cs="Sylfaen"/>
          <w:b/>
          <w:bCs/>
          <w:sz w:val="20"/>
          <w:szCs w:val="20"/>
          <w:lang w:val="ka-GE"/>
        </w:rPr>
        <w:t>შეჩერების</w:t>
      </w:r>
      <w:r w:rsidR="00863145" w:rsidRPr="00AF5346">
        <w:rPr>
          <w:rFonts w:ascii="Sylfaen" w:hAnsi="Sylfaen"/>
          <w:b/>
          <w:bCs/>
          <w:sz w:val="20"/>
          <w:szCs w:val="20"/>
          <w:lang w:val="ka-GE"/>
        </w:rPr>
        <w:t> </w:t>
      </w:r>
      <w:r w:rsidR="00863145" w:rsidRPr="00AF5346">
        <w:rPr>
          <w:rFonts w:ascii="Sylfaen" w:hAnsi="Sylfaen" w:cs="Sylfaen"/>
          <w:b/>
          <w:bCs/>
          <w:sz w:val="20"/>
          <w:szCs w:val="20"/>
          <w:lang w:val="ka-GE"/>
        </w:rPr>
        <w:t>შესახებ</w:t>
      </w:r>
    </w:p>
    <w:p w:rsidR="002B6DB7"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საქართველოს კომუნიკაციების ეროვნული კომისია (შემდგომში „კომისია“) აღნიშნავს, რომ „მაუწყებლობის შესახებ“ საქართველოს კანონის 70-ე მუხლის მე-2 პუნქტის შესაბამისად, მაუწყებლის საქმიანობის საქართველოს კანონმდებლობასთან შესაბამისობაზე ზედამხედველობასა და კონტროლს ახორციელებს მხოლოდ კომისია, გარდა საგადასახადო და სამართალდამცავი ორგანოების მიერ მათი უფლებამოსილების ფარგლებში განხორციელებული ზედამხედველობისა და კონტროლისა. ამასთან, ,,მაუწყებლობის შესახებ“ საქართველოს კანონის მე–5 მუხლის მე–3 პუნქტის მ) ქვეპუნქტის შესაბამისად, კომისიის ფუნქციას წარმოადგენს ავტორიზაცია, ავტორიზაციის პირობების მოდიფიცირება, ავტორიზაციის შეჩერება, განახლება და გაუქმება, მაუწყებლობის სფეროში საქართველოს კანონმდებლობის მოთხოვნებისა და ავტორიზაციის პირობების დაცვაზე ზედამხედველობა და კონტროლი.</w:t>
      </w:r>
    </w:p>
    <w:p w:rsidR="002B6DB7" w:rsidRPr="00243AE7" w:rsidRDefault="002B6DB7" w:rsidP="00243AE7">
      <w:pPr>
        <w:spacing w:line="240" w:lineRule="auto"/>
        <w:ind w:firstLine="720"/>
        <w:jc w:val="both"/>
        <w:rPr>
          <w:rFonts w:ascii="Sylfaen" w:eastAsia="Times New Roman" w:hAnsi="Sylfaen" w:cs="Times New Roman"/>
          <w:sz w:val="20"/>
          <w:szCs w:val="20"/>
          <w:lang w:val="ka-GE"/>
        </w:rPr>
      </w:pPr>
      <w:r w:rsidRPr="00243AE7">
        <w:rPr>
          <w:rFonts w:ascii="Sylfaen" w:eastAsia="Times New Roman" w:hAnsi="Sylfaen" w:cs="Times New Roman"/>
          <w:sz w:val="20"/>
          <w:szCs w:val="20"/>
          <w:lang w:val="ka-GE"/>
        </w:rPr>
        <w:t>„</w:t>
      </w:r>
      <w:r w:rsidRPr="00243AE7">
        <w:rPr>
          <w:rFonts w:ascii="Sylfaen" w:eastAsia="Times New Roman" w:hAnsi="Sylfaen" w:cs="Sylfaen"/>
          <w:sz w:val="20"/>
          <w:szCs w:val="20"/>
          <w:lang w:val="ka-GE"/>
        </w:rPr>
        <w:t>საქართველოს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კომუნიკაციების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ეროვნული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კომისიის</w:t>
      </w:r>
      <w:r w:rsidRPr="00243AE7">
        <w:rPr>
          <w:rFonts w:ascii="Sylfaen" w:eastAsia="Times New Roman" w:hAnsi="Sylfaen" w:cs="Times New Roman"/>
          <w:sz w:val="20"/>
          <w:szCs w:val="20"/>
          <w:lang w:val="ka-GE"/>
        </w:rPr>
        <w:t xml:space="preserve"> 2008 </w:t>
      </w:r>
      <w:r w:rsidRPr="00243AE7">
        <w:rPr>
          <w:rFonts w:ascii="Sylfaen" w:eastAsia="Times New Roman" w:hAnsi="Sylfaen" w:cs="Sylfaen"/>
          <w:sz w:val="20"/>
          <w:szCs w:val="20"/>
          <w:lang w:val="ka-GE"/>
        </w:rPr>
        <w:t>წლის</w:t>
      </w:r>
      <w:r w:rsidRPr="00243AE7">
        <w:rPr>
          <w:rFonts w:ascii="Sylfaen" w:eastAsia="Times New Roman" w:hAnsi="Sylfaen" w:cs="Times New Roman"/>
          <w:sz w:val="20"/>
          <w:szCs w:val="20"/>
          <w:lang w:val="ka-GE"/>
        </w:rPr>
        <w:t xml:space="preserve"> 25 </w:t>
      </w:r>
      <w:r w:rsidRPr="00243AE7">
        <w:rPr>
          <w:rFonts w:ascii="Sylfaen" w:eastAsia="Times New Roman" w:hAnsi="Sylfaen" w:cs="Sylfaen"/>
          <w:sz w:val="20"/>
          <w:szCs w:val="20"/>
          <w:lang w:val="ka-GE"/>
        </w:rPr>
        <w:t>ივლისის</w:t>
      </w:r>
      <w:r w:rsidRPr="00243AE7">
        <w:rPr>
          <w:rFonts w:ascii="Sylfaen" w:eastAsia="Times New Roman" w:hAnsi="Sylfaen" w:cs="Times New Roman"/>
          <w:sz w:val="20"/>
          <w:szCs w:val="20"/>
          <w:lang w:val="ka-GE"/>
        </w:rPr>
        <w:t xml:space="preserve"> N421/19 </w:t>
      </w:r>
      <w:r w:rsidRPr="00243AE7">
        <w:rPr>
          <w:rFonts w:ascii="Sylfaen" w:eastAsia="Times New Roman" w:hAnsi="Sylfaen" w:cs="Sylfaen"/>
          <w:sz w:val="20"/>
          <w:szCs w:val="20"/>
          <w:lang w:val="ka-GE"/>
        </w:rPr>
        <w:t>გადაწყვეტილების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ნაწილობრივ</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ძალადაკარგულად</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გამოცხადებისა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ახალი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სტატისტიკური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ანგარიშგების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ფორმების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დამტკიცების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შესახებ</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კომისიის</w:t>
      </w:r>
      <w:r w:rsidRPr="00243AE7">
        <w:rPr>
          <w:rFonts w:ascii="Sylfaen" w:eastAsia="Times New Roman" w:hAnsi="Sylfaen" w:cs="Times New Roman"/>
          <w:sz w:val="20"/>
          <w:szCs w:val="20"/>
          <w:lang w:val="ka-GE"/>
        </w:rPr>
        <w:t xml:space="preserve"> 2011 </w:t>
      </w:r>
      <w:r w:rsidRPr="00243AE7">
        <w:rPr>
          <w:rFonts w:ascii="Sylfaen" w:eastAsia="Times New Roman" w:hAnsi="Sylfaen" w:cs="Sylfaen"/>
          <w:sz w:val="20"/>
          <w:szCs w:val="20"/>
          <w:lang w:val="ka-GE"/>
        </w:rPr>
        <w:t>წლის</w:t>
      </w:r>
      <w:r w:rsidRPr="00243AE7">
        <w:rPr>
          <w:rFonts w:ascii="Sylfaen" w:eastAsia="Times New Roman" w:hAnsi="Sylfaen" w:cs="Times New Roman"/>
          <w:sz w:val="20"/>
          <w:szCs w:val="20"/>
          <w:lang w:val="ka-GE"/>
        </w:rPr>
        <w:t xml:space="preserve"> 25 </w:t>
      </w:r>
      <w:r w:rsidRPr="00243AE7">
        <w:rPr>
          <w:rFonts w:ascii="Sylfaen" w:eastAsia="Times New Roman" w:hAnsi="Sylfaen" w:cs="Sylfaen"/>
          <w:sz w:val="20"/>
          <w:szCs w:val="20"/>
          <w:lang w:val="ka-GE"/>
        </w:rPr>
        <w:t>მარტის</w:t>
      </w:r>
      <w:r w:rsidRPr="00243AE7">
        <w:rPr>
          <w:rFonts w:ascii="Sylfaen" w:eastAsia="Times New Roman" w:hAnsi="Sylfaen" w:cs="Times New Roman"/>
          <w:sz w:val="20"/>
          <w:szCs w:val="20"/>
          <w:lang w:val="ka-GE"/>
        </w:rPr>
        <w:t xml:space="preserve"> N144/22 </w:t>
      </w:r>
      <w:r w:rsidRPr="00243AE7">
        <w:rPr>
          <w:rFonts w:ascii="Sylfaen" w:eastAsia="Times New Roman" w:hAnsi="Sylfaen" w:cs="Sylfaen"/>
          <w:sz w:val="20"/>
          <w:szCs w:val="20"/>
          <w:lang w:val="ka-GE"/>
        </w:rPr>
        <w:t xml:space="preserve">გადაწყვეტილების, „საქართველოს კომუნიკაციების ეროვნული კომისიის 2011 წლის 25 მარტის </w:t>
      </w:r>
      <w:r w:rsidRPr="00243AE7">
        <w:rPr>
          <w:rFonts w:ascii="Sylfaen" w:eastAsia="Times New Roman" w:hAnsi="Sylfaen" w:cs="Times New Roman"/>
          <w:sz w:val="20"/>
          <w:szCs w:val="20"/>
          <w:lang w:val="ka-GE"/>
        </w:rPr>
        <w:t>N144/22 გადაწყვეტილების ნაწილობრივ ძალადაკარგულად ცნობისა და სტატისტიკურ ანგარიშგების ფორმების დამტკიცების შესახებ“ კომისიის 2016 წლის 11 თებერვლის N</w:t>
      </w:r>
      <w:r w:rsidRPr="00243AE7">
        <w:rPr>
          <w:rFonts w:ascii="Sylfaen" w:eastAsia="Times New Roman" w:hAnsi="Sylfaen" w:cs="Sylfaen"/>
          <w:sz w:val="20"/>
          <w:szCs w:val="20"/>
          <w:lang w:val="ka-GE"/>
        </w:rPr>
        <w:t xml:space="preserve"> 95/19  გადაწყვეტილებისა და  “საქართველოს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კომუნიკაციების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ეროვნული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კომისიის</w:t>
      </w:r>
      <w:r w:rsidRPr="00243AE7">
        <w:rPr>
          <w:rFonts w:ascii="Sylfaen" w:eastAsia="Times New Roman" w:hAnsi="Sylfaen" w:cs="Times New Roman"/>
          <w:sz w:val="20"/>
          <w:szCs w:val="20"/>
          <w:lang w:val="ka-GE"/>
        </w:rPr>
        <w:t xml:space="preserve"> 2011 </w:t>
      </w:r>
      <w:r w:rsidRPr="00243AE7">
        <w:rPr>
          <w:rFonts w:ascii="Sylfaen" w:eastAsia="Times New Roman" w:hAnsi="Sylfaen" w:cs="Sylfaen"/>
          <w:sz w:val="20"/>
          <w:szCs w:val="20"/>
          <w:lang w:val="ka-GE"/>
        </w:rPr>
        <w:t>წლის</w:t>
      </w:r>
      <w:r w:rsidRPr="00243AE7">
        <w:rPr>
          <w:rFonts w:ascii="Sylfaen" w:eastAsia="Times New Roman" w:hAnsi="Sylfaen" w:cs="Times New Roman"/>
          <w:sz w:val="20"/>
          <w:szCs w:val="20"/>
          <w:lang w:val="ka-GE"/>
        </w:rPr>
        <w:t xml:space="preserve"> 25 </w:t>
      </w:r>
      <w:r w:rsidRPr="00243AE7">
        <w:rPr>
          <w:rFonts w:ascii="Sylfaen" w:eastAsia="Times New Roman" w:hAnsi="Sylfaen" w:cs="Sylfaen"/>
          <w:sz w:val="20"/>
          <w:szCs w:val="20"/>
          <w:lang w:val="ka-GE"/>
        </w:rPr>
        <w:t>მარტის</w:t>
      </w:r>
      <w:r w:rsidRPr="00243AE7">
        <w:rPr>
          <w:rFonts w:ascii="Sylfaen" w:eastAsia="Times New Roman" w:hAnsi="Sylfaen" w:cs="Times New Roman"/>
          <w:sz w:val="20"/>
          <w:szCs w:val="20"/>
          <w:lang w:val="ka-GE"/>
        </w:rPr>
        <w:t xml:space="preserve"> 144/22 </w:t>
      </w:r>
      <w:r w:rsidRPr="00243AE7">
        <w:rPr>
          <w:rFonts w:ascii="Sylfaen" w:eastAsia="Times New Roman" w:hAnsi="Sylfaen" w:cs="Sylfaen"/>
          <w:sz w:val="20"/>
          <w:szCs w:val="20"/>
          <w:lang w:val="ka-GE"/>
        </w:rPr>
        <w:t>გადაწყვეტილების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ძალადაკარგულად</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ცნობისა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სტატისტიკური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ანგარიშგების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ფორმების დამტკიცების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შესახებ</w:t>
      </w:r>
      <w:r w:rsidRPr="00243AE7">
        <w:rPr>
          <w:rFonts w:ascii="Sylfaen" w:eastAsia="Times New Roman" w:hAnsi="Sylfaen" w:cs="SPImedi"/>
          <w:sz w:val="20"/>
          <w:szCs w:val="20"/>
          <w:lang w:val="ka-GE"/>
        </w:rPr>
        <w:t>“</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საქართველოს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კომუნიკაციების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ეროვნული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კომისიის</w:t>
      </w:r>
      <w:r w:rsidRPr="00243AE7">
        <w:rPr>
          <w:rFonts w:ascii="Sylfaen" w:eastAsia="Times New Roman" w:hAnsi="Sylfaen" w:cs="Times New Roman"/>
          <w:sz w:val="20"/>
          <w:szCs w:val="20"/>
          <w:lang w:val="ka-GE"/>
        </w:rPr>
        <w:t xml:space="preserve"> 2016 </w:t>
      </w:r>
      <w:r w:rsidRPr="00243AE7">
        <w:rPr>
          <w:rFonts w:ascii="Sylfaen" w:eastAsia="Times New Roman" w:hAnsi="Sylfaen" w:cs="Sylfaen"/>
          <w:sz w:val="20"/>
          <w:szCs w:val="20"/>
          <w:lang w:val="ka-GE"/>
        </w:rPr>
        <w:t>წლის</w:t>
      </w:r>
      <w:r w:rsidRPr="00243AE7">
        <w:rPr>
          <w:rFonts w:ascii="Sylfaen" w:eastAsia="Times New Roman" w:hAnsi="Sylfaen" w:cs="Times New Roman"/>
          <w:sz w:val="20"/>
          <w:szCs w:val="20"/>
          <w:lang w:val="ka-GE"/>
        </w:rPr>
        <w:t xml:space="preserve"> 11 </w:t>
      </w:r>
      <w:r w:rsidRPr="00243AE7">
        <w:rPr>
          <w:rFonts w:ascii="Sylfaen" w:eastAsia="Times New Roman" w:hAnsi="Sylfaen" w:cs="Sylfaen"/>
          <w:sz w:val="20"/>
          <w:szCs w:val="20"/>
          <w:lang w:val="ka-GE"/>
        </w:rPr>
        <w:t>თებერვლის</w:t>
      </w:r>
      <w:r w:rsidRPr="00243AE7">
        <w:rPr>
          <w:rFonts w:ascii="Sylfaen" w:eastAsia="Times New Roman" w:hAnsi="Sylfaen" w:cs="Times New Roman"/>
          <w:sz w:val="20"/>
          <w:szCs w:val="20"/>
          <w:lang w:val="ka-GE"/>
        </w:rPr>
        <w:t xml:space="preserve"> N95/19 </w:t>
      </w:r>
      <w:r w:rsidRPr="00243AE7">
        <w:rPr>
          <w:rFonts w:ascii="Sylfaen" w:eastAsia="Times New Roman" w:hAnsi="Sylfaen" w:cs="Sylfaen"/>
          <w:sz w:val="20"/>
          <w:szCs w:val="20"/>
          <w:lang w:val="ka-GE"/>
        </w:rPr>
        <w:t>გადაწყვეტილებაში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ცვლილებების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შეტანის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შესახებ</w:t>
      </w:r>
      <w:r w:rsidRPr="00243AE7">
        <w:rPr>
          <w:rFonts w:ascii="Sylfaen" w:eastAsia="Times New Roman" w:hAnsi="Sylfaen" w:cs="Times New Roman"/>
          <w:sz w:val="20"/>
          <w:szCs w:val="20"/>
          <w:lang w:val="ka-GE"/>
        </w:rPr>
        <w:t xml:space="preserve">“ კომისიის 2017 წლის 26 იანვრის N54/19 </w:t>
      </w:r>
      <w:r w:rsidRPr="00243AE7">
        <w:rPr>
          <w:rFonts w:ascii="Sylfaen" w:eastAsia="Times New Roman" w:hAnsi="Sylfaen" w:cs="Sylfaen"/>
          <w:sz w:val="20"/>
          <w:szCs w:val="20"/>
          <w:lang w:val="ka-GE"/>
        </w:rPr>
        <w:t>გადაწყვეტილებით ყველა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იმ</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პირს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ვისაც</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გავლილი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აქვს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ავტორიზაცია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ელექტრონული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კომუნიკაციების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სფეროში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საქმიანობაზე</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ან</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მაუწყებლობაზე</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ასევე</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ვინც</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ფლობს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მიერ</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გაცემულ</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ამოწურვადი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რესურსით</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სარგებლობის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ან</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მაუწყებლობის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სფეროში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საქმიანობის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ლიცენზიას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დაევალათ</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ამ</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გადაწყვეტილების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დანართი</w:t>
      </w:r>
      <w:r w:rsidRPr="00243AE7">
        <w:rPr>
          <w:rFonts w:ascii="Sylfaen" w:eastAsia="Times New Roman" w:hAnsi="Sylfaen" w:cs="Times New Roman"/>
          <w:sz w:val="20"/>
          <w:szCs w:val="20"/>
          <w:lang w:val="ka-GE"/>
        </w:rPr>
        <w:t xml:space="preserve"> N1–</w:t>
      </w:r>
      <w:r w:rsidRPr="00243AE7">
        <w:rPr>
          <w:rFonts w:ascii="Sylfaen" w:eastAsia="Times New Roman" w:hAnsi="Sylfaen" w:cs="Sylfaen"/>
          <w:sz w:val="20"/>
          <w:szCs w:val="20"/>
          <w:lang w:val="ka-GE"/>
        </w:rPr>
        <w:t>ით</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განსაზღვრული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სტატისტიკური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ანგარიშგების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ფორმების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შევსება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და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კომისიაში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წარმოდგენა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ამ</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ფორმებში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მითითებული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პერიოდულობით.</w:t>
      </w:r>
    </w:p>
    <w:p w:rsidR="00292E70"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”მაუწყებლობის შესახებ” საქართველოს კანონის 45</w:t>
      </w:r>
      <w:r w:rsidRPr="00243AE7">
        <w:rPr>
          <w:rFonts w:ascii="Sylfaen" w:hAnsi="Sylfaen" w:cs="Sylfaen"/>
          <w:sz w:val="20"/>
          <w:szCs w:val="20"/>
          <w:vertAlign w:val="superscript"/>
          <w:lang w:val="ka-GE"/>
        </w:rPr>
        <w:t>1 </w:t>
      </w:r>
      <w:r w:rsidRPr="00243AE7">
        <w:rPr>
          <w:rFonts w:ascii="Sylfaen" w:hAnsi="Sylfaen" w:cs="Sylfaen"/>
          <w:sz w:val="20"/>
          <w:szCs w:val="20"/>
          <w:lang w:val="ka-GE"/>
        </w:rPr>
        <w:t>მუხლის მე-11 პუნქტის ბ) ქვეპუნქტის შესაბამისად კომისია უფლებამოსილია შეაჩეროს ავტორიზაცია საკუთარი ინიციატივით, თუ ავტორიზებული პირი ერთ წელზე მეტი ხნის განმავლობაში, ერთობლივად:</w:t>
      </w:r>
    </w:p>
    <w:p w:rsidR="00292E70"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ა) არ ახორციელებს ავტორიზებულ საქმიანობას;</w:t>
      </w:r>
    </w:p>
    <w:p w:rsidR="00292E70"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ბ) არ წარუდგენს კომისიას რეგულირების საფასურის გაანგარიშებებს ან წარუდგენს ნულოვან გაანგარიშებას;</w:t>
      </w:r>
    </w:p>
    <w:p w:rsidR="00292E70"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გ) არ იხდის რეგულირების საფასურს.</w:t>
      </w:r>
    </w:p>
    <w:p w:rsidR="00292E70" w:rsidRPr="00243AE7" w:rsidRDefault="00292E70" w:rsidP="00243AE7">
      <w:pPr>
        <w:spacing w:before="100" w:beforeAutospacing="1" w:after="100" w:afterAutospacing="1" w:line="240" w:lineRule="auto"/>
        <w:ind w:firstLine="720"/>
        <w:jc w:val="both"/>
        <w:rPr>
          <w:rFonts w:ascii="Sylfaen" w:eastAsia="Times New Roman" w:hAnsi="Sylfaen" w:cs="Sylfaen"/>
          <w:sz w:val="20"/>
          <w:szCs w:val="20"/>
          <w:lang w:val="ka-GE"/>
        </w:rPr>
      </w:pPr>
      <w:r w:rsidRPr="00243AE7">
        <w:rPr>
          <w:rFonts w:ascii="Sylfaen" w:hAnsi="Sylfaen" w:cs="Sylfaen"/>
          <w:sz w:val="20"/>
          <w:szCs w:val="20"/>
          <w:lang w:val="ka-GE"/>
        </w:rPr>
        <w:lastRenderedPageBreak/>
        <w:t xml:space="preserve">კომისია აღნიშნავს, რომ შპს „ტელეკომპანია პიკი“ </w:t>
      </w:r>
      <w:r w:rsidR="00BA124C" w:rsidRPr="00243AE7">
        <w:rPr>
          <w:rFonts w:ascii="Sylfaen" w:hAnsi="Sylfaen" w:cs="Sylfaen"/>
          <w:sz w:val="20"/>
          <w:szCs w:val="20"/>
          <w:lang w:val="ka-GE"/>
        </w:rPr>
        <w:t xml:space="preserve">(ს/კ202395247) </w:t>
      </w:r>
      <w:r w:rsidRPr="00243AE7">
        <w:rPr>
          <w:rFonts w:ascii="Sylfaen" w:eastAsia="Times New Roman" w:hAnsi="Sylfaen" w:cs="Sylfaen"/>
          <w:sz w:val="20"/>
          <w:szCs w:val="20"/>
          <w:lang w:val="ka-GE"/>
        </w:rPr>
        <w:t>წარმოადგენს მაუწყებლობის სფეროში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ავტორიზებულ</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პირს, რომელსაც ავტორიზაცია გავლილი აქვს კერძო</w:t>
      </w:r>
      <w:r w:rsidR="00F12966" w:rsidRPr="00243AE7">
        <w:rPr>
          <w:rFonts w:ascii="Sylfaen" w:eastAsia="Times New Roman" w:hAnsi="Sylfaen" w:cs="Sylfaen"/>
          <w:sz w:val="20"/>
          <w:szCs w:val="20"/>
          <w:lang w:val="ka-GE"/>
        </w:rPr>
        <w:t xml:space="preserve"> საერთო ტელემაუწყებლობაზე</w:t>
      </w:r>
      <w:r w:rsidRPr="00243AE7">
        <w:rPr>
          <w:rFonts w:ascii="Sylfaen" w:eastAsia="Times New Roman" w:hAnsi="Sylfaen" w:cs="Sylfaen"/>
          <w:sz w:val="20"/>
          <w:szCs w:val="20"/>
          <w:lang w:val="ka-GE"/>
        </w:rPr>
        <w:t>:</w:t>
      </w:r>
      <w:r w:rsidR="00BA124C" w:rsidRPr="00243AE7">
        <w:rPr>
          <w:rFonts w:ascii="Sylfaen" w:eastAsia="Times New Roman" w:hAnsi="Sylfaen" w:cs="Sylfaen"/>
          <w:sz w:val="20"/>
          <w:szCs w:val="20"/>
          <w:lang w:val="ka-GE"/>
        </w:rPr>
        <w:t xml:space="preserve"> </w:t>
      </w:r>
      <w:r w:rsidR="00B42C0B" w:rsidRPr="00243AE7">
        <w:rPr>
          <w:rFonts w:ascii="Sylfaen" w:eastAsia="Times New Roman" w:hAnsi="Sylfaen" w:cs="Sylfaen"/>
          <w:sz w:val="20"/>
          <w:szCs w:val="20"/>
          <w:lang w:val="ka-GE"/>
        </w:rPr>
        <w:t>მაუწყებლობის ხანგრძლივობა დღე-ღამის განმავლობაში 12 საათი; მაუწყებლობის ენა/ენები: რუსული; გავრცელების ტექნოლოგია და გეოგრაფიული არეალი ინტერნეტი (საქართველო</w:t>
      </w:r>
      <w:r w:rsidR="00F02577" w:rsidRPr="00243AE7">
        <w:rPr>
          <w:rFonts w:ascii="Sylfaen" w:eastAsia="Times New Roman" w:hAnsi="Sylfaen" w:cs="Sylfaen"/>
          <w:sz w:val="20"/>
          <w:szCs w:val="20"/>
          <w:lang w:val="ka-GE"/>
        </w:rPr>
        <w:t>)</w:t>
      </w:r>
      <w:r w:rsidR="00B42C0B" w:rsidRPr="00243AE7">
        <w:rPr>
          <w:rFonts w:ascii="Sylfaen" w:eastAsia="Times New Roman" w:hAnsi="Sylfaen" w:cs="Sylfaen"/>
          <w:sz w:val="20"/>
          <w:szCs w:val="20"/>
          <w:lang w:val="ka-GE"/>
        </w:rPr>
        <w:t xml:space="preserve">; </w:t>
      </w:r>
    </w:p>
    <w:p w:rsidR="00292E70" w:rsidRPr="00243AE7" w:rsidRDefault="00F12966" w:rsidP="00243AE7">
      <w:pPr>
        <w:spacing w:line="240" w:lineRule="auto"/>
        <w:ind w:firstLine="720"/>
        <w:jc w:val="both"/>
        <w:rPr>
          <w:rFonts w:ascii="Sylfaen" w:hAnsi="Sylfaen" w:cs="Sylfaen"/>
          <w:sz w:val="20"/>
          <w:szCs w:val="20"/>
          <w:lang w:val="ka-GE"/>
        </w:rPr>
      </w:pPr>
      <w:r w:rsidRPr="00243AE7">
        <w:rPr>
          <w:rFonts w:ascii="Sylfaen" w:eastAsia="Times New Roman" w:hAnsi="Sylfaen" w:cs="Sylfaen"/>
          <w:sz w:val="20"/>
          <w:szCs w:val="20"/>
          <w:lang w:val="ka-GE"/>
        </w:rPr>
        <w:t>კომისია</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აღნიშნავს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რომ</w:t>
      </w:r>
      <w:r w:rsidRPr="00243AE7">
        <w:rPr>
          <w:rFonts w:ascii="Sylfaen" w:eastAsia="Times New Roman" w:hAnsi="Sylfaen" w:cs="Times New Roman"/>
          <w:sz w:val="20"/>
          <w:szCs w:val="20"/>
          <w:lang w:val="ka-GE"/>
        </w:rPr>
        <w:t xml:space="preserve"> საფინანსო-საბიუჯეტო სამსახურის 2017 </w:t>
      </w:r>
      <w:r w:rsidRPr="00243AE7">
        <w:rPr>
          <w:rFonts w:ascii="Sylfaen" w:eastAsia="Times New Roman" w:hAnsi="Sylfaen" w:cs="Sylfaen"/>
          <w:sz w:val="20"/>
          <w:szCs w:val="20"/>
          <w:lang w:val="ka-GE"/>
        </w:rPr>
        <w:t>წლის</w:t>
      </w:r>
      <w:r w:rsidRPr="00243AE7">
        <w:rPr>
          <w:rFonts w:ascii="Sylfaen" w:eastAsia="Times New Roman" w:hAnsi="Sylfaen" w:cs="Times New Roman"/>
          <w:sz w:val="20"/>
          <w:szCs w:val="20"/>
          <w:lang w:val="ka-GE"/>
        </w:rPr>
        <w:t xml:space="preserve"> 22 თებერვლის </w:t>
      </w:r>
      <w:r w:rsidRPr="00243AE7">
        <w:rPr>
          <w:rFonts w:ascii="Sylfaen" w:eastAsia="Times New Roman" w:hAnsi="Sylfaen" w:cs="Sylfaen"/>
          <w:sz w:val="20"/>
          <w:szCs w:val="20"/>
          <w:lang w:val="ka-GE"/>
        </w:rPr>
        <w:t>სამსახურებრივი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ბარათიდან</w:t>
      </w:r>
      <w:r w:rsidRPr="00243AE7">
        <w:rPr>
          <w:rFonts w:ascii="Sylfaen" w:eastAsia="Times New Roman" w:hAnsi="Sylfaen" w:cs="Times New Roman"/>
          <w:sz w:val="20"/>
          <w:szCs w:val="20"/>
          <w:lang w:val="ka-GE"/>
        </w:rPr>
        <w:t xml:space="preserve"> (№10/1787-17) </w:t>
      </w:r>
      <w:r w:rsidRPr="00243AE7">
        <w:rPr>
          <w:rFonts w:ascii="Sylfaen" w:eastAsia="Times New Roman" w:hAnsi="Sylfaen" w:cs="Sylfaen"/>
          <w:sz w:val="20"/>
          <w:szCs w:val="20"/>
          <w:lang w:val="ka-GE"/>
        </w:rPr>
        <w:t>ირკვევა,</w:t>
      </w:r>
      <w:r w:rsidRPr="00243AE7">
        <w:rPr>
          <w:rFonts w:ascii="Sylfaen" w:eastAsia="Times New Roman" w:hAnsi="Sylfaen" w:cs="Times New Roman"/>
          <w:sz w:val="20"/>
          <w:szCs w:val="20"/>
          <w:lang w:val="ka-GE"/>
        </w:rPr>
        <w:t xml:space="preserve"> რომ </w:t>
      </w:r>
      <w:r w:rsidRPr="00243AE7">
        <w:rPr>
          <w:rFonts w:ascii="Sylfaen" w:eastAsia="Times New Roman" w:hAnsi="Sylfaen" w:cs="Sylfaen"/>
          <w:sz w:val="20"/>
          <w:szCs w:val="20"/>
          <w:lang w:val="ka-GE"/>
        </w:rPr>
        <w:t xml:space="preserve">შპს „ტელეკომპანია პიკს“ </w:t>
      </w:r>
      <w:r w:rsidRPr="00243AE7">
        <w:rPr>
          <w:rFonts w:ascii="Sylfaen" w:eastAsia="Times New Roman" w:hAnsi="Sylfaen" w:cs="Times New Roman"/>
          <w:sz w:val="20"/>
          <w:szCs w:val="20"/>
          <w:lang w:val="ka-GE"/>
        </w:rPr>
        <w:t xml:space="preserve">2015 </w:t>
      </w:r>
      <w:r w:rsidRPr="00243AE7">
        <w:rPr>
          <w:rFonts w:ascii="Sylfaen" w:eastAsia="Times New Roman" w:hAnsi="Sylfaen" w:cs="Sylfaen"/>
          <w:sz w:val="20"/>
          <w:szCs w:val="20"/>
          <w:lang w:val="ka-GE"/>
        </w:rPr>
        <w:t>წლის ივლისის თვის შემდგომ არ წარმოუდგენია რეგულირების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ყოველწლიური</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საფასურის</w:t>
      </w:r>
      <w:r w:rsidRPr="00243AE7">
        <w:rPr>
          <w:rFonts w:ascii="Sylfaen" w:eastAsia="Times New Roman" w:hAnsi="Sylfaen" w:cs="Times New Roman"/>
          <w:sz w:val="20"/>
          <w:szCs w:val="20"/>
          <w:lang w:val="ka-GE"/>
        </w:rPr>
        <w:t xml:space="preserve"> </w:t>
      </w:r>
      <w:r w:rsidRPr="00243AE7">
        <w:rPr>
          <w:rFonts w:ascii="Sylfaen" w:eastAsia="Times New Roman" w:hAnsi="Sylfaen" w:cs="Sylfaen"/>
          <w:sz w:val="20"/>
          <w:szCs w:val="20"/>
          <w:lang w:val="ka-GE"/>
        </w:rPr>
        <w:t>გაანგარიშებები</w:t>
      </w:r>
      <w:r w:rsidR="001E08B1" w:rsidRPr="00243AE7">
        <w:rPr>
          <w:rFonts w:ascii="Sylfaen" w:eastAsia="Times New Roman" w:hAnsi="Sylfaen" w:cs="Sylfaen"/>
          <w:sz w:val="20"/>
          <w:szCs w:val="20"/>
          <w:lang w:val="ka-GE"/>
        </w:rPr>
        <w:t xml:space="preserve"> და გაანგარიშებების წარმოუდგენლობის გამო ვერ დგინდება რეგულირების საფასური</w:t>
      </w:r>
      <w:r w:rsidR="00990605" w:rsidRPr="00243AE7">
        <w:rPr>
          <w:rFonts w:ascii="Sylfaen" w:eastAsia="Times New Roman" w:hAnsi="Sylfaen" w:cs="Sylfaen"/>
          <w:sz w:val="20"/>
          <w:szCs w:val="20"/>
          <w:lang w:val="ka-GE"/>
        </w:rPr>
        <w:t>ს</w:t>
      </w:r>
      <w:r w:rsidR="001E08B1" w:rsidRPr="00243AE7">
        <w:rPr>
          <w:rFonts w:ascii="Sylfaen" w:eastAsia="Times New Roman" w:hAnsi="Sylfaen" w:cs="Sylfaen"/>
          <w:sz w:val="20"/>
          <w:szCs w:val="20"/>
          <w:lang w:val="ka-GE"/>
        </w:rPr>
        <w:t xml:space="preserve"> დავალიანება</w:t>
      </w:r>
      <w:r w:rsidRPr="00243AE7">
        <w:rPr>
          <w:rFonts w:ascii="Sylfaen" w:eastAsia="Times New Roman" w:hAnsi="Sylfaen" w:cs="Times New Roman"/>
          <w:sz w:val="20"/>
          <w:szCs w:val="20"/>
          <w:lang w:val="ka-GE"/>
        </w:rPr>
        <w:t xml:space="preserve">, </w:t>
      </w:r>
      <w:r w:rsidR="001E08B1" w:rsidRPr="00243AE7">
        <w:rPr>
          <w:rFonts w:ascii="Sylfaen" w:eastAsia="Times New Roman" w:hAnsi="Sylfaen" w:cs="Sylfaen"/>
          <w:sz w:val="20"/>
          <w:szCs w:val="20"/>
          <w:lang w:val="ka-GE"/>
        </w:rPr>
        <w:t xml:space="preserve">ასევე </w:t>
      </w:r>
      <w:r w:rsidR="00B42C0B" w:rsidRPr="00243AE7">
        <w:rPr>
          <w:rFonts w:ascii="Sylfaen" w:eastAsia="Times New Roman" w:hAnsi="Sylfaen" w:cs="Sylfaen"/>
          <w:sz w:val="20"/>
          <w:szCs w:val="20"/>
          <w:lang w:val="ka-GE"/>
        </w:rPr>
        <w:t>2015 წლის 14 სექტემბრის მდგომარეობით</w:t>
      </w:r>
      <w:r w:rsidR="001E08B1" w:rsidRPr="00243AE7">
        <w:rPr>
          <w:rFonts w:ascii="Sylfaen" w:eastAsia="Times New Roman" w:hAnsi="Sylfaen" w:cs="Sylfaen"/>
          <w:sz w:val="20"/>
          <w:szCs w:val="20"/>
          <w:lang w:val="ka-GE"/>
        </w:rPr>
        <w:t xml:space="preserve"> ერიცხება ზედმეტად ჩარიცხული რეგულირების საფასური-1,450.64 ლარი.</w:t>
      </w:r>
    </w:p>
    <w:p w:rsidR="00292E70" w:rsidRPr="00243AE7" w:rsidRDefault="005238FA"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კომისია აღნიშნავს, რომ ბაზრის ანალიზისა და სტრატეგიული განვითარების დეპარტამ</w:t>
      </w:r>
      <w:r w:rsidR="00F02577" w:rsidRPr="00243AE7">
        <w:rPr>
          <w:rFonts w:ascii="Sylfaen" w:hAnsi="Sylfaen" w:cs="Sylfaen"/>
          <w:sz w:val="20"/>
          <w:szCs w:val="20"/>
          <w:lang w:val="ka-GE"/>
        </w:rPr>
        <w:t>ე</w:t>
      </w:r>
      <w:r w:rsidRPr="00243AE7">
        <w:rPr>
          <w:rFonts w:ascii="Sylfaen" w:hAnsi="Sylfaen" w:cs="Sylfaen"/>
          <w:sz w:val="20"/>
          <w:szCs w:val="20"/>
          <w:lang w:val="ka-GE"/>
        </w:rPr>
        <w:t xml:space="preserve">ნტის 2017 წლის 10 თებერვლის სამსახურებრივი ბარათიდან (№10/1300-17) ირკვევა, რომ კომპანიას 2016 წლის ოქტომბრის თვიდან არ </w:t>
      </w:r>
      <w:r w:rsidR="00932717" w:rsidRPr="00243AE7">
        <w:rPr>
          <w:rFonts w:ascii="Sylfaen" w:hAnsi="Sylfaen" w:cs="Sylfaen"/>
          <w:sz w:val="20"/>
          <w:szCs w:val="20"/>
          <w:lang w:val="ka-GE"/>
        </w:rPr>
        <w:t>შეუვსია</w:t>
      </w:r>
      <w:r w:rsidRPr="00243AE7">
        <w:rPr>
          <w:rFonts w:ascii="Sylfaen" w:hAnsi="Sylfaen" w:cs="Sylfaen"/>
          <w:sz w:val="20"/>
          <w:szCs w:val="20"/>
          <w:lang w:val="ka-GE"/>
        </w:rPr>
        <w:t xml:space="preserve"> სტატისტიკურ</w:t>
      </w:r>
      <w:r w:rsidR="005F563D" w:rsidRPr="00243AE7">
        <w:rPr>
          <w:rFonts w:ascii="Sylfaen" w:hAnsi="Sylfaen" w:cs="Sylfaen"/>
          <w:sz w:val="20"/>
          <w:szCs w:val="20"/>
          <w:lang w:val="ka-GE"/>
        </w:rPr>
        <w:t>ი</w:t>
      </w:r>
      <w:r w:rsidRPr="00243AE7">
        <w:rPr>
          <w:rFonts w:ascii="Sylfaen" w:hAnsi="Sylfaen" w:cs="Sylfaen"/>
          <w:sz w:val="20"/>
          <w:szCs w:val="20"/>
          <w:lang w:val="ka-GE"/>
        </w:rPr>
        <w:t xml:space="preserve"> ანგარიშგების ფორმ</w:t>
      </w:r>
      <w:r w:rsidR="005F563D" w:rsidRPr="00243AE7">
        <w:rPr>
          <w:rFonts w:ascii="Sylfaen" w:hAnsi="Sylfaen" w:cs="Sylfaen"/>
          <w:sz w:val="20"/>
          <w:szCs w:val="20"/>
          <w:lang w:val="ka-GE"/>
        </w:rPr>
        <w:t>ე</w:t>
      </w:r>
      <w:r w:rsidRPr="00243AE7">
        <w:rPr>
          <w:rFonts w:ascii="Sylfaen" w:hAnsi="Sylfaen" w:cs="Sylfaen"/>
          <w:sz w:val="20"/>
          <w:szCs w:val="20"/>
          <w:lang w:val="ka-GE"/>
        </w:rPr>
        <w:t>ბი</w:t>
      </w:r>
      <w:r w:rsidR="005F563D" w:rsidRPr="00243AE7">
        <w:rPr>
          <w:rFonts w:ascii="Sylfaen" w:hAnsi="Sylfaen" w:cs="Sylfaen"/>
          <w:sz w:val="20"/>
          <w:szCs w:val="20"/>
          <w:lang w:val="ka-GE"/>
        </w:rPr>
        <w:t>.</w:t>
      </w:r>
    </w:p>
    <w:p w:rsidR="00D60717" w:rsidRPr="00243AE7" w:rsidRDefault="00292E70" w:rsidP="00243AE7">
      <w:pPr>
        <w:spacing w:line="240" w:lineRule="auto"/>
        <w:ind w:firstLine="720"/>
        <w:jc w:val="both"/>
        <w:rPr>
          <w:rStyle w:val="Strong"/>
          <w:rFonts w:ascii="Sylfaen" w:hAnsi="Sylfaen"/>
          <w:b w:val="0"/>
          <w:sz w:val="20"/>
          <w:szCs w:val="20"/>
          <w:lang w:val="ka-GE"/>
        </w:rPr>
      </w:pPr>
      <w:r w:rsidRPr="00243AE7">
        <w:rPr>
          <w:rFonts w:ascii="Sylfaen" w:hAnsi="Sylfaen" w:cs="Sylfaen"/>
          <w:sz w:val="20"/>
          <w:szCs w:val="20"/>
          <w:lang w:val="ka-GE"/>
        </w:rPr>
        <w:t xml:space="preserve">კომისია აღნიშნავს, </w:t>
      </w:r>
      <w:r w:rsidR="005A4158" w:rsidRPr="00243AE7">
        <w:rPr>
          <w:rFonts w:ascii="Sylfaen" w:hAnsi="Sylfaen" w:cs="Sylfaen"/>
          <w:sz w:val="20"/>
          <w:szCs w:val="20"/>
          <w:lang w:val="ka-GE"/>
        </w:rPr>
        <w:t xml:space="preserve">რომ კომისიის 2017 წლის 20 აპრილის №269/23 გადაწყვეტილებით დაიწყო </w:t>
      </w:r>
      <w:r w:rsidR="005A4158" w:rsidRPr="00243AE7">
        <w:rPr>
          <w:rStyle w:val="Strong"/>
          <w:rFonts w:ascii="Sylfaen" w:hAnsi="Sylfaen" w:cs="Sylfaen"/>
          <w:b w:val="0"/>
          <w:sz w:val="20"/>
          <w:szCs w:val="20"/>
          <w:lang w:val="ka-GE"/>
        </w:rPr>
        <w:t>საჯარო</w:t>
      </w:r>
      <w:r w:rsidR="005A4158" w:rsidRPr="00243AE7">
        <w:rPr>
          <w:rStyle w:val="Strong"/>
          <w:rFonts w:ascii="Sylfaen" w:hAnsi="Sylfaen"/>
          <w:b w:val="0"/>
          <w:sz w:val="20"/>
          <w:szCs w:val="20"/>
          <w:lang w:val="ka-GE"/>
        </w:rPr>
        <w:t xml:space="preserve"> </w:t>
      </w:r>
      <w:r w:rsidR="005A4158" w:rsidRPr="00243AE7">
        <w:rPr>
          <w:rStyle w:val="Strong"/>
          <w:rFonts w:ascii="Sylfaen" w:hAnsi="Sylfaen" w:cs="Sylfaen"/>
          <w:b w:val="0"/>
          <w:sz w:val="20"/>
          <w:szCs w:val="20"/>
          <w:lang w:val="ka-GE"/>
        </w:rPr>
        <w:t>ადმინისტრაციული</w:t>
      </w:r>
      <w:r w:rsidR="005A4158" w:rsidRPr="00243AE7">
        <w:rPr>
          <w:rStyle w:val="Strong"/>
          <w:rFonts w:ascii="Sylfaen" w:hAnsi="Sylfaen"/>
          <w:b w:val="0"/>
          <w:sz w:val="20"/>
          <w:szCs w:val="20"/>
          <w:lang w:val="ka-GE"/>
        </w:rPr>
        <w:t xml:space="preserve"> </w:t>
      </w:r>
      <w:r w:rsidR="005A4158" w:rsidRPr="00243AE7">
        <w:rPr>
          <w:rStyle w:val="Strong"/>
          <w:rFonts w:ascii="Sylfaen" w:hAnsi="Sylfaen" w:cs="Sylfaen"/>
          <w:b w:val="0"/>
          <w:sz w:val="20"/>
          <w:szCs w:val="20"/>
          <w:lang w:val="ka-GE"/>
        </w:rPr>
        <w:t xml:space="preserve">წარმოება </w:t>
      </w:r>
      <w:r w:rsidR="005A4158" w:rsidRPr="00B710DC">
        <w:rPr>
          <w:rStyle w:val="Strong"/>
          <w:rFonts w:ascii="Sylfaen" w:hAnsi="Sylfaen" w:cs="Sylfaen"/>
          <w:b w:val="0"/>
          <w:sz w:val="20"/>
          <w:szCs w:val="20"/>
          <w:lang w:val="ka-GE"/>
        </w:rPr>
        <w:t>შპს</w:t>
      </w:r>
      <w:r w:rsidR="005A4158" w:rsidRPr="00B710DC">
        <w:rPr>
          <w:rStyle w:val="Strong"/>
          <w:rFonts w:ascii="Sylfaen" w:hAnsi="Sylfaen"/>
          <w:b w:val="0"/>
          <w:sz w:val="20"/>
          <w:szCs w:val="20"/>
          <w:lang w:val="ka-GE"/>
        </w:rPr>
        <w:t xml:space="preserve"> „</w:t>
      </w:r>
      <w:r w:rsidR="005A4158" w:rsidRPr="00B710DC">
        <w:rPr>
          <w:rStyle w:val="Strong"/>
          <w:rFonts w:ascii="Sylfaen" w:hAnsi="Sylfaen" w:cs="Sylfaen"/>
          <w:b w:val="0"/>
          <w:sz w:val="20"/>
          <w:szCs w:val="20"/>
          <w:lang w:val="ka-GE"/>
        </w:rPr>
        <w:t>ტელეკომპანია</w:t>
      </w:r>
      <w:r w:rsidR="005A4158" w:rsidRPr="00B710DC">
        <w:rPr>
          <w:rStyle w:val="Strong"/>
          <w:rFonts w:ascii="Sylfaen" w:hAnsi="Sylfaen"/>
          <w:b w:val="0"/>
          <w:sz w:val="20"/>
          <w:szCs w:val="20"/>
          <w:lang w:val="ka-GE"/>
        </w:rPr>
        <w:t xml:space="preserve"> </w:t>
      </w:r>
      <w:r w:rsidR="005A4158" w:rsidRPr="00B710DC">
        <w:rPr>
          <w:rStyle w:val="Strong"/>
          <w:rFonts w:ascii="Sylfaen" w:hAnsi="Sylfaen" w:cs="Sylfaen"/>
          <w:b w:val="0"/>
          <w:sz w:val="20"/>
          <w:szCs w:val="20"/>
          <w:lang w:val="ka-GE"/>
        </w:rPr>
        <w:t>პიკის</w:t>
      </w:r>
      <w:r w:rsidR="005A4158" w:rsidRPr="00B710DC">
        <w:rPr>
          <w:rStyle w:val="Strong"/>
          <w:rFonts w:ascii="Sylfaen" w:hAnsi="Sylfaen"/>
          <w:b w:val="0"/>
          <w:sz w:val="20"/>
          <w:szCs w:val="20"/>
          <w:lang w:val="ka-GE"/>
        </w:rPr>
        <w:t xml:space="preserve">” </w:t>
      </w:r>
      <w:r w:rsidR="005A4158" w:rsidRPr="00B710DC">
        <w:rPr>
          <w:rStyle w:val="Strong"/>
          <w:rFonts w:ascii="Sylfaen" w:hAnsi="Sylfaen" w:cs="Sylfaen"/>
          <w:b w:val="0"/>
          <w:sz w:val="20"/>
          <w:szCs w:val="20"/>
          <w:lang w:val="ka-GE"/>
        </w:rPr>
        <w:t>მაუწყებლობის</w:t>
      </w:r>
      <w:r w:rsidR="005A4158" w:rsidRPr="00B710DC">
        <w:rPr>
          <w:rStyle w:val="Strong"/>
          <w:rFonts w:ascii="Sylfaen" w:hAnsi="Sylfaen"/>
          <w:b w:val="0"/>
          <w:sz w:val="20"/>
          <w:szCs w:val="20"/>
          <w:lang w:val="ka-GE"/>
        </w:rPr>
        <w:t> </w:t>
      </w:r>
      <w:r w:rsidR="005A4158" w:rsidRPr="00B710DC">
        <w:rPr>
          <w:rStyle w:val="Strong"/>
          <w:rFonts w:ascii="Sylfaen" w:hAnsi="Sylfaen" w:cs="Sylfaen"/>
          <w:b w:val="0"/>
          <w:sz w:val="20"/>
          <w:szCs w:val="20"/>
          <w:lang w:val="ka-GE"/>
        </w:rPr>
        <w:t>ავტორიზაციის</w:t>
      </w:r>
      <w:r w:rsidR="005A4158" w:rsidRPr="00B710DC">
        <w:rPr>
          <w:rStyle w:val="Strong"/>
          <w:rFonts w:ascii="Sylfaen" w:hAnsi="Sylfaen"/>
          <w:b w:val="0"/>
          <w:sz w:val="20"/>
          <w:szCs w:val="20"/>
          <w:lang w:val="ka-GE"/>
        </w:rPr>
        <w:t> </w:t>
      </w:r>
      <w:r w:rsidR="005A4158" w:rsidRPr="00B710DC">
        <w:rPr>
          <w:rStyle w:val="Strong"/>
          <w:rFonts w:ascii="Sylfaen" w:hAnsi="Sylfaen" w:cs="Sylfaen"/>
          <w:b w:val="0"/>
          <w:sz w:val="20"/>
          <w:szCs w:val="20"/>
          <w:lang w:val="ka-GE"/>
        </w:rPr>
        <w:t>შეჩერების</w:t>
      </w:r>
      <w:r w:rsidR="005A4158" w:rsidRPr="00B710DC">
        <w:rPr>
          <w:rStyle w:val="Strong"/>
          <w:rFonts w:ascii="Sylfaen" w:hAnsi="Sylfaen"/>
          <w:b w:val="0"/>
          <w:sz w:val="20"/>
          <w:szCs w:val="20"/>
          <w:lang w:val="ka-GE"/>
        </w:rPr>
        <w:t> </w:t>
      </w:r>
      <w:r w:rsidR="005A4158" w:rsidRPr="00B710DC">
        <w:rPr>
          <w:rStyle w:val="Strong"/>
          <w:rFonts w:ascii="Sylfaen" w:hAnsi="Sylfaen" w:cs="Sylfaen"/>
          <w:b w:val="0"/>
          <w:sz w:val="20"/>
          <w:szCs w:val="20"/>
          <w:lang w:val="ka-GE"/>
        </w:rPr>
        <w:t>თაობაზე</w:t>
      </w:r>
      <w:r w:rsidR="005A4158" w:rsidRPr="00243AE7">
        <w:rPr>
          <w:rStyle w:val="Strong"/>
          <w:rFonts w:ascii="Sylfaen" w:hAnsi="Sylfaen" w:cs="Sylfaen"/>
          <w:b w:val="0"/>
          <w:sz w:val="20"/>
          <w:szCs w:val="20"/>
          <w:lang w:val="ka-GE"/>
        </w:rPr>
        <w:t xml:space="preserve">. </w:t>
      </w:r>
      <w:r w:rsidR="005A4158" w:rsidRPr="00B710DC">
        <w:rPr>
          <w:rFonts w:ascii="Sylfaen" w:hAnsi="Sylfaen" w:cs="Sylfaen"/>
          <w:sz w:val="20"/>
          <w:szCs w:val="20"/>
          <w:lang w:val="ka-GE"/>
        </w:rPr>
        <w:t>ზეპირი</w:t>
      </w:r>
      <w:r w:rsidR="005A4158" w:rsidRPr="00B710DC">
        <w:rPr>
          <w:rFonts w:ascii="Sylfaen" w:hAnsi="Sylfaen"/>
          <w:sz w:val="20"/>
          <w:szCs w:val="20"/>
          <w:lang w:val="ka-GE"/>
        </w:rPr>
        <w:t xml:space="preserve"> </w:t>
      </w:r>
      <w:r w:rsidR="005A4158" w:rsidRPr="00B710DC">
        <w:rPr>
          <w:rFonts w:ascii="Sylfaen" w:hAnsi="Sylfaen" w:cs="Sylfaen"/>
          <w:sz w:val="20"/>
          <w:szCs w:val="20"/>
          <w:lang w:val="ka-GE"/>
        </w:rPr>
        <w:t>მოსმენის</w:t>
      </w:r>
      <w:r w:rsidR="005A4158" w:rsidRPr="00B710DC">
        <w:rPr>
          <w:rFonts w:ascii="Sylfaen" w:hAnsi="Sylfaen"/>
          <w:sz w:val="20"/>
          <w:szCs w:val="20"/>
          <w:lang w:val="ka-GE"/>
        </w:rPr>
        <w:t xml:space="preserve"> </w:t>
      </w:r>
      <w:r w:rsidR="005A4158" w:rsidRPr="00B710DC">
        <w:rPr>
          <w:rFonts w:ascii="Sylfaen" w:hAnsi="Sylfaen" w:cs="Sylfaen"/>
          <w:sz w:val="20"/>
          <w:szCs w:val="20"/>
          <w:lang w:val="ka-GE"/>
        </w:rPr>
        <w:t>თარიღად</w:t>
      </w:r>
      <w:r w:rsidR="005A4158" w:rsidRPr="00B710DC">
        <w:rPr>
          <w:rFonts w:ascii="Sylfaen" w:hAnsi="Sylfaen"/>
          <w:sz w:val="20"/>
          <w:szCs w:val="20"/>
          <w:lang w:val="ka-GE"/>
        </w:rPr>
        <w:t xml:space="preserve"> </w:t>
      </w:r>
      <w:r w:rsidR="005A4158" w:rsidRPr="00B710DC">
        <w:rPr>
          <w:rFonts w:ascii="Sylfaen" w:hAnsi="Sylfaen" w:cs="Sylfaen"/>
          <w:sz w:val="20"/>
          <w:szCs w:val="20"/>
          <w:lang w:val="ka-GE"/>
        </w:rPr>
        <w:t>განისაზღვრა</w:t>
      </w:r>
      <w:r w:rsidR="005A4158" w:rsidRPr="00B710DC">
        <w:rPr>
          <w:rFonts w:ascii="Sylfaen" w:hAnsi="Sylfaen"/>
          <w:sz w:val="20"/>
          <w:szCs w:val="20"/>
          <w:lang w:val="ka-GE"/>
        </w:rPr>
        <w:t xml:space="preserve"> 201</w:t>
      </w:r>
      <w:r w:rsidR="00D60717" w:rsidRPr="00243AE7">
        <w:rPr>
          <w:rFonts w:ascii="Sylfaen" w:hAnsi="Sylfaen"/>
          <w:sz w:val="20"/>
          <w:szCs w:val="20"/>
          <w:lang w:val="ka-GE"/>
        </w:rPr>
        <w:t>7</w:t>
      </w:r>
      <w:r w:rsidR="005A4158" w:rsidRPr="00B710DC">
        <w:rPr>
          <w:rFonts w:ascii="Sylfaen" w:hAnsi="Sylfaen"/>
          <w:sz w:val="20"/>
          <w:szCs w:val="20"/>
          <w:lang w:val="ka-GE"/>
        </w:rPr>
        <w:t xml:space="preserve"> </w:t>
      </w:r>
      <w:r w:rsidR="005A4158" w:rsidRPr="00B710DC">
        <w:rPr>
          <w:rFonts w:ascii="Sylfaen" w:hAnsi="Sylfaen" w:cs="Sylfaen"/>
          <w:sz w:val="20"/>
          <w:szCs w:val="20"/>
          <w:lang w:val="ka-GE"/>
        </w:rPr>
        <w:t>წლის</w:t>
      </w:r>
      <w:r w:rsidR="005A4158" w:rsidRPr="00B710DC">
        <w:rPr>
          <w:rFonts w:ascii="Sylfaen" w:hAnsi="Sylfaen"/>
          <w:sz w:val="20"/>
          <w:szCs w:val="20"/>
          <w:lang w:val="ka-GE"/>
        </w:rPr>
        <w:t xml:space="preserve"> </w:t>
      </w:r>
      <w:r w:rsidR="00D60717" w:rsidRPr="00243AE7">
        <w:rPr>
          <w:rFonts w:ascii="Sylfaen" w:hAnsi="Sylfaen"/>
          <w:sz w:val="20"/>
          <w:szCs w:val="20"/>
          <w:lang w:val="ka-GE"/>
        </w:rPr>
        <w:t xml:space="preserve">25 მაისის </w:t>
      </w:r>
      <w:r w:rsidR="005A4158" w:rsidRPr="00B710DC">
        <w:rPr>
          <w:rFonts w:ascii="Sylfaen" w:hAnsi="Sylfaen"/>
          <w:sz w:val="20"/>
          <w:szCs w:val="20"/>
          <w:lang w:val="ka-GE"/>
        </w:rPr>
        <w:t xml:space="preserve">15:00 </w:t>
      </w:r>
      <w:r w:rsidR="005A4158" w:rsidRPr="00B710DC">
        <w:rPr>
          <w:rFonts w:ascii="Sylfaen" w:hAnsi="Sylfaen" w:cs="Sylfaen"/>
          <w:sz w:val="20"/>
          <w:szCs w:val="20"/>
          <w:lang w:val="ka-GE"/>
        </w:rPr>
        <w:t>საათი</w:t>
      </w:r>
      <w:r w:rsidR="005A4158" w:rsidRPr="00B710DC">
        <w:rPr>
          <w:rFonts w:ascii="Sylfaen" w:hAnsi="Sylfaen"/>
          <w:sz w:val="20"/>
          <w:szCs w:val="20"/>
          <w:lang w:val="ka-GE"/>
        </w:rPr>
        <w:t>.</w:t>
      </w:r>
      <w:r w:rsidR="005A4158" w:rsidRPr="00B710DC">
        <w:rPr>
          <w:rStyle w:val="Strong"/>
          <w:rFonts w:ascii="Sylfaen" w:hAnsi="Sylfaen"/>
          <w:b w:val="0"/>
          <w:sz w:val="20"/>
          <w:szCs w:val="20"/>
          <w:lang w:val="ka-GE"/>
        </w:rPr>
        <w:t xml:space="preserve"> </w:t>
      </w:r>
      <w:r w:rsidR="00CC083E" w:rsidRPr="00CC083E">
        <w:rPr>
          <w:rStyle w:val="Strong"/>
          <w:rFonts w:ascii="Sylfaen" w:hAnsi="Sylfaen"/>
          <w:b w:val="0"/>
          <w:sz w:val="20"/>
          <w:szCs w:val="20"/>
          <w:lang w:val="ka-GE"/>
        </w:rPr>
        <w:t>აღ</w:t>
      </w:r>
      <w:r w:rsidR="00CC083E" w:rsidRPr="00CC083E">
        <w:rPr>
          <w:rFonts w:ascii="Sylfaen" w:hAnsi="Sylfaen" w:cs="Sylfaen"/>
          <w:sz w:val="20"/>
          <w:szCs w:val="20"/>
          <w:lang w:val="ka-GE"/>
        </w:rPr>
        <w:t xml:space="preserve">ნიშნული გადაწყვეტილება კომპანიას ჩაბარდა 2017 წლის 2 მაისს. მიუხედავად ამისა </w:t>
      </w:r>
      <w:r w:rsidR="00D60717" w:rsidRPr="00243AE7">
        <w:rPr>
          <w:rFonts w:ascii="Sylfaen" w:hAnsi="Sylfaen" w:cs="Sylfaen"/>
          <w:sz w:val="20"/>
          <w:szCs w:val="20"/>
          <w:lang w:val="ka-GE"/>
        </w:rPr>
        <w:t>კომისიის 2017 წლის 25 მაისის ზეპირი მოსმენის სხდომას არ ესწრებოდა</w:t>
      </w:r>
      <w:r w:rsidR="00D60717" w:rsidRPr="00243AE7">
        <w:rPr>
          <w:rFonts w:ascii="Sylfaen" w:hAnsi="Sylfaen" w:cs="Sylfaen"/>
          <w:b/>
          <w:sz w:val="20"/>
          <w:szCs w:val="20"/>
          <w:lang w:val="ka-GE"/>
        </w:rPr>
        <w:t xml:space="preserve"> </w:t>
      </w:r>
      <w:r w:rsidR="00CC083E">
        <w:rPr>
          <w:rFonts w:ascii="Sylfaen" w:hAnsi="Sylfaen" w:cs="Sylfaen"/>
          <w:b/>
          <w:sz w:val="20"/>
          <w:szCs w:val="20"/>
          <w:lang w:val="ka-GE"/>
        </w:rPr>
        <w:t xml:space="preserve">                           </w:t>
      </w:r>
      <w:r w:rsidR="00052FF3" w:rsidRPr="00B710DC">
        <w:rPr>
          <w:rStyle w:val="Strong"/>
          <w:rFonts w:ascii="Sylfaen" w:hAnsi="Sylfaen" w:cs="Sylfaen"/>
          <w:b w:val="0"/>
          <w:sz w:val="20"/>
          <w:szCs w:val="20"/>
          <w:lang w:val="ka-GE"/>
        </w:rPr>
        <w:t>შპს</w:t>
      </w:r>
      <w:r w:rsidR="00052FF3" w:rsidRPr="00B710DC">
        <w:rPr>
          <w:rStyle w:val="Strong"/>
          <w:rFonts w:ascii="Sylfaen" w:hAnsi="Sylfaen"/>
          <w:b w:val="0"/>
          <w:sz w:val="20"/>
          <w:szCs w:val="20"/>
          <w:lang w:val="ka-GE"/>
        </w:rPr>
        <w:t xml:space="preserve"> „</w:t>
      </w:r>
      <w:r w:rsidR="00052FF3" w:rsidRPr="00B710DC">
        <w:rPr>
          <w:rStyle w:val="Strong"/>
          <w:rFonts w:ascii="Sylfaen" w:hAnsi="Sylfaen" w:cs="Sylfaen"/>
          <w:b w:val="0"/>
          <w:sz w:val="20"/>
          <w:szCs w:val="20"/>
          <w:lang w:val="ka-GE"/>
        </w:rPr>
        <w:t>ტელეკომპანია</w:t>
      </w:r>
      <w:r w:rsidR="00052FF3" w:rsidRPr="00B710DC">
        <w:rPr>
          <w:rStyle w:val="Strong"/>
          <w:rFonts w:ascii="Sylfaen" w:hAnsi="Sylfaen"/>
          <w:b w:val="0"/>
          <w:sz w:val="20"/>
          <w:szCs w:val="20"/>
          <w:lang w:val="ka-GE"/>
        </w:rPr>
        <w:t xml:space="preserve"> </w:t>
      </w:r>
      <w:r w:rsidR="00052FF3" w:rsidRPr="00B710DC">
        <w:rPr>
          <w:rStyle w:val="Strong"/>
          <w:rFonts w:ascii="Sylfaen" w:hAnsi="Sylfaen" w:cs="Sylfaen"/>
          <w:b w:val="0"/>
          <w:sz w:val="20"/>
          <w:szCs w:val="20"/>
          <w:lang w:val="ka-GE"/>
        </w:rPr>
        <w:t>პიკის</w:t>
      </w:r>
      <w:r w:rsidR="00052FF3" w:rsidRPr="00B710DC">
        <w:rPr>
          <w:rStyle w:val="Strong"/>
          <w:rFonts w:ascii="Sylfaen" w:hAnsi="Sylfaen"/>
          <w:b w:val="0"/>
          <w:sz w:val="20"/>
          <w:szCs w:val="20"/>
          <w:lang w:val="ka-GE"/>
        </w:rPr>
        <w:t>”</w:t>
      </w:r>
      <w:r w:rsidR="00052FF3" w:rsidRPr="00243AE7">
        <w:rPr>
          <w:rStyle w:val="Strong"/>
          <w:rFonts w:ascii="Sylfaen" w:hAnsi="Sylfaen"/>
          <w:b w:val="0"/>
          <w:sz w:val="20"/>
          <w:szCs w:val="20"/>
          <w:lang w:val="ka-GE"/>
        </w:rPr>
        <w:t xml:space="preserve"> წარმომადგენელი.</w:t>
      </w:r>
      <w:r w:rsidR="00401BB5" w:rsidRPr="00243AE7">
        <w:rPr>
          <w:rStyle w:val="Strong"/>
          <w:rFonts w:ascii="Sylfaen" w:hAnsi="Sylfaen"/>
          <w:b w:val="0"/>
          <w:sz w:val="20"/>
          <w:szCs w:val="20"/>
          <w:lang w:val="ka-GE"/>
        </w:rPr>
        <w:t xml:space="preserve"> </w:t>
      </w:r>
      <w:r w:rsidR="00CC083E">
        <w:rPr>
          <w:rStyle w:val="Strong"/>
          <w:rFonts w:ascii="Sylfaen" w:hAnsi="Sylfaen"/>
          <w:b w:val="0"/>
          <w:sz w:val="20"/>
          <w:szCs w:val="20"/>
          <w:lang w:val="ka-GE"/>
        </w:rPr>
        <w:t xml:space="preserve">კომპანიის მიერ წერილობითი ფორმითაც არ </w:t>
      </w:r>
      <w:r w:rsidR="00B11370">
        <w:rPr>
          <w:rStyle w:val="Strong"/>
          <w:rFonts w:ascii="Sylfaen" w:hAnsi="Sylfaen"/>
          <w:b w:val="0"/>
          <w:sz w:val="20"/>
          <w:szCs w:val="20"/>
          <w:lang w:val="ka-GE"/>
        </w:rPr>
        <w:t>იქნა</w:t>
      </w:r>
      <w:bookmarkStart w:id="0" w:name="_GoBack"/>
      <w:bookmarkEnd w:id="0"/>
      <w:r w:rsidR="00CC083E">
        <w:rPr>
          <w:rStyle w:val="Strong"/>
          <w:rFonts w:ascii="Sylfaen" w:hAnsi="Sylfaen"/>
          <w:b w:val="0"/>
          <w:sz w:val="20"/>
          <w:szCs w:val="20"/>
          <w:lang w:val="ka-GE"/>
        </w:rPr>
        <w:t xml:space="preserve"> წარმოდგენილი რაიმე მოსაზრება აღნიშნულ საკითხთან დაკავშირებით.</w:t>
      </w:r>
    </w:p>
    <w:p w:rsidR="00B710DC" w:rsidRDefault="00401BB5" w:rsidP="00243AE7">
      <w:pPr>
        <w:spacing w:line="240" w:lineRule="auto"/>
        <w:ind w:firstLine="720"/>
        <w:jc w:val="both"/>
        <w:rPr>
          <w:rStyle w:val="Strong"/>
          <w:rFonts w:ascii="Sylfaen" w:hAnsi="Sylfaen"/>
          <w:b w:val="0"/>
          <w:sz w:val="20"/>
          <w:szCs w:val="20"/>
          <w:lang w:val="ka-GE"/>
        </w:rPr>
      </w:pPr>
      <w:r w:rsidRPr="00243AE7">
        <w:rPr>
          <w:rFonts w:ascii="Sylfaen" w:hAnsi="Sylfaen" w:cs="Sylfaen"/>
          <w:sz w:val="20"/>
          <w:szCs w:val="20"/>
          <w:lang w:val="ka-GE"/>
        </w:rPr>
        <w:t xml:space="preserve">ზეპირი მოსმენის სხდომაზე არ გამოვლენილა </w:t>
      </w:r>
      <w:r w:rsidRPr="00B710DC">
        <w:rPr>
          <w:rStyle w:val="Strong"/>
          <w:rFonts w:ascii="Sylfaen" w:hAnsi="Sylfaen" w:cs="Sylfaen"/>
          <w:b w:val="0"/>
          <w:sz w:val="20"/>
          <w:szCs w:val="20"/>
          <w:lang w:val="ka-GE"/>
        </w:rPr>
        <w:t>შპს</w:t>
      </w:r>
      <w:r w:rsidRPr="00B710DC">
        <w:rPr>
          <w:rStyle w:val="Strong"/>
          <w:rFonts w:ascii="Sylfaen" w:hAnsi="Sylfaen"/>
          <w:b w:val="0"/>
          <w:sz w:val="20"/>
          <w:szCs w:val="20"/>
          <w:lang w:val="ka-GE"/>
        </w:rPr>
        <w:t xml:space="preserve"> „</w:t>
      </w:r>
      <w:r w:rsidRPr="00B710DC">
        <w:rPr>
          <w:rStyle w:val="Strong"/>
          <w:rFonts w:ascii="Sylfaen" w:hAnsi="Sylfaen" w:cs="Sylfaen"/>
          <w:b w:val="0"/>
          <w:sz w:val="20"/>
          <w:szCs w:val="20"/>
          <w:lang w:val="ka-GE"/>
        </w:rPr>
        <w:t>ტელეკომპანია</w:t>
      </w:r>
      <w:r w:rsidRPr="00B710DC">
        <w:rPr>
          <w:rStyle w:val="Strong"/>
          <w:rFonts w:ascii="Sylfaen" w:hAnsi="Sylfaen"/>
          <w:b w:val="0"/>
          <w:sz w:val="20"/>
          <w:szCs w:val="20"/>
          <w:lang w:val="ka-GE"/>
        </w:rPr>
        <w:t xml:space="preserve"> </w:t>
      </w:r>
      <w:r w:rsidRPr="00B710DC">
        <w:rPr>
          <w:rStyle w:val="Strong"/>
          <w:rFonts w:ascii="Sylfaen" w:hAnsi="Sylfaen" w:cs="Sylfaen"/>
          <w:b w:val="0"/>
          <w:sz w:val="20"/>
          <w:szCs w:val="20"/>
          <w:lang w:val="ka-GE"/>
        </w:rPr>
        <w:t>პიკის</w:t>
      </w:r>
      <w:r w:rsidRPr="00B710DC">
        <w:rPr>
          <w:rStyle w:val="Strong"/>
          <w:rFonts w:ascii="Sylfaen" w:hAnsi="Sylfaen"/>
          <w:b w:val="0"/>
          <w:sz w:val="20"/>
          <w:szCs w:val="20"/>
          <w:lang w:val="ka-GE"/>
        </w:rPr>
        <w:t>”</w:t>
      </w:r>
      <w:r w:rsidR="00F0143A" w:rsidRPr="00243AE7">
        <w:rPr>
          <w:rStyle w:val="Strong"/>
          <w:rFonts w:ascii="Sylfaen" w:hAnsi="Sylfaen"/>
          <w:b w:val="0"/>
          <w:sz w:val="20"/>
          <w:szCs w:val="20"/>
          <w:lang w:val="ka-GE"/>
        </w:rPr>
        <w:t xml:space="preserve"> ავტორიზაციის შეჩერების დამაბრკოლებელი გარემოება, </w:t>
      </w:r>
      <w:r w:rsidR="00B710DC">
        <w:rPr>
          <w:rStyle w:val="Strong"/>
          <w:rFonts w:ascii="Sylfaen" w:hAnsi="Sylfaen"/>
          <w:b w:val="0"/>
          <w:sz w:val="20"/>
          <w:szCs w:val="20"/>
          <w:lang w:val="ka-GE"/>
        </w:rPr>
        <w:t>სხდომაზე გადაწყვეტილების მიღების თარიღად დასახელდა 2017 წლის 6 ივნისი.</w:t>
      </w:r>
    </w:p>
    <w:p w:rsidR="00292E70" w:rsidRPr="00243AE7" w:rsidRDefault="00292E70" w:rsidP="00243AE7">
      <w:pPr>
        <w:spacing w:line="240" w:lineRule="auto"/>
        <w:ind w:firstLine="720"/>
        <w:jc w:val="both"/>
        <w:rPr>
          <w:rFonts w:ascii="Sylfaen" w:hAnsi="Sylfaen" w:cs="Sylfaen"/>
          <w:sz w:val="20"/>
          <w:szCs w:val="20"/>
          <w:lang w:val="ka-GE"/>
        </w:rPr>
      </w:pPr>
      <w:r w:rsidRPr="00243AE7">
        <w:rPr>
          <w:rFonts w:ascii="Sylfaen" w:hAnsi="Sylfaen" w:cs="Sylfaen"/>
          <w:sz w:val="20"/>
          <w:szCs w:val="20"/>
          <w:lang w:val="ka-GE"/>
        </w:rPr>
        <w:t>ზემოაღნიშნულიდან გამომდინარე „მაუწყებლობის შესახებ“ საქართველოს კანონის მე–5 მუხლის მე–3 პუნქტის მ) ქვეპუნქტის, 38-ე მუხლის მე-10 პუნქტის, 45</w:t>
      </w:r>
      <w:r w:rsidRPr="00243AE7">
        <w:rPr>
          <w:rFonts w:ascii="Sylfaen" w:hAnsi="Sylfaen" w:cs="Sylfaen"/>
          <w:sz w:val="20"/>
          <w:szCs w:val="20"/>
          <w:vertAlign w:val="superscript"/>
          <w:lang w:val="ka-GE"/>
        </w:rPr>
        <w:t>1 </w:t>
      </w:r>
      <w:r w:rsidRPr="00243AE7">
        <w:rPr>
          <w:rFonts w:ascii="Sylfaen" w:hAnsi="Sylfaen" w:cs="Sylfaen"/>
          <w:sz w:val="20"/>
          <w:szCs w:val="20"/>
          <w:lang w:val="ka-GE"/>
        </w:rPr>
        <w:t>მუხლის მე-11 პუნქტის ბ) ქვეპუნქტის, 70-ე მუხლის მე-2 პუნქტის, 71-ე მუხლის მე-3 პუნქტის, საქართველოს ზოგადი ადმინისტრაციული კოდექსის 115-ე მუხლის და IX თავის შესაბამისად, კომისიამ, კენჭისყრის შედეგად ერთხმად</w:t>
      </w:r>
    </w:p>
    <w:p w:rsidR="00292E70" w:rsidRPr="00243AE7" w:rsidRDefault="00292E70" w:rsidP="00243AE7">
      <w:pPr>
        <w:spacing w:line="240" w:lineRule="auto"/>
        <w:jc w:val="both"/>
        <w:rPr>
          <w:rFonts w:ascii="Sylfaen" w:hAnsi="Sylfaen" w:cs="Sylfaen"/>
          <w:sz w:val="20"/>
          <w:szCs w:val="20"/>
          <w:lang w:val="ka-GE"/>
        </w:rPr>
      </w:pPr>
      <w:r w:rsidRPr="00243AE7">
        <w:rPr>
          <w:rFonts w:ascii="Sylfaen" w:hAnsi="Sylfaen" w:cs="Sylfaen"/>
          <w:b/>
          <w:bCs/>
          <w:sz w:val="20"/>
          <w:szCs w:val="20"/>
          <w:lang w:val="ka-GE"/>
        </w:rPr>
        <w:t>გადაწყვიტა:</w:t>
      </w:r>
    </w:p>
    <w:p w:rsidR="00052FF3" w:rsidRPr="00243AE7" w:rsidRDefault="00292E70" w:rsidP="00243AE7">
      <w:pPr>
        <w:spacing w:line="240" w:lineRule="auto"/>
        <w:jc w:val="both"/>
        <w:rPr>
          <w:rFonts w:ascii="Sylfaen" w:hAnsi="Sylfaen" w:cs="Sylfaen"/>
          <w:sz w:val="20"/>
          <w:szCs w:val="20"/>
          <w:lang w:val="ka-GE"/>
        </w:rPr>
      </w:pPr>
      <w:r w:rsidRPr="00243AE7">
        <w:rPr>
          <w:rFonts w:ascii="Sylfaen" w:hAnsi="Sylfaen" w:cs="Sylfaen"/>
          <w:sz w:val="20"/>
          <w:szCs w:val="20"/>
          <w:lang w:val="ka-GE"/>
        </w:rPr>
        <w:t>1.</w:t>
      </w:r>
      <w:r w:rsidR="00052FF3" w:rsidRPr="00243AE7">
        <w:rPr>
          <w:rFonts w:ascii="Sylfaen" w:hAnsi="Sylfaen" w:cs="Sylfaen"/>
          <w:sz w:val="20"/>
          <w:szCs w:val="20"/>
          <w:lang w:val="ka-GE"/>
        </w:rPr>
        <w:t xml:space="preserve"> შეჩერდეს </w:t>
      </w:r>
      <w:r w:rsidR="00052FF3" w:rsidRPr="00243AE7">
        <w:rPr>
          <w:rStyle w:val="Strong"/>
          <w:rFonts w:ascii="Sylfaen" w:hAnsi="Sylfaen" w:cs="Sylfaen"/>
          <w:b w:val="0"/>
          <w:sz w:val="20"/>
          <w:szCs w:val="20"/>
          <w:lang w:val="ka-GE"/>
        </w:rPr>
        <w:t>შპს</w:t>
      </w:r>
      <w:r w:rsidR="00052FF3" w:rsidRPr="00243AE7">
        <w:rPr>
          <w:rStyle w:val="Strong"/>
          <w:rFonts w:ascii="Sylfaen" w:hAnsi="Sylfaen"/>
          <w:b w:val="0"/>
          <w:sz w:val="20"/>
          <w:szCs w:val="20"/>
          <w:lang w:val="ka-GE"/>
        </w:rPr>
        <w:t xml:space="preserve"> „</w:t>
      </w:r>
      <w:r w:rsidR="00052FF3" w:rsidRPr="00243AE7">
        <w:rPr>
          <w:rStyle w:val="Strong"/>
          <w:rFonts w:ascii="Sylfaen" w:hAnsi="Sylfaen" w:cs="Sylfaen"/>
          <w:b w:val="0"/>
          <w:sz w:val="20"/>
          <w:szCs w:val="20"/>
          <w:lang w:val="ka-GE"/>
        </w:rPr>
        <w:t>ტელეკომპანია</w:t>
      </w:r>
      <w:r w:rsidR="00052FF3" w:rsidRPr="00243AE7">
        <w:rPr>
          <w:rStyle w:val="Strong"/>
          <w:rFonts w:ascii="Sylfaen" w:hAnsi="Sylfaen"/>
          <w:b w:val="0"/>
          <w:sz w:val="20"/>
          <w:szCs w:val="20"/>
          <w:lang w:val="ka-GE"/>
        </w:rPr>
        <w:t xml:space="preserve"> </w:t>
      </w:r>
      <w:r w:rsidR="00052FF3" w:rsidRPr="00243AE7">
        <w:rPr>
          <w:rStyle w:val="Strong"/>
          <w:rFonts w:ascii="Sylfaen" w:hAnsi="Sylfaen" w:cs="Sylfaen"/>
          <w:b w:val="0"/>
          <w:sz w:val="20"/>
          <w:szCs w:val="20"/>
          <w:lang w:val="ka-GE"/>
        </w:rPr>
        <w:t>პიკის</w:t>
      </w:r>
      <w:r w:rsidR="00052FF3" w:rsidRPr="00243AE7">
        <w:rPr>
          <w:rStyle w:val="Strong"/>
          <w:rFonts w:ascii="Sylfaen" w:hAnsi="Sylfaen"/>
          <w:b w:val="0"/>
          <w:sz w:val="20"/>
          <w:szCs w:val="20"/>
          <w:lang w:val="ka-GE"/>
        </w:rPr>
        <w:t xml:space="preserve">” </w:t>
      </w:r>
      <w:r w:rsidR="00052FF3" w:rsidRPr="00243AE7">
        <w:rPr>
          <w:rFonts w:ascii="Sylfaen" w:hAnsi="Sylfaen" w:cs="Sylfaen"/>
          <w:sz w:val="20"/>
          <w:szCs w:val="20"/>
          <w:lang w:val="ka-GE"/>
        </w:rPr>
        <w:t>(ს/კ 202395247)</w:t>
      </w:r>
      <w:r w:rsidR="00052FF3" w:rsidRPr="00243AE7">
        <w:rPr>
          <w:rStyle w:val="Strong"/>
          <w:rFonts w:ascii="Sylfaen" w:hAnsi="Sylfaen"/>
          <w:b w:val="0"/>
          <w:sz w:val="20"/>
          <w:szCs w:val="20"/>
          <w:lang w:val="ka-GE"/>
        </w:rPr>
        <w:t xml:space="preserve"> ავტორიზაცია </w:t>
      </w:r>
      <w:r w:rsidR="00052FF3" w:rsidRPr="00243AE7">
        <w:rPr>
          <w:rFonts w:ascii="Sylfaen" w:hAnsi="Sylfaen" w:cs="Sylfaen"/>
          <w:sz w:val="20"/>
          <w:szCs w:val="20"/>
          <w:lang w:val="ka-GE"/>
        </w:rPr>
        <w:t>(№BR-498, 14.07.2015)</w:t>
      </w:r>
      <w:r w:rsidRPr="00243AE7">
        <w:rPr>
          <w:rFonts w:ascii="Sylfaen" w:hAnsi="Sylfaen" w:cs="Sylfaen"/>
          <w:sz w:val="20"/>
          <w:szCs w:val="20"/>
          <w:lang w:val="ka-GE"/>
        </w:rPr>
        <w:t xml:space="preserve"> </w:t>
      </w:r>
      <w:r w:rsidR="00052FF3" w:rsidRPr="00243AE7">
        <w:rPr>
          <w:rFonts w:ascii="Sylfaen" w:hAnsi="Sylfaen" w:cs="Sylfaen"/>
          <w:sz w:val="20"/>
          <w:szCs w:val="20"/>
          <w:lang w:val="ka-GE"/>
        </w:rPr>
        <w:t>მაუწყებლობის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განახლების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შესახებ</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ინფორმაციის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კომისიისათვის</w:t>
      </w:r>
      <w:r w:rsidR="00052FF3" w:rsidRPr="00243AE7">
        <w:rPr>
          <w:rFonts w:ascii="Sylfaen" w:hAnsi="Sylfaen"/>
          <w:sz w:val="20"/>
          <w:szCs w:val="20"/>
          <w:lang w:val="ka-GE"/>
        </w:rPr>
        <w:t> </w:t>
      </w:r>
      <w:r w:rsidR="00052FF3" w:rsidRPr="00243AE7">
        <w:rPr>
          <w:rFonts w:ascii="Sylfaen" w:hAnsi="Sylfaen" w:cs="Sylfaen"/>
          <w:sz w:val="20"/>
          <w:szCs w:val="20"/>
          <w:lang w:val="ka-GE"/>
        </w:rPr>
        <w:t>წარდგენამდე;</w:t>
      </w:r>
    </w:p>
    <w:p w:rsidR="00052FF3" w:rsidRPr="00243AE7" w:rsidRDefault="00292E70" w:rsidP="00243AE7">
      <w:pPr>
        <w:spacing w:line="240" w:lineRule="auto"/>
        <w:jc w:val="both"/>
        <w:rPr>
          <w:rFonts w:ascii="Sylfaen" w:hAnsi="Sylfaen" w:cs="Sylfaen"/>
          <w:sz w:val="20"/>
          <w:szCs w:val="20"/>
          <w:lang w:val="ka-GE"/>
        </w:rPr>
      </w:pPr>
      <w:r w:rsidRPr="00243AE7">
        <w:rPr>
          <w:rFonts w:ascii="Sylfaen" w:hAnsi="Sylfaen" w:cs="Sylfaen"/>
          <w:sz w:val="20"/>
          <w:szCs w:val="20"/>
          <w:lang w:val="ka-GE"/>
        </w:rPr>
        <w:t xml:space="preserve">2. </w:t>
      </w:r>
      <w:r w:rsidR="00052FF3" w:rsidRPr="00243AE7">
        <w:rPr>
          <w:rFonts w:ascii="Sylfaen" w:hAnsi="Sylfaen" w:cs="Sylfaen"/>
          <w:sz w:val="20"/>
          <w:szCs w:val="20"/>
          <w:lang w:val="ka-GE"/>
        </w:rPr>
        <w:t>განემარტოს</w:t>
      </w:r>
      <w:r w:rsidR="00052FF3" w:rsidRPr="00243AE7">
        <w:rPr>
          <w:rFonts w:ascii="Sylfaen" w:hAnsi="Sylfaen"/>
          <w:sz w:val="20"/>
          <w:szCs w:val="20"/>
          <w:lang w:val="ka-GE"/>
        </w:rPr>
        <w:t xml:space="preserve"> </w:t>
      </w:r>
      <w:r w:rsidR="00052FF3" w:rsidRPr="00243AE7">
        <w:rPr>
          <w:rStyle w:val="Strong"/>
          <w:rFonts w:ascii="Sylfaen" w:hAnsi="Sylfaen" w:cs="Sylfaen"/>
          <w:b w:val="0"/>
          <w:sz w:val="20"/>
          <w:szCs w:val="20"/>
          <w:lang w:val="ka-GE"/>
        </w:rPr>
        <w:t>შპს</w:t>
      </w:r>
      <w:r w:rsidR="00052FF3" w:rsidRPr="00243AE7">
        <w:rPr>
          <w:rStyle w:val="Strong"/>
          <w:rFonts w:ascii="Sylfaen" w:hAnsi="Sylfaen"/>
          <w:b w:val="0"/>
          <w:sz w:val="20"/>
          <w:szCs w:val="20"/>
          <w:lang w:val="ka-GE"/>
        </w:rPr>
        <w:t xml:space="preserve"> „</w:t>
      </w:r>
      <w:r w:rsidR="00052FF3" w:rsidRPr="00243AE7">
        <w:rPr>
          <w:rStyle w:val="Strong"/>
          <w:rFonts w:ascii="Sylfaen" w:hAnsi="Sylfaen" w:cs="Sylfaen"/>
          <w:b w:val="0"/>
          <w:sz w:val="20"/>
          <w:szCs w:val="20"/>
          <w:lang w:val="ka-GE"/>
        </w:rPr>
        <w:t>ტელეკომპანია</w:t>
      </w:r>
      <w:r w:rsidR="00052FF3" w:rsidRPr="00243AE7">
        <w:rPr>
          <w:rStyle w:val="Strong"/>
          <w:rFonts w:ascii="Sylfaen" w:hAnsi="Sylfaen"/>
          <w:b w:val="0"/>
          <w:sz w:val="20"/>
          <w:szCs w:val="20"/>
          <w:lang w:val="ka-GE"/>
        </w:rPr>
        <w:t xml:space="preserve"> </w:t>
      </w:r>
      <w:r w:rsidR="00052FF3" w:rsidRPr="00243AE7">
        <w:rPr>
          <w:rStyle w:val="Strong"/>
          <w:rFonts w:ascii="Sylfaen" w:hAnsi="Sylfaen" w:cs="Sylfaen"/>
          <w:b w:val="0"/>
          <w:sz w:val="20"/>
          <w:szCs w:val="20"/>
          <w:lang w:val="ka-GE"/>
        </w:rPr>
        <w:t>პიკს</w:t>
      </w:r>
      <w:r w:rsidR="00052FF3" w:rsidRPr="00243AE7">
        <w:rPr>
          <w:rStyle w:val="Strong"/>
          <w:rFonts w:ascii="Sylfaen" w:hAnsi="Sylfaen"/>
          <w:b w:val="0"/>
          <w:sz w:val="20"/>
          <w:szCs w:val="20"/>
          <w:lang w:val="ka-GE"/>
        </w:rPr>
        <w:t>”</w:t>
      </w:r>
      <w:r w:rsidR="00401BB5" w:rsidRPr="00243AE7">
        <w:rPr>
          <w:rStyle w:val="Strong"/>
          <w:rFonts w:ascii="Sylfaen" w:hAnsi="Sylfaen"/>
          <w:b w:val="0"/>
          <w:sz w:val="20"/>
          <w:szCs w:val="20"/>
          <w:lang w:val="ka-GE"/>
        </w:rPr>
        <w:t>,</w:t>
      </w:r>
      <w:r w:rsidR="00052FF3" w:rsidRPr="00243AE7">
        <w:rPr>
          <w:rStyle w:val="Strong"/>
          <w:rFonts w:ascii="Sylfaen" w:hAnsi="Sylfaen"/>
          <w:b w:val="0"/>
          <w:sz w:val="20"/>
          <w:szCs w:val="20"/>
          <w:lang w:val="ka-GE"/>
        </w:rPr>
        <w:t xml:space="preserve"> </w:t>
      </w:r>
      <w:r w:rsidR="00052FF3" w:rsidRPr="00243AE7">
        <w:rPr>
          <w:rFonts w:ascii="Sylfaen" w:hAnsi="Sylfaen" w:cs="Sylfaen"/>
          <w:sz w:val="20"/>
          <w:szCs w:val="20"/>
          <w:lang w:val="ka-GE"/>
        </w:rPr>
        <w:t>რომ</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ავტორიზაციის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შეჩერებისას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ავტორიზებული</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პირის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მიერ</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მაუწყებლობის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განახლება</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ხდება</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ავტორიზებულ</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პირთა</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უწყებრივ</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რეესტრში</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გატარების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შემდეგ</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კომისიისათვის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საქმიანობის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განახლების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შესახებ</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შეტყობინების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გაგზავნისა</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და</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კომისიის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მიერ</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ამ</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შეტყობინების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მიღებიდან</w:t>
      </w:r>
      <w:r w:rsidR="00052FF3" w:rsidRPr="00243AE7">
        <w:rPr>
          <w:rFonts w:ascii="Sylfaen" w:hAnsi="Sylfaen"/>
          <w:sz w:val="20"/>
          <w:szCs w:val="20"/>
          <w:lang w:val="ka-GE"/>
        </w:rPr>
        <w:t xml:space="preserve"> 3 </w:t>
      </w:r>
      <w:r w:rsidR="00052FF3" w:rsidRPr="00243AE7">
        <w:rPr>
          <w:rFonts w:ascii="Sylfaen" w:hAnsi="Sylfaen" w:cs="Sylfaen"/>
          <w:sz w:val="20"/>
          <w:szCs w:val="20"/>
          <w:lang w:val="ka-GE"/>
        </w:rPr>
        <w:t>სამუშაო</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დღის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ვადაში</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ადმინისტრაციული</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აქტის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გამოცემის</w:t>
      </w:r>
      <w:r w:rsidR="00052FF3" w:rsidRPr="00243AE7">
        <w:rPr>
          <w:rFonts w:ascii="Sylfaen" w:hAnsi="Sylfaen"/>
          <w:sz w:val="20"/>
          <w:szCs w:val="20"/>
          <w:lang w:val="ka-GE"/>
        </w:rPr>
        <w:t xml:space="preserve"> </w:t>
      </w:r>
      <w:r w:rsidR="00052FF3" w:rsidRPr="00243AE7">
        <w:rPr>
          <w:rFonts w:ascii="Sylfaen" w:hAnsi="Sylfaen" w:cs="Sylfaen"/>
          <w:sz w:val="20"/>
          <w:szCs w:val="20"/>
          <w:lang w:val="ka-GE"/>
        </w:rPr>
        <w:t>შემდეგ</w:t>
      </w:r>
      <w:r w:rsidR="00052FF3" w:rsidRPr="00243AE7">
        <w:rPr>
          <w:rFonts w:ascii="Sylfaen" w:hAnsi="Sylfaen"/>
          <w:sz w:val="20"/>
          <w:szCs w:val="20"/>
          <w:lang w:val="ka-GE"/>
        </w:rPr>
        <w:t>;</w:t>
      </w:r>
    </w:p>
    <w:p w:rsidR="00401BB5" w:rsidRPr="00243AE7" w:rsidRDefault="00401BB5" w:rsidP="00243AE7">
      <w:pPr>
        <w:spacing w:line="240" w:lineRule="auto"/>
        <w:jc w:val="both"/>
        <w:rPr>
          <w:rFonts w:ascii="Sylfaen" w:hAnsi="Sylfaen"/>
          <w:sz w:val="20"/>
          <w:szCs w:val="20"/>
          <w:lang w:val="ka-GE"/>
        </w:rPr>
      </w:pPr>
      <w:r w:rsidRPr="00243AE7">
        <w:rPr>
          <w:rFonts w:ascii="Sylfaen" w:hAnsi="Sylfaen"/>
          <w:sz w:val="20"/>
          <w:szCs w:val="20"/>
          <w:lang w:val="ka-GE"/>
        </w:rPr>
        <w:t xml:space="preserve">3. </w:t>
      </w:r>
      <w:r w:rsidRPr="00243AE7">
        <w:rPr>
          <w:rFonts w:ascii="Sylfaen" w:hAnsi="Sylfaen" w:cs="Sylfaen"/>
          <w:sz w:val="20"/>
          <w:szCs w:val="20"/>
          <w:lang w:val="ka-GE"/>
        </w:rPr>
        <w:t>დაევალოს</w:t>
      </w:r>
      <w:r w:rsidRPr="00243AE7">
        <w:rPr>
          <w:rFonts w:ascii="Sylfaen" w:hAnsi="Sylfaen"/>
          <w:sz w:val="20"/>
          <w:szCs w:val="20"/>
          <w:lang w:val="ka-GE"/>
        </w:rPr>
        <w:t xml:space="preserve"> </w:t>
      </w:r>
      <w:r w:rsidRPr="00243AE7">
        <w:rPr>
          <w:rFonts w:ascii="Sylfaen" w:hAnsi="Sylfaen" w:cs="Sylfaen"/>
          <w:sz w:val="20"/>
          <w:szCs w:val="20"/>
          <w:lang w:val="ka-GE"/>
        </w:rPr>
        <w:t>კომისიის</w:t>
      </w:r>
      <w:r w:rsidRPr="00243AE7">
        <w:rPr>
          <w:rFonts w:ascii="Sylfaen" w:hAnsi="Sylfaen"/>
          <w:sz w:val="20"/>
          <w:szCs w:val="20"/>
          <w:lang w:val="ka-GE"/>
        </w:rPr>
        <w:t xml:space="preserve"> </w:t>
      </w:r>
      <w:r w:rsidRPr="00243AE7">
        <w:rPr>
          <w:rFonts w:ascii="Sylfaen" w:hAnsi="Sylfaen" w:cs="Sylfaen"/>
          <w:sz w:val="20"/>
          <w:szCs w:val="20"/>
          <w:lang w:val="ka-GE"/>
        </w:rPr>
        <w:t>აპარატის</w:t>
      </w:r>
      <w:r w:rsidRPr="00243AE7">
        <w:rPr>
          <w:rFonts w:ascii="Sylfaen" w:hAnsi="Sylfaen"/>
          <w:sz w:val="20"/>
          <w:szCs w:val="20"/>
          <w:lang w:val="ka-GE"/>
        </w:rPr>
        <w:t xml:space="preserve"> </w:t>
      </w:r>
      <w:r w:rsidRPr="00243AE7">
        <w:rPr>
          <w:rFonts w:ascii="Sylfaen" w:hAnsi="Sylfaen" w:cs="Sylfaen"/>
          <w:sz w:val="20"/>
          <w:szCs w:val="20"/>
          <w:lang w:val="ka-GE"/>
        </w:rPr>
        <w:t>ადმინისტრაციას</w:t>
      </w:r>
      <w:r w:rsidRPr="00243AE7">
        <w:rPr>
          <w:rFonts w:ascii="Sylfaen" w:hAnsi="Sylfaen"/>
          <w:sz w:val="20"/>
          <w:szCs w:val="20"/>
          <w:lang w:val="ka-GE"/>
        </w:rPr>
        <w:t xml:space="preserve"> (ი. ხარებავა) </w:t>
      </w:r>
      <w:r w:rsidRPr="00243AE7">
        <w:rPr>
          <w:rStyle w:val="Strong"/>
          <w:rFonts w:ascii="Sylfaen" w:hAnsi="Sylfaen" w:cs="Sylfaen"/>
          <w:b w:val="0"/>
          <w:sz w:val="20"/>
          <w:szCs w:val="20"/>
          <w:lang w:val="ka-GE"/>
        </w:rPr>
        <w:t>შპს</w:t>
      </w:r>
      <w:r w:rsidRPr="00243AE7">
        <w:rPr>
          <w:rStyle w:val="Strong"/>
          <w:rFonts w:ascii="Sylfaen" w:hAnsi="Sylfaen"/>
          <w:b w:val="0"/>
          <w:sz w:val="20"/>
          <w:szCs w:val="20"/>
          <w:lang w:val="ka-GE"/>
        </w:rPr>
        <w:t xml:space="preserve"> „</w:t>
      </w:r>
      <w:r w:rsidRPr="00243AE7">
        <w:rPr>
          <w:rStyle w:val="Strong"/>
          <w:rFonts w:ascii="Sylfaen" w:hAnsi="Sylfaen" w:cs="Sylfaen"/>
          <w:b w:val="0"/>
          <w:sz w:val="20"/>
          <w:szCs w:val="20"/>
          <w:lang w:val="ka-GE"/>
        </w:rPr>
        <w:t>ტელეკომპანია</w:t>
      </w:r>
      <w:r w:rsidRPr="00243AE7">
        <w:rPr>
          <w:rStyle w:val="Strong"/>
          <w:rFonts w:ascii="Sylfaen" w:hAnsi="Sylfaen"/>
          <w:b w:val="0"/>
          <w:sz w:val="20"/>
          <w:szCs w:val="20"/>
          <w:lang w:val="ka-GE"/>
        </w:rPr>
        <w:t xml:space="preserve"> </w:t>
      </w:r>
      <w:r w:rsidRPr="00243AE7">
        <w:rPr>
          <w:rStyle w:val="Strong"/>
          <w:rFonts w:ascii="Sylfaen" w:hAnsi="Sylfaen" w:cs="Sylfaen"/>
          <w:b w:val="0"/>
          <w:sz w:val="20"/>
          <w:szCs w:val="20"/>
          <w:lang w:val="ka-GE"/>
        </w:rPr>
        <w:t>პიკისთვის</w:t>
      </w:r>
      <w:r w:rsidRPr="00243AE7">
        <w:rPr>
          <w:rStyle w:val="Strong"/>
          <w:rFonts w:ascii="Sylfaen" w:hAnsi="Sylfaen"/>
          <w:b w:val="0"/>
          <w:sz w:val="20"/>
          <w:szCs w:val="20"/>
          <w:lang w:val="ka-GE"/>
        </w:rPr>
        <w:t xml:space="preserve">” </w:t>
      </w:r>
      <w:r w:rsidRPr="00243AE7">
        <w:rPr>
          <w:rFonts w:ascii="Sylfaen" w:hAnsi="Sylfaen" w:cs="Sylfaen"/>
          <w:sz w:val="20"/>
          <w:szCs w:val="20"/>
          <w:lang w:val="ka-GE"/>
        </w:rPr>
        <w:t xml:space="preserve"> წინამდებარე</w:t>
      </w:r>
      <w:r w:rsidRPr="00243AE7">
        <w:rPr>
          <w:rFonts w:ascii="Sylfaen" w:hAnsi="Sylfaen"/>
          <w:sz w:val="20"/>
          <w:szCs w:val="20"/>
          <w:lang w:val="ka-GE"/>
        </w:rPr>
        <w:t xml:space="preserve"> </w:t>
      </w:r>
      <w:r w:rsidRPr="00243AE7">
        <w:rPr>
          <w:rFonts w:ascii="Sylfaen" w:hAnsi="Sylfaen" w:cs="Sylfaen"/>
          <w:sz w:val="20"/>
          <w:szCs w:val="20"/>
          <w:lang w:val="ka-GE"/>
        </w:rPr>
        <w:t>გადაწყვეტილების</w:t>
      </w:r>
      <w:r w:rsidRPr="00243AE7">
        <w:rPr>
          <w:rFonts w:ascii="Sylfaen" w:hAnsi="Sylfaen"/>
          <w:sz w:val="20"/>
          <w:szCs w:val="20"/>
          <w:lang w:val="ka-GE"/>
        </w:rPr>
        <w:t xml:space="preserve"> </w:t>
      </w:r>
      <w:r w:rsidRPr="00243AE7">
        <w:rPr>
          <w:rFonts w:ascii="Sylfaen" w:hAnsi="Sylfaen" w:cs="Sylfaen"/>
          <w:sz w:val="20"/>
          <w:szCs w:val="20"/>
          <w:lang w:val="ka-GE"/>
        </w:rPr>
        <w:t>ასლის</w:t>
      </w:r>
      <w:r w:rsidRPr="00243AE7">
        <w:rPr>
          <w:rFonts w:ascii="Sylfaen" w:hAnsi="Sylfaen"/>
          <w:sz w:val="20"/>
          <w:szCs w:val="20"/>
          <w:lang w:val="ka-GE"/>
        </w:rPr>
        <w:t xml:space="preserve"> </w:t>
      </w:r>
      <w:r w:rsidRPr="00243AE7">
        <w:rPr>
          <w:rFonts w:ascii="Sylfaen" w:hAnsi="Sylfaen" w:cs="Sylfaen"/>
          <w:sz w:val="20"/>
          <w:szCs w:val="20"/>
          <w:lang w:val="ka-GE"/>
        </w:rPr>
        <w:t>გაგზავნის</w:t>
      </w:r>
      <w:r w:rsidRPr="00243AE7">
        <w:rPr>
          <w:rFonts w:ascii="Sylfaen" w:hAnsi="Sylfaen"/>
          <w:sz w:val="20"/>
          <w:szCs w:val="20"/>
          <w:lang w:val="ka-GE"/>
        </w:rPr>
        <w:t xml:space="preserve"> </w:t>
      </w:r>
      <w:r w:rsidRPr="00243AE7">
        <w:rPr>
          <w:rFonts w:ascii="Sylfaen" w:hAnsi="Sylfaen" w:cs="Sylfaen"/>
          <w:sz w:val="20"/>
          <w:szCs w:val="20"/>
          <w:lang w:val="ka-GE"/>
        </w:rPr>
        <w:t>უზრუნველყოფა</w:t>
      </w:r>
      <w:r w:rsidRPr="00243AE7">
        <w:rPr>
          <w:rFonts w:ascii="Sylfaen" w:hAnsi="Sylfaen"/>
          <w:sz w:val="20"/>
          <w:szCs w:val="20"/>
          <w:lang w:val="ka-GE"/>
        </w:rPr>
        <w:t>;</w:t>
      </w:r>
    </w:p>
    <w:p w:rsidR="00401BB5" w:rsidRPr="00243AE7" w:rsidRDefault="00401BB5" w:rsidP="00243AE7">
      <w:pPr>
        <w:spacing w:line="240" w:lineRule="auto"/>
        <w:jc w:val="both"/>
        <w:rPr>
          <w:rFonts w:ascii="Sylfaen" w:hAnsi="Sylfaen"/>
          <w:sz w:val="20"/>
          <w:szCs w:val="20"/>
          <w:lang w:val="ka-GE"/>
        </w:rPr>
      </w:pPr>
      <w:r w:rsidRPr="00243AE7">
        <w:rPr>
          <w:rFonts w:ascii="Sylfaen" w:hAnsi="Sylfaen"/>
          <w:sz w:val="20"/>
          <w:szCs w:val="20"/>
          <w:lang w:val="ka-GE"/>
        </w:rPr>
        <w:t xml:space="preserve">4. </w:t>
      </w:r>
      <w:r w:rsidRPr="00243AE7">
        <w:rPr>
          <w:rFonts w:ascii="Sylfaen" w:hAnsi="Sylfaen" w:cs="Sylfaen"/>
          <w:sz w:val="20"/>
          <w:szCs w:val="20"/>
          <w:lang w:val="ka-GE"/>
        </w:rPr>
        <w:t>დაევალოს</w:t>
      </w:r>
      <w:r w:rsidRPr="00243AE7">
        <w:rPr>
          <w:rFonts w:ascii="Sylfaen" w:hAnsi="Sylfaen"/>
          <w:sz w:val="20"/>
          <w:szCs w:val="20"/>
          <w:lang w:val="ka-GE"/>
        </w:rPr>
        <w:t xml:space="preserve"> </w:t>
      </w:r>
      <w:r w:rsidRPr="00243AE7">
        <w:rPr>
          <w:rFonts w:ascii="Sylfaen" w:hAnsi="Sylfaen" w:cs="Sylfaen"/>
          <w:sz w:val="20"/>
          <w:szCs w:val="20"/>
          <w:lang w:val="ka-GE"/>
        </w:rPr>
        <w:t>კომისიის</w:t>
      </w:r>
      <w:r w:rsidRPr="00243AE7">
        <w:rPr>
          <w:rFonts w:ascii="Sylfaen" w:hAnsi="Sylfaen"/>
          <w:sz w:val="20"/>
          <w:szCs w:val="20"/>
          <w:lang w:val="ka-GE"/>
        </w:rPr>
        <w:t xml:space="preserve"> </w:t>
      </w:r>
      <w:r w:rsidRPr="00243AE7">
        <w:rPr>
          <w:rFonts w:ascii="Sylfaen" w:hAnsi="Sylfaen" w:cs="Sylfaen"/>
          <w:sz w:val="20"/>
          <w:szCs w:val="20"/>
          <w:lang w:val="ka-GE"/>
        </w:rPr>
        <w:t>აპარატის</w:t>
      </w:r>
      <w:r w:rsidRPr="00243AE7">
        <w:rPr>
          <w:rFonts w:ascii="Sylfaen" w:hAnsi="Sylfaen"/>
          <w:sz w:val="20"/>
          <w:szCs w:val="20"/>
          <w:lang w:val="ka-GE"/>
        </w:rPr>
        <w:t xml:space="preserve"> ლიცენზირების ავტორიზაციისა და ნებართვების </w:t>
      </w:r>
      <w:r w:rsidRPr="00243AE7">
        <w:rPr>
          <w:rFonts w:ascii="Sylfaen" w:hAnsi="Sylfaen" w:cs="Sylfaen"/>
          <w:sz w:val="20"/>
          <w:szCs w:val="20"/>
          <w:lang w:val="ka-GE"/>
        </w:rPr>
        <w:t xml:space="preserve">დეპარტამენტს                      </w:t>
      </w:r>
      <w:r w:rsidRPr="00243AE7">
        <w:rPr>
          <w:rFonts w:ascii="Sylfaen" w:hAnsi="Sylfaen"/>
          <w:sz w:val="20"/>
          <w:szCs w:val="20"/>
          <w:lang w:val="ka-GE"/>
        </w:rPr>
        <w:t xml:space="preserve"> (მ. ქადეიშვილი) </w:t>
      </w:r>
      <w:r w:rsidRPr="00243AE7">
        <w:rPr>
          <w:rFonts w:ascii="Sylfaen" w:hAnsi="Sylfaen" w:cs="Sylfaen"/>
          <w:sz w:val="20"/>
          <w:szCs w:val="20"/>
          <w:lang w:val="ka-GE"/>
        </w:rPr>
        <w:t>ავტორიზაციის</w:t>
      </w:r>
      <w:r w:rsidRPr="00243AE7">
        <w:rPr>
          <w:rFonts w:ascii="Sylfaen" w:hAnsi="Sylfaen"/>
          <w:sz w:val="20"/>
          <w:szCs w:val="20"/>
          <w:lang w:val="ka-GE"/>
        </w:rPr>
        <w:t xml:space="preserve"> </w:t>
      </w:r>
      <w:r w:rsidRPr="00243AE7">
        <w:rPr>
          <w:rFonts w:ascii="Sylfaen" w:hAnsi="Sylfaen" w:cs="Sylfaen"/>
          <w:sz w:val="20"/>
          <w:szCs w:val="20"/>
          <w:lang w:val="ka-GE"/>
        </w:rPr>
        <w:t>შეჩერების</w:t>
      </w:r>
      <w:r w:rsidRPr="00243AE7">
        <w:rPr>
          <w:rFonts w:ascii="Sylfaen" w:hAnsi="Sylfaen"/>
          <w:sz w:val="20"/>
          <w:szCs w:val="20"/>
          <w:lang w:val="ka-GE"/>
        </w:rPr>
        <w:t xml:space="preserve"> </w:t>
      </w:r>
      <w:r w:rsidRPr="00243AE7">
        <w:rPr>
          <w:rFonts w:ascii="Sylfaen" w:hAnsi="Sylfaen" w:cs="Sylfaen"/>
          <w:sz w:val="20"/>
          <w:szCs w:val="20"/>
          <w:lang w:val="ka-GE"/>
        </w:rPr>
        <w:t>თაობაზე</w:t>
      </w:r>
      <w:r w:rsidRPr="00243AE7">
        <w:rPr>
          <w:rFonts w:ascii="Sylfaen" w:hAnsi="Sylfaen"/>
          <w:sz w:val="20"/>
          <w:szCs w:val="20"/>
          <w:lang w:val="ka-GE"/>
        </w:rPr>
        <w:t xml:space="preserve"> </w:t>
      </w:r>
      <w:r w:rsidRPr="00243AE7">
        <w:rPr>
          <w:rFonts w:ascii="Sylfaen" w:hAnsi="Sylfaen" w:cs="Sylfaen"/>
          <w:sz w:val="20"/>
          <w:szCs w:val="20"/>
          <w:lang w:val="ka-GE"/>
        </w:rPr>
        <w:t>ინფორმაციის</w:t>
      </w:r>
      <w:r w:rsidRPr="00243AE7">
        <w:rPr>
          <w:rFonts w:ascii="Sylfaen" w:hAnsi="Sylfaen"/>
          <w:sz w:val="20"/>
          <w:szCs w:val="20"/>
          <w:lang w:val="ka-GE"/>
        </w:rPr>
        <w:t xml:space="preserve"> </w:t>
      </w:r>
      <w:r w:rsidRPr="00243AE7">
        <w:rPr>
          <w:rFonts w:ascii="Sylfaen" w:hAnsi="Sylfaen" w:cs="Sylfaen"/>
          <w:sz w:val="20"/>
          <w:szCs w:val="20"/>
          <w:lang w:val="ka-GE"/>
        </w:rPr>
        <w:t>კომისიის</w:t>
      </w:r>
      <w:r w:rsidRPr="00243AE7">
        <w:rPr>
          <w:rFonts w:ascii="Sylfaen" w:hAnsi="Sylfaen"/>
          <w:sz w:val="20"/>
          <w:szCs w:val="20"/>
          <w:lang w:val="ka-GE"/>
        </w:rPr>
        <w:t xml:space="preserve"> </w:t>
      </w:r>
      <w:r w:rsidRPr="00243AE7">
        <w:rPr>
          <w:rFonts w:ascii="Sylfaen" w:hAnsi="Sylfaen" w:cs="Sylfaen"/>
          <w:sz w:val="20"/>
          <w:szCs w:val="20"/>
          <w:lang w:val="ka-GE"/>
        </w:rPr>
        <w:t>ავტორიზებულ</w:t>
      </w:r>
      <w:r w:rsidRPr="00243AE7">
        <w:rPr>
          <w:rFonts w:ascii="Sylfaen" w:hAnsi="Sylfaen"/>
          <w:sz w:val="20"/>
          <w:szCs w:val="20"/>
          <w:lang w:val="ka-GE"/>
        </w:rPr>
        <w:t xml:space="preserve"> </w:t>
      </w:r>
      <w:r w:rsidRPr="00243AE7">
        <w:rPr>
          <w:rFonts w:ascii="Sylfaen" w:hAnsi="Sylfaen" w:cs="Sylfaen"/>
          <w:sz w:val="20"/>
          <w:szCs w:val="20"/>
          <w:lang w:val="ka-GE"/>
        </w:rPr>
        <w:t>პირთა</w:t>
      </w:r>
      <w:r w:rsidRPr="00243AE7">
        <w:rPr>
          <w:rFonts w:ascii="Sylfaen" w:hAnsi="Sylfaen"/>
          <w:sz w:val="20"/>
          <w:szCs w:val="20"/>
          <w:lang w:val="ka-GE"/>
        </w:rPr>
        <w:t xml:space="preserve"> </w:t>
      </w:r>
      <w:r w:rsidRPr="00243AE7">
        <w:rPr>
          <w:rFonts w:ascii="Sylfaen" w:hAnsi="Sylfaen" w:cs="Sylfaen"/>
          <w:sz w:val="20"/>
          <w:szCs w:val="20"/>
          <w:lang w:val="ka-GE"/>
        </w:rPr>
        <w:t>რეესტრში</w:t>
      </w:r>
      <w:r w:rsidRPr="00243AE7">
        <w:rPr>
          <w:rFonts w:ascii="Sylfaen" w:hAnsi="Sylfaen"/>
          <w:sz w:val="20"/>
          <w:szCs w:val="20"/>
          <w:lang w:val="ka-GE"/>
        </w:rPr>
        <w:t xml:space="preserve"> </w:t>
      </w:r>
      <w:r w:rsidRPr="00243AE7">
        <w:rPr>
          <w:rFonts w:ascii="Sylfaen" w:hAnsi="Sylfaen" w:cs="Sylfaen"/>
          <w:sz w:val="20"/>
          <w:szCs w:val="20"/>
          <w:lang w:val="ka-GE"/>
        </w:rPr>
        <w:t>შეტანის</w:t>
      </w:r>
      <w:r w:rsidRPr="00243AE7">
        <w:rPr>
          <w:rFonts w:ascii="Sylfaen" w:hAnsi="Sylfaen"/>
          <w:sz w:val="20"/>
          <w:szCs w:val="20"/>
          <w:lang w:val="ka-GE"/>
        </w:rPr>
        <w:t xml:space="preserve"> </w:t>
      </w:r>
      <w:r w:rsidRPr="00243AE7">
        <w:rPr>
          <w:rFonts w:ascii="Sylfaen" w:hAnsi="Sylfaen" w:cs="Sylfaen"/>
          <w:sz w:val="20"/>
          <w:szCs w:val="20"/>
          <w:lang w:val="ka-GE"/>
        </w:rPr>
        <w:t>უზრუნველყოფა</w:t>
      </w:r>
      <w:r w:rsidRPr="00243AE7">
        <w:rPr>
          <w:rFonts w:ascii="Sylfaen" w:hAnsi="Sylfaen"/>
          <w:sz w:val="20"/>
          <w:szCs w:val="20"/>
          <w:lang w:val="ka-GE"/>
        </w:rPr>
        <w:t>;</w:t>
      </w:r>
    </w:p>
    <w:p w:rsidR="00401BB5" w:rsidRPr="00243AE7" w:rsidRDefault="00401BB5" w:rsidP="00243AE7">
      <w:pPr>
        <w:spacing w:line="240" w:lineRule="auto"/>
        <w:jc w:val="both"/>
        <w:rPr>
          <w:rFonts w:ascii="Sylfaen" w:hAnsi="Sylfaen"/>
          <w:sz w:val="20"/>
          <w:szCs w:val="20"/>
          <w:lang w:val="ka-GE"/>
        </w:rPr>
      </w:pPr>
      <w:r w:rsidRPr="00243AE7">
        <w:rPr>
          <w:rFonts w:ascii="Sylfaen" w:hAnsi="Sylfaen"/>
          <w:sz w:val="20"/>
          <w:szCs w:val="20"/>
          <w:lang w:val="ka-GE"/>
        </w:rPr>
        <w:lastRenderedPageBreak/>
        <w:t xml:space="preserve">5. </w:t>
      </w:r>
      <w:r w:rsidRPr="00243AE7">
        <w:rPr>
          <w:rFonts w:ascii="Sylfaen" w:hAnsi="Sylfaen" w:cs="Sylfaen"/>
          <w:sz w:val="20"/>
          <w:szCs w:val="20"/>
          <w:lang w:val="ka-GE"/>
        </w:rPr>
        <w:t>გადაწყვეტილება</w:t>
      </w:r>
      <w:r w:rsidRPr="00243AE7">
        <w:rPr>
          <w:rFonts w:ascii="Sylfaen" w:hAnsi="Sylfaen"/>
          <w:sz w:val="20"/>
          <w:szCs w:val="20"/>
          <w:lang w:val="ka-GE"/>
        </w:rPr>
        <w:t xml:space="preserve"> </w:t>
      </w:r>
      <w:r w:rsidRPr="00243AE7">
        <w:rPr>
          <w:rFonts w:ascii="Sylfaen" w:hAnsi="Sylfaen" w:cs="Sylfaen"/>
          <w:sz w:val="20"/>
          <w:szCs w:val="20"/>
          <w:lang w:val="ka-GE"/>
        </w:rPr>
        <w:t>ძალაში</w:t>
      </w:r>
      <w:r w:rsidRPr="00243AE7">
        <w:rPr>
          <w:rFonts w:ascii="Sylfaen" w:hAnsi="Sylfaen"/>
          <w:sz w:val="20"/>
          <w:szCs w:val="20"/>
          <w:lang w:val="ka-GE"/>
        </w:rPr>
        <w:t xml:space="preserve"> </w:t>
      </w:r>
      <w:r w:rsidRPr="00243AE7">
        <w:rPr>
          <w:rFonts w:ascii="Sylfaen" w:hAnsi="Sylfaen" w:cs="Sylfaen"/>
          <w:sz w:val="20"/>
          <w:szCs w:val="20"/>
          <w:lang w:val="ka-GE"/>
        </w:rPr>
        <w:t>შევიდეს</w:t>
      </w:r>
      <w:r w:rsidRPr="00243AE7">
        <w:rPr>
          <w:rFonts w:ascii="Sylfaen" w:hAnsi="Sylfaen"/>
          <w:sz w:val="20"/>
          <w:szCs w:val="20"/>
          <w:lang w:val="ka-GE"/>
        </w:rPr>
        <w:t xml:space="preserve"> კომისიის ოფიციალურ ვებ-გვერდზე (</w:t>
      </w:r>
      <w:hyperlink r:id="rId5" w:history="1">
        <w:r w:rsidRPr="00243AE7">
          <w:rPr>
            <w:rStyle w:val="Hyperlink"/>
            <w:rFonts w:ascii="Sylfaen" w:hAnsi="Sylfaen"/>
            <w:sz w:val="20"/>
            <w:szCs w:val="20"/>
            <w:lang w:val="ka-GE"/>
          </w:rPr>
          <w:t>www.gncc.ge</w:t>
        </w:r>
      </w:hyperlink>
      <w:r w:rsidRPr="00243AE7">
        <w:rPr>
          <w:rFonts w:ascii="Sylfaen" w:hAnsi="Sylfaen"/>
          <w:sz w:val="20"/>
          <w:szCs w:val="20"/>
          <w:lang w:val="ka-GE"/>
        </w:rPr>
        <w:t>) გამოქვეყნებისთანავე;</w:t>
      </w:r>
    </w:p>
    <w:p w:rsidR="00401BB5" w:rsidRPr="00243AE7" w:rsidRDefault="00401BB5" w:rsidP="00243AE7">
      <w:pPr>
        <w:spacing w:line="240" w:lineRule="auto"/>
        <w:jc w:val="both"/>
        <w:rPr>
          <w:rFonts w:ascii="Sylfaen" w:hAnsi="Sylfaen"/>
          <w:sz w:val="20"/>
          <w:szCs w:val="20"/>
          <w:lang w:val="ka-GE"/>
        </w:rPr>
      </w:pPr>
      <w:r w:rsidRPr="00243AE7">
        <w:rPr>
          <w:rFonts w:ascii="Sylfaen" w:hAnsi="Sylfaen"/>
          <w:sz w:val="20"/>
          <w:szCs w:val="20"/>
          <w:lang w:val="ka-GE"/>
        </w:rPr>
        <w:t xml:space="preserve">6. </w:t>
      </w:r>
      <w:r w:rsidRPr="00243AE7">
        <w:rPr>
          <w:rFonts w:ascii="Sylfaen" w:hAnsi="Sylfaen" w:cs="Sylfaen"/>
          <w:sz w:val="20"/>
          <w:szCs w:val="20"/>
          <w:lang w:val="ka-GE"/>
        </w:rPr>
        <w:t>გადაწყვეტილება</w:t>
      </w:r>
      <w:r w:rsidRPr="00243AE7">
        <w:rPr>
          <w:rFonts w:ascii="Sylfaen" w:hAnsi="Sylfaen"/>
          <w:sz w:val="20"/>
          <w:szCs w:val="20"/>
          <w:lang w:val="ka-GE"/>
        </w:rPr>
        <w:t xml:space="preserve"> </w:t>
      </w:r>
      <w:r w:rsidRPr="00243AE7">
        <w:rPr>
          <w:rFonts w:ascii="Sylfaen" w:hAnsi="Sylfaen" w:cs="Sylfaen"/>
          <w:sz w:val="20"/>
          <w:szCs w:val="20"/>
          <w:lang w:val="ka-GE"/>
        </w:rPr>
        <w:t>შეიძლება</w:t>
      </w:r>
      <w:r w:rsidRPr="00243AE7">
        <w:rPr>
          <w:rFonts w:ascii="Sylfaen" w:hAnsi="Sylfaen"/>
          <w:sz w:val="20"/>
          <w:szCs w:val="20"/>
          <w:lang w:val="ka-GE"/>
        </w:rPr>
        <w:t xml:space="preserve"> </w:t>
      </w:r>
      <w:r w:rsidRPr="00243AE7">
        <w:rPr>
          <w:rFonts w:ascii="Sylfaen" w:hAnsi="Sylfaen" w:cs="Sylfaen"/>
          <w:sz w:val="20"/>
          <w:szCs w:val="20"/>
          <w:lang w:val="ka-GE"/>
        </w:rPr>
        <w:t>გასაჩივრდეს</w:t>
      </w:r>
      <w:r w:rsidRPr="00243AE7">
        <w:rPr>
          <w:rFonts w:ascii="Sylfaen" w:hAnsi="Sylfaen"/>
          <w:sz w:val="20"/>
          <w:szCs w:val="20"/>
          <w:lang w:val="ka-GE"/>
        </w:rPr>
        <w:t xml:space="preserve"> </w:t>
      </w:r>
      <w:r w:rsidRPr="00243AE7">
        <w:rPr>
          <w:rFonts w:ascii="Sylfaen" w:hAnsi="Sylfaen" w:cs="Sylfaen"/>
          <w:sz w:val="20"/>
          <w:szCs w:val="20"/>
          <w:lang w:val="ka-GE"/>
        </w:rPr>
        <w:t>ქ</w:t>
      </w:r>
      <w:r w:rsidRPr="00243AE7">
        <w:rPr>
          <w:rFonts w:ascii="Sylfaen" w:hAnsi="Sylfaen"/>
          <w:sz w:val="20"/>
          <w:szCs w:val="20"/>
          <w:lang w:val="ka-GE"/>
        </w:rPr>
        <w:t>.</w:t>
      </w:r>
      <w:r w:rsidRPr="00243AE7">
        <w:rPr>
          <w:rFonts w:ascii="Sylfaen" w:hAnsi="Sylfaen" w:cs="Sylfaen"/>
          <w:sz w:val="20"/>
          <w:szCs w:val="20"/>
          <w:lang w:val="ka-GE"/>
        </w:rPr>
        <w:t>თბილისის</w:t>
      </w:r>
      <w:r w:rsidRPr="00243AE7">
        <w:rPr>
          <w:rFonts w:ascii="Sylfaen" w:hAnsi="Sylfaen"/>
          <w:sz w:val="20"/>
          <w:szCs w:val="20"/>
          <w:lang w:val="ka-GE"/>
        </w:rPr>
        <w:t xml:space="preserve"> </w:t>
      </w:r>
      <w:r w:rsidRPr="00243AE7">
        <w:rPr>
          <w:rFonts w:ascii="Sylfaen" w:hAnsi="Sylfaen" w:cs="Sylfaen"/>
          <w:sz w:val="20"/>
          <w:szCs w:val="20"/>
          <w:lang w:val="ka-GE"/>
        </w:rPr>
        <w:t>საქალაქო</w:t>
      </w:r>
      <w:r w:rsidRPr="00243AE7">
        <w:rPr>
          <w:rFonts w:ascii="Sylfaen" w:hAnsi="Sylfaen"/>
          <w:sz w:val="20"/>
          <w:szCs w:val="20"/>
          <w:lang w:val="ka-GE"/>
        </w:rPr>
        <w:t xml:space="preserve"> </w:t>
      </w:r>
      <w:r w:rsidRPr="00243AE7">
        <w:rPr>
          <w:rFonts w:ascii="Sylfaen" w:hAnsi="Sylfaen" w:cs="Sylfaen"/>
          <w:sz w:val="20"/>
          <w:szCs w:val="20"/>
          <w:lang w:val="ka-GE"/>
        </w:rPr>
        <w:t>სასამართლოს</w:t>
      </w:r>
      <w:r w:rsidRPr="00243AE7">
        <w:rPr>
          <w:rFonts w:ascii="Sylfaen" w:hAnsi="Sylfaen"/>
          <w:sz w:val="20"/>
          <w:szCs w:val="20"/>
          <w:lang w:val="ka-GE"/>
        </w:rPr>
        <w:t xml:space="preserve"> </w:t>
      </w:r>
      <w:r w:rsidRPr="00243AE7">
        <w:rPr>
          <w:rFonts w:ascii="Sylfaen" w:hAnsi="Sylfaen" w:cs="Sylfaen"/>
          <w:sz w:val="20"/>
          <w:szCs w:val="20"/>
          <w:lang w:val="ka-GE"/>
        </w:rPr>
        <w:t>ადმინისტრაციულ</w:t>
      </w:r>
      <w:r w:rsidRPr="00243AE7">
        <w:rPr>
          <w:rFonts w:ascii="Sylfaen" w:hAnsi="Sylfaen"/>
          <w:sz w:val="20"/>
          <w:szCs w:val="20"/>
          <w:lang w:val="ka-GE"/>
        </w:rPr>
        <w:t xml:space="preserve"> </w:t>
      </w:r>
      <w:r w:rsidRPr="00243AE7">
        <w:rPr>
          <w:rFonts w:ascii="Sylfaen" w:hAnsi="Sylfaen" w:cs="Sylfaen"/>
          <w:sz w:val="20"/>
          <w:szCs w:val="20"/>
          <w:lang w:val="ka-GE"/>
        </w:rPr>
        <w:t>საქმეთა</w:t>
      </w:r>
      <w:r w:rsidRPr="00243AE7">
        <w:rPr>
          <w:rFonts w:ascii="Sylfaen" w:hAnsi="Sylfaen"/>
          <w:sz w:val="20"/>
          <w:szCs w:val="20"/>
          <w:lang w:val="ka-GE"/>
        </w:rPr>
        <w:t xml:space="preserve"> </w:t>
      </w:r>
      <w:r w:rsidRPr="00243AE7">
        <w:rPr>
          <w:rFonts w:ascii="Sylfaen" w:hAnsi="Sylfaen" w:cs="Sylfaen"/>
          <w:sz w:val="20"/>
          <w:szCs w:val="20"/>
          <w:lang w:val="ka-GE"/>
        </w:rPr>
        <w:t>კოლეგიაში</w:t>
      </w:r>
      <w:r w:rsidRPr="00243AE7">
        <w:rPr>
          <w:rFonts w:ascii="Sylfaen" w:hAnsi="Sylfaen"/>
          <w:sz w:val="20"/>
          <w:szCs w:val="20"/>
          <w:lang w:val="ka-GE"/>
        </w:rPr>
        <w:t xml:space="preserve"> (</w:t>
      </w:r>
      <w:r w:rsidRPr="00243AE7">
        <w:rPr>
          <w:rFonts w:ascii="Sylfaen" w:hAnsi="Sylfaen" w:cs="Sylfaen"/>
          <w:sz w:val="20"/>
          <w:szCs w:val="20"/>
          <w:lang w:val="ka-GE"/>
        </w:rPr>
        <w:t>მისამართი</w:t>
      </w:r>
      <w:r w:rsidRPr="00243AE7">
        <w:rPr>
          <w:rFonts w:ascii="Sylfaen" w:hAnsi="Sylfaen"/>
          <w:sz w:val="20"/>
          <w:szCs w:val="20"/>
          <w:lang w:val="ka-GE"/>
        </w:rPr>
        <w:t xml:space="preserve">: </w:t>
      </w:r>
      <w:r w:rsidRPr="00243AE7">
        <w:rPr>
          <w:rFonts w:ascii="Sylfaen" w:hAnsi="Sylfaen" w:cs="Sylfaen"/>
          <w:sz w:val="20"/>
          <w:szCs w:val="20"/>
          <w:lang w:val="ka-GE"/>
        </w:rPr>
        <w:t>ქ</w:t>
      </w:r>
      <w:r w:rsidRPr="00243AE7">
        <w:rPr>
          <w:rFonts w:ascii="Sylfaen" w:hAnsi="Sylfaen"/>
          <w:sz w:val="20"/>
          <w:szCs w:val="20"/>
          <w:lang w:val="ka-GE"/>
        </w:rPr>
        <w:t xml:space="preserve">. </w:t>
      </w:r>
      <w:r w:rsidRPr="00243AE7">
        <w:rPr>
          <w:rFonts w:ascii="Sylfaen" w:hAnsi="Sylfaen" w:cs="Sylfaen"/>
          <w:sz w:val="20"/>
          <w:szCs w:val="20"/>
          <w:lang w:val="ka-GE"/>
        </w:rPr>
        <w:t>თბილისი</w:t>
      </w:r>
      <w:r w:rsidRPr="00243AE7">
        <w:rPr>
          <w:rFonts w:ascii="Sylfaen" w:hAnsi="Sylfaen"/>
          <w:sz w:val="20"/>
          <w:szCs w:val="20"/>
          <w:lang w:val="ka-GE"/>
        </w:rPr>
        <w:t xml:space="preserve">, </w:t>
      </w:r>
      <w:r w:rsidRPr="00243AE7">
        <w:rPr>
          <w:rFonts w:ascii="Sylfaen" w:hAnsi="Sylfaen" w:cs="Sylfaen"/>
          <w:sz w:val="20"/>
          <w:szCs w:val="20"/>
          <w:lang w:val="ka-GE"/>
        </w:rPr>
        <w:t>დავით აღმაშენებლის</w:t>
      </w:r>
      <w:r w:rsidRPr="00243AE7">
        <w:rPr>
          <w:rFonts w:ascii="Sylfaen" w:hAnsi="Sylfaen"/>
          <w:sz w:val="20"/>
          <w:szCs w:val="20"/>
          <w:lang w:val="ka-GE"/>
        </w:rPr>
        <w:t xml:space="preserve"> </w:t>
      </w:r>
      <w:r w:rsidRPr="00243AE7">
        <w:rPr>
          <w:rFonts w:ascii="Sylfaen" w:hAnsi="Sylfaen" w:cs="Sylfaen"/>
          <w:sz w:val="20"/>
          <w:szCs w:val="20"/>
          <w:lang w:val="ka-GE"/>
        </w:rPr>
        <w:t>ხეივანი</w:t>
      </w:r>
      <w:r w:rsidRPr="00243AE7">
        <w:rPr>
          <w:rFonts w:ascii="Sylfaen" w:hAnsi="Sylfaen"/>
          <w:sz w:val="20"/>
          <w:szCs w:val="20"/>
          <w:lang w:val="ka-GE"/>
        </w:rPr>
        <w:t xml:space="preserve"> </w:t>
      </w:r>
      <w:r w:rsidRPr="00243AE7">
        <w:rPr>
          <w:rFonts w:ascii="Sylfaen" w:hAnsi="Sylfaen" w:cs="Sylfaen"/>
          <w:sz w:val="20"/>
          <w:szCs w:val="20"/>
          <w:lang w:val="ka-GE"/>
        </w:rPr>
        <w:t>მე</w:t>
      </w:r>
      <w:r w:rsidRPr="00243AE7">
        <w:rPr>
          <w:rFonts w:ascii="Sylfaen" w:hAnsi="Sylfaen"/>
          <w:sz w:val="20"/>
          <w:szCs w:val="20"/>
          <w:lang w:val="ka-GE"/>
        </w:rPr>
        <w:t xml:space="preserve">-12 </w:t>
      </w:r>
      <w:r w:rsidRPr="00243AE7">
        <w:rPr>
          <w:rFonts w:ascii="Sylfaen" w:hAnsi="Sylfaen" w:cs="Sylfaen"/>
          <w:sz w:val="20"/>
          <w:szCs w:val="20"/>
          <w:lang w:val="ka-GE"/>
        </w:rPr>
        <w:t>კმ</w:t>
      </w:r>
      <w:r w:rsidRPr="00243AE7">
        <w:rPr>
          <w:rFonts w:ascii="Sylfaen" w:hAnsi="Sylfaen"/>
          <w:sz w:val="20"/>
          <w:szCs w:val="20"/>
          <w:lang w:val="ka-GE"/>
        </w:rPr>
        <w:t xml:space="preserve"> N6) </w:t>
      </w:r>
      <w:r w:rsidRPr="00243AE7">
        <w:rPr>
          <w:rFonts w:ascii="Sylfaen" w:hAnsi="Sylfaen" w:cs="Sylfaen"/>
          <w:sz w:val="20"/>
          <w:szCs w:val="20"/>
          <w:lang w:val="ka-GE"/>
        </w:rPr>
        <w:t>ერთი</w:t>
      </w:r>
      <w:r w:rsidRPr="00243AE7">
        <w:rPr>
          <w:rFonts w:ascii="Sylfaen" w:hAnsi="Sylfaen"/>
          <w:sz w:val="20"/>
          <w:szCs w:val="20"/>
          <w:lang w:val="ka-GE"/>
        </w:rPr>
        <w:t xml:space="preserve"> </w:t>
      </w:r>
      <w:r w:rsidRPr="00243AE7">
        <w:rPr>
          <w:rFonts w:ascii="Sylfaen" w:hAnsi="Sylfaen" w:cs="Sylfaen"/>
          <w:sz w:val="20"/>
          <w:szCs w:val="20"/>
          <w:lang w:val="ka-GE"/>
        </w:rPr>
        <w:t>თვის</w:t>
      </w:r>
      <w:r w:rsidRPr="00243AE7">
        <w:rPr>
          <w:rFonts w:ascii="Sylfaen" w:hAnsi="Sylfaen"/>
          <w:sz w:val="20"/>
          <w:szCs w:val="20"/>
          <w:lang w:val="ka-GE"/>
        </w:rPr>
        <w:t xml:space="preserve"> </w:t>
      </w:r>
      <w:r w:rsidRPr="00243AE7">
        <w:rPr>
          <w:rFonts w:ascii="Sylfaen" w:hAnsi="Sylfaen" w:cs="Sylfaen"/>
          <w:sz w:val="20"/>
          <w:szCs w:val="20"/>
          <w:lang w:val="ka-GE"/>
        </w:rPr>
        <w:t>ვადაში</w:t>
      </w:r>
      <w:r w:rsidRPr="00243AE7">
        <w:rPr>
          <w:rFonts w:ascii="Sylfaen" w:hAnsi="Sylfaen"/>
          <w:sz w:val="20"/>
          <w:szCs w:val="20"/>
          <w:lang w:val="ka-GE"/>
        </w:rPr>
        <w:t>;</w:t>
      </w:r>
    </w:p>
    <w:p w:rsidR="00401BB5" w:rsidRPr="00243AE7" w:rsidRDefault="00401BB5" w:rsidP="00243AE7">
      <w:pPr>
        <w:spacing w:line="240" w:lineRule="auto"/>
        <w:jc w:val="both"/>
        <w:rPr>
          <w:rFonts w:ascii="Sylfaen" w:hAnsi="Sylfaen"/>
          <w:sz w:val="20"/>
          <w:szCs w:val="20"/>
          <w:lang w:val="ka-GE"/>
        </w:rPr>
      </w:pPr>
      <w:r w:rsidRPr="00243AE7">
        <w:rPr>
          <w:rFonts w:ascii="Sylfaen" w:hAnsi="Sylfaen"/>
          <w:sz w:val="20"/>
          <w:szCs w:val="20"/>
          <w:lang w:val="ka-GE"/>
        </w:rPr>
        <w:t xml:space="preserve">7. </w:t>
      </w:r>
      <w:r w:rsidRPr="00243AE7">
        <w:rPr>
          <w:rFonts w:ascii="Sylfaen" w:hAnsi="Sylfaen" w:cs="Sylfaen"/>
          <w:sz w:val="20"/>
          <w:szCs w:val="20"/>
          <w:lang w:val="ka-GE"/>
        </w:rPr>
        <w:t>კონტროლი</w:t>
      </w:r>
      <w:r w:rsidRPr="00243AE7">
        <w:rPr>
          <w:rFonts w:ascii="Sylfaen" w:hAnsi="Sylfaen"/>
          <w:sz w:val="20"/>
          <w:szCs w:val="20"/>
          <w:lang w:val="ka-GE"/>
        </w:rPr>
        <w:t xml:space="preserve"> </w:t>
      </w:r>
      <w:r w:rsidRPr="00243AE7">
        <w:rPr>
          <w:rFonts w:ascii="Sylfaen" w:hAnsi="Sylfaen" w:cs="Sylfaen"/>
          <w:sz w:val="20"/>
          <w:szCs w:val="20"/>
          <w:lang w:val="ka-GE"/>
        </w:rPr>
        <w:t>აღნიშნული</w:t>
      </w:r>
      <w:r w:rsidRPr="00243AE7">
        <w:rPr>
          <w:rFonts w:ascii="Sylfaen" w:hAnsi="Sylfaen"/>
          <w:sz w:val="20"/>
          <w:szCs w:val="20"/>
          <w:lang w:val="ka-GE"/>
        </w:rPr>
        <w:t xml:space="preserve"> </w:t>
      </w:r>
      <w:r w:rsidRPr="00243AE7">
        <w:rPr>
          <w:rFonts w:ascii="Sylfaen" w:hAnsi="Sylfaen" w:cs="Sylfaen"/>
          <w:sz w:val="20"/>
          <w:szCs w:val="20"/>
          <w:lang w:val="ka-GE"/>
        </w:rPr>
        <w:t>გადაწყვეტილების</w:t>
      </w:r>
      <w:r w:rsidRPr="00243AE7">
        <w:rPr>
          <w:rFonts w:ascii="Sylfaen" w:hAnsi="Sylfaen"/>
          <w:sz w:val="20"/>
          <w:szCs w:val="20"/>
          <w:lang w:val="ka-GE"/>
        </w:rPr>
        <w:t xml:space="preserve"> </w:t>
      </w:r>
      <w:r w:rsidRPr="00243AE7">
        <w:rPr>
          <w:rFonts w:ascii="Sylfaen" w:hAnsi="Sylfaen" w:cs="Sylfaen"/>
          <w:sz w:val="20"/>
          <w:szCs w:val="20"/>
          <w:lang w:val="ka-GE"/>
        </w:rPr>
        <w:t>შესრულებაზე</w:t>
      </w:r>
      <w:r w:rsidRPr="00243AE7">
        <w:rPr>
          <w:rFonts w:ascii="Sylfaen" w:hAnsi="Sylfaen"/>
          <w:sz w:val="20"/>
          <w:szCs w:val="20"/>
          <w:lang w:val="ka-GE"/>
        </w:rPr>
        <w:t xml:space="preserve"> </w:t>
      </w:r>
      <w:r w:rsidRPr="00243AE7">
        <w:rPr>
          <w:rFonts w:ascii="Sylfaen" w:hAnsi="Sylfaen" w:cs="Sylfaen"/>
          <w:sz w:val="20"/>
          <w:szCs w:val="20"/>
          <w:lang w:val="ka-GE"/>
        </w:rPr>
        <w:t>დაევალოს</w:t>
      </w:r>
      <w:r w:rsidRPr="00243AE7">
        <w:rPr>
          <w:rFonts w:ascii="Sylfaen" w:hAnsi="Sylfaen"/>
          <w:sz w:val="20"/>
          <w:szCs w:val="20"/>
          <w:lang w:val="ka-GE"/>
        </w:rPr>
        <w:t xml:space="preserve"> </w:t>
      </w:r>
      <w:r w:rsidRPr="00243AE7">
        <w:rPr>
          <w:rFonts w:ascii="Sylfaen" w:hAnsi="Sylfaen" w:cs="Sylfaen"/>
          <w:sz w:val="20"/>
          <w:szCs w:val="20"/>
          <w:lang w:val="ka-GE"/>
        </w:rPr>
        <w:t>კომისიის</w:t>
      </w:r>
      <w:r w:rsidRPr="00243AE7">
        <w:rPr>
          <w:rFonts w:ascii="Sylfaen" w:hAnsi="Sylfaen"/>
          <w:sz w:val="20"/>
          <w:szCs w:val="20"/>
          <w:lang w:val="ka-GE"/>
        </w:rPr>
        <w:t xml:space="preserve"> </w:t>
      </w:r>
      <w:r w:rsidRPr="00243AE7">
        <w:rPr>
          <w:rFonts w:ascii="Sylfaen" w:hAnsi="Sylfaen" w:cs="Sylfaen"/>
          <w:sz w:val="20"/>
          <w:szCs w:val="20"/>
          <w:lang w:val="ka-GE"/>
        </w:rPr>
        <w:t>აპარატის</w:t>
      </w:r>
      <w:r w:rsidRPr="00243AE7">
        <w:rPr>
          <w:rFonts w:ascii="Sylfaen" w:hAnsi="Sylfaen"/>
          <w:sz w:val="20"/>
          <w:szCs w:val="20"/>
          <w:lang w:val="ka-GE"/>
        </w:rPr>
        <w:t xml:space="preserve"> ლიცენზირების ავტორიზაციისა და ნებართვების </w:t>
      </w:r>
      <w:r w:rsidRPr="00243AE7">
        <w:rPr>
          <w:rFonts w:ascii="Sylfaen" w:hAnsi="Sylfaen" w:cs="Sylfaen"/>
          <w:sz w:val="20"/>
          <w:szCs w:val="20"/>
          <w:lang w:val="ka-GE"/>
        </w:rPr>
        <w:t>დეპარტამენტს</w:t>
      </w:r>
      <w:r w:rsidRPr="00243AE7">
        <w:rPr>
          <w:rFonts w:ascii="Sylfaen" w:hAnsi="Sylfaen"/>
          <w:sz w:val="20"/>
          <w:szCs w:val="20"/>
          <w:lang w:val="ka-GE"/>
        </w:rPr>
        <w:t xml:space="preserve"> (მ. ქადეიშვილი).</w:t>
      </w:r>
    </w:p>
    <w:sectPr w:rsidR="00401BB5" w:rsidRPr="00243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PImedi">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45"/>
    <w:rsid w:val="000529A6"/>
    <w:rsid w:val="00052FF3"/>
    <w:rsid w:val="000B6FEC"/>
    <w:rsid w:val="001E08B1"/>
    <w:rsid w:val="00243AE7"/>
    <w:rsid w:val="00292E70"/>
    <w:rsid w:val="002A0F50"/>
    <w:rsid w:val="002B6DB7"/>
    <w:rsid w:val="002F3DF7"/>
    <w:rsid w:val="00380D81"/>
    <w:rsid w:val="0039494E"/>
    <w:rsid w:val="003E0EC7"/>
    <w:rsid w:val="00401BB5"/>
    <w:rsid w:val="005238FA"/>
    <w:rsid w:val="00557722"/>
    <w:rsid w:val="0056765A"/>
    <w:rsid w:val="00591F13"/>
    <w:rsid w:val="005A4158"/>
    <w:rsid w:val="005F563D"/>
    <w:rsid w:val="00635A04"/>
    <w:rsid w:val="007536B2"/>
    <w:rsid w:val="00863145"/>
    <w:rsid w:val="00932717"/>
    <w:rsid w:val="00954C26"/>
    <w:rsid w:val="00990605"/>
    <w:rsid w:val="00A31DDB"/>
    <w:rsid w:val="00AF5346"/>
    <w:rsid w:val="00B11370"/>
    <w:rsid w:val="00B1479E"/>
    <w:rsid w:val="00B20A2B"/>
    <w:rsid w:val="00B42C0B"/>
    <w:rsid w:val="00B710DC"/>
    <w:rsid w:val="00BA124C"/>
    <w:rsid w:val="00C11ED7"/>
    <w:rsid w:val="00CB2C18"/>
    <w:rsid w:val="00CC083E"/>
    <w:rsid w:val="00D60717"/>
    <w:rsid w:val="00E06AC9"/>
    <w:rsid w:val="00F0143A"/>
    <w:rsid w:val="00F02577"/>
    <w:rsid w:val="00F12966"/>
    <w:rsid w:val="00F3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18"/>
    <w:rPr>
      <w:rFonts w:ascii="Tahoma" w:hAnsi="Tahoma" w:cs="Tahoma"/>
      <w:sz w:val="16"/>
      <w:szCs w:val="16"/>
    </w:rPr>
  </w:style>
  <w:style w:type="paragraph" w:styleId="NormalWeb">
    <w:name w:val="Normal (Web)"/>
    <w:basedOn w:val="Normal"/>
    <w:uiPriority w:val="99"/>
    <w:unhideWhenUsed/>
    <w:rsid w:val="00AF5346"/>
    <w:pPr>
      <w:spacing w:after="36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158"/>
    <w:rPr>
      <w:b/>
      <w:bCs/>
    </w:rPr>
  </w:style>
  <w:style w:type="paragraph" w:styleId="ListParagraph">
    <w:name w:val="List Paragraph"/>
    <w:basedOn w:val="Normal"/>
    <w:uiPriority w:val="34"/>
    <w:qFormat/>
    <w:rsid w:val="00052FF3"/>
    <w:pPr>
      <w:ind w:left="720"/>
      <w:contextualSpacing/>
    </w:pPr>
  </w:style>
  <w:style w:type="character" w:styleId="Hyperlink">
    <w:name w:val="Hyperlink"/>
    <w:uiPriority w:val="99"/>
    <w:unhideWhenUsed/>
    <w:rsid w:val="00401B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18"/>
    <w:rPr>
      <w:rFonts w:ascii="Tahoma" w:hAnsi="Tahoma" w:cs="Tahoma"/>
      <w:sz w:val="16"/>
      <w:szCs w:val="16"/>
    </w:rPr>
  </w:style>
  <w:style w:type="paragraph" w:styleId="NormalWeb">
    <w:name w:val="Normal (Web)"/>
    <w:basedOn w:val="Normal"/>
    <w:uiPriority w:val="99"/>
    <w:unhideWhenUsed/>
    <w:rsid w:val="00AF5346"/>
    <w:pPr>
      <w:spacing w:after="36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158"/>
    <w:rPr>
      <w:b/>
      <w:bCs/>
    </w:rPr>
  </w:style>
  <w:style w:type="paragraph" w:styleId="ListParagraph">
    <w:name w:val="List Paragraph"/>
    <w:basedOn w:val="Normal"/>
    <w:uiPriority w:val="34"/>
    <w:qFormat/>
    <w:rsid w:val="00052FF3"/>
    <w:pPr>
      <w:ind w:left="720"/>
      <w:contextualSpacing/>
    </w:pPr>
  </w:style>
  <w:style w:type="character" w:styleId="Hyperlink">
    <w:name w:val="Hyperlink"/>
    <w:uiPriority w:val="99"/>
    <w:unhideWhenUsed/>
    <w:rsid w:val="00401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2317">
      <w:bodyDiv w:val="1"/>
      <w:marLeft w:val="0"/>
      <w:marRight w:val="0"/>
      <w:marTop w:val="0"/>
      <w:marBottom w:val="0"/>
      <w:divBdr>
        <w:top w:val="none" w:sz="0" w:space="0" w:color="auto"/>
        <w:left w:val="none" w:sz="0" w:space="0" w:color="auto"/>
        <w:bottom w:val="none" w:sz="0" w:space="0" w:color="auto"/>
        <w:right w:val="none" w:sz="0" w:space="0" w:color="auto"/>
      </w:divBdr>
    </w:div>
    <w:div w:id="1306542180">
      <w:bodyDiv w:val="1"/>
      <w:marLeft w:val="0"/>
      <w:marRight w:val="0"/>
      <w:marTop w:val="0"/>
      <w:marBottom w:val="0"/>
      <w:divBdr>
        <w:top w:val="none" w:sz="0" w:space="0" w:color="auto"/>
        <w:left w:val="none" w:sz="0" w:space="0" w:color="auto"/>
        <w:bottom w:val="none" w:sz="0" w:space="0" w:color="auto"/>
        <w:right w:val="none" w:sz="0" w:space="0" w:color="auto"/>
      </w:divBdr>
    </w:div>
    <w:div w:id="18487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nc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lortkipanidze</dc:creator>
  <cp:lastModifiedBy>Maia Kadeishvili</cp:lastModifiedBy>
  <cp:revision>3</cp:revision>
  <cp:lastPrinted>2017-05-25T13:47:00Z</cp:lastPrinted>
  <dcterms:created xsi:type="dcterms:W3CDTF">2017-05-29T14:33:00Z</dcterms:created>
  <dcterms:modified xsi:type="dcterms:W3CDTF">2017-05-29T14:35:00Z</dcterms:modified>
</cp:coreProperties>
</file>