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90B4" w14:textId="77777777" w:rsidR="00B648DF" w:rsidRPr="00D1581F" w:rsidRDefault="00B648DF" w:rsidP="00765308">
      <w:pPr>
        <w:pStyle w:val="NoSpacing"/>
        <w:jc w:val="right"/>
        <w:rPr>
          <w:rFonts w:ascii="Sylfaen" w:hAnsi="Sylfaen"/>
          <w:b/>
          <w:bCs/>
          <w:sz w:val="20"/>
          <w:szCs w:val="20"/>
          <w:u w:val="single"/>
          <w:lang w:val="ka-GE"/>
        </w:rPr>
      </w:pPr>
      <w:r w:rsidRPr="00D1581F">
        <w:rPr>
          <w:rFonts w:ascii="Sylfaen" w:hAnsi="Sylfaen"/>
          <w:b/>
          <w:bCs/>
          <w:sz w:val="20"/>
          <w:szCs w:val="20"/>
          <w:u w:val="single"/>
          <w:lang w:val="ka-GE"/>
        </w:rPr>
        <w:t>პროექტი</w:t>
      </w:r>
    </w:p>
    <w:p w14:paraId="007E1AFE" w14:textId="77777777" w:rsidR="00B648DF" w:rsidRPr="00D1581F" w:rsidRDefault="00B648DF" w:rsidP="00B648DF">
      <w:pPr>
        <w:jc w:val="center"/>
        <w:rPr>
          <w:rFonts w:ascii="Sylfaen" w:hAnsi="Sylfaen" w:cs="Sylfaen"/>
          <w:b/>
          <w:sz w:val="20"/>
          <w:szCs w:val="20"/>
        </w:rPr>
      </w:pPr>
    </w:p>
    <w:p w14:paraId="00DE2E56" w14:textId="0F94860F" w:rsidR="00B648DF" w:rsidRPr="00D1581F" w:rsidRDefault="00B648DF" w:rsidP="00B648DF">
      <w:pPr>
        <w:jc w:val="center"/>
        <w:rPr>
          <w:rFonts w:ascii="Sylfaen" w:hAnsi="Sylfaen" w:cs="Sylfaen"/>
          <w:b/>
          <w:sz w:val="20"/>
          <w:szCs w:val="20"/>
          <w:lang w:val="ka-GE"/>
        </w:rPr>
      </w:pPr>
      <w:proofErr w:type="spellStart"/>
      <w:r w:rsidRPr="00D1581F">
        <w:rPr>
          <w:rFonts w:ascii="Sylfaen" w:hAnsi="Sylfaen" w:cs="Sylfaen"/>
          <w:b/>
          <w:sz w:val="20"/>
          <w:szCs w:val="20"/>
        </w:rPr>
        <w:t>საქართველოს</w:t>
      </w:r>
      <w:proofErr w:type="spellEnd"/>
      <w:r w:rsidRPr="00D1581F">
        <w:rPr>
          <w:rFonts w:ascii="Sylfaen" w:hAnsi="Sylfaen"/>
          <w:b/>
          <w:sz w:val="20"/>
          <w:szCs w:val="20"/>
        </w:rPr>
        <w:t xml:space="preserve"> </w:t>
      </w:r>
      <w:r w:rsidR="00263810" w:rsidRPr="00D1581F">
        <w:rPr>
          <w:rFonts w:ascii="Sylfaen" w:hAnsi="Sylfaen" w:cs="Sylfaen"/>
          <w:b/>
          <w:sz w:val="20"/>
          <w:szCs w:val="20"/>
          <w:lang w:val="ka-GE"/>
        </w:rPr>
        <w:t>კომუნიკაციების ეროვნული კომისიის</w:t>
      </w:r>
      <w:r w:rsidR="00253832" w:rsidRPr="00D1581F">
        <w:rPr>
          <w:rFonts w:ascii="Sylfaen" w:hAnsi="Sylfaen" w:cs="Sylfaen"/>
          <w:b/>
          <w:sz w:val="20"/>
          <w:szCs w:val="20"/>
          <w:lang w:val="ka-GE"/>
        </w:rPr>
        <w:t xml:space="preserve"> </w:t>
      </w:r>
    </w:p>
    <w:p w14:paraId="783E75E5" w14:textId="6C676DF1" w:rsidR="00253832" w:rsidRPr="00D1581F" w:rsidRDefault="00253832" w:rsidP="00B648DF">
      <w:pPr>
        <w:jc w:val="center"/>
        <w:rPr>
          <w:rFonts w:ascii="Sylfaen" w:hAnsi="Sylfaen" w:cs="Sylfaen"/>
          <w:b/>
          <w:sz w:val="20"/>
          <w:szCs w:val="20"/>
          <w:lang w:val="ka-GE"/>
        </w:rPr>
      </w:pPr>
      <w:r w:rsidRPr="00D1581F">
        <w:rPr>
          <w:rFonts w:ascii="Sylfaen" w:hAnsi="Sylfaen" w:cs="Sylfaen"/>
          <w:b/>
          <w:sz w:val="20"/>
          <w:szCs w:val="20"/>
          <w:lang w:val="ka-GE"/>
        </w:rPr>
        <w:t>დადგენილება №</w:t>
      </w:r>
    </w:p>
    <w:p w14:paraId="032C40C6" w14:textId="18B9C407" w:rsidR="006104CE" w:rsidRPr="00D1581F" w:rsidRDefault="00253832" w:rsidP="00B648DF">
      <w:pPr>
        <w:jc w:val="center"/>
        <w:rPr>
          <w:rFonts w:ascii="Sylfaen" w:hAnsi="Sylfaen" w:cs="Sylfaen"/>
          <w:b/>
          <w:sz w:val="20"/>
          <w:szCs w:val="20"/>
          <w:lang w:val="ka-GE"/>
        </w:rPr>
      </w:pPr>
      <w:r w:rsidRPr="00D1581F">
        <w:rPr>
          <w:rFonts w:ascii="Sylfaen" w:hAnsi="Sylfaen" w:cs="Sylfaen"/>
          <w:b/>
          <w:sz w:val="20"/>
          <w:szCs w:val="20"/>
          <w:lang w:val="ka-GE"/>
        </w:rPr>
        <w:t>202</w:t>
      </w:r>
      <w:r w:rsidR="000B2718" w:rsidRPr="00D1581F">
        <w:rPr>
          <w:rFonts w:ascii="Sylfaen" w:hAnsi="Sylfaen" w:cs="Sylfaen"/>
          <w:b/>
          <w:sz w:val="20"/>
          <w:szCs w:val="20"/>
          <w:lang w:val="ka-GE"/>
        </w:rPr>
        <w:t xml:space="preserve">5 </w:t>
      </w:r>
      <w:r w:rsidRPr="00D1581F">
        <w:rPr>
          <w:rFonts w:ascii="Sylfaen" w:hAnsi="Sylfaen" w:cs="Sylfaen"/>
          <w:b/>
          <w:sz w:val="20"/>
          <w:szCs w:val="20"/>
          <w:lang w:val="ka-GE"/>
        </w:rPr>
        <w:t>წლის</w:t>
      </w:r>
      <w:r w:rsidR="006104CE" w:rsidRPr="00D1581F">
        <w:rPr>
          <w:rFonts w:ascii="Sylfaen" w:hAnsi="Sylfaen" w:cs="Sylfaen"/>
          <w:b/>
          <w:sz w:val="20"/>
          <w:szCs w:val="20"/>
          <w:lang w:val="ka-GE"/>
        </w:rPr>
        <w:t xml:space="preserve">  - - - - - - - - - </w:t>
      </w:r>
      <w:r w:rsidRPr="00D1581F">
        <w:rPr>
          <w:rFonts w:ascii="Sylfaen" w:hAnsi="Sylfaen" w:cs="Sylfaen"/>
          <w:b/>
          <w:sz w:val="20"/>
          <w:szCs w:val="20"/>
          <w:lang w:val="ka-GE"/>
        </w:rPr>
        <w:t xml:space="preserve">                              </w:t>
      </w:r>
    </w:p>
    <w:p w14:paraId="56F19795" w14:textId="53BD9A4F" w:rsidR="00253832" w:rsidRPr="00D1581F" w:rsidRDefault="00253832" w:rsidP="00B648DF">
      <w:pPr>
        <w:jc w:val="center"/>
        <w:rPr>
          <w:rFonts w:ascii="Sylfaen" w:hAnsi="Sylfaen"/>
          <w:b/>
          <w:sz w:val="20"/>
          <w:szCs w:val="20"/>
          <w:lang w:val="ka-GE"/>
        </w:rPr>
      </w:pPr>
      <w:r w:rsidRPr="00D1581F">
        <w:rPr>
          <w:rFonts w:ascii="Sylfaen" w:hAnsi="Sylfaen" w:cs="Sylfaen"/>
          <w:b/>
          <w:sz w:val="20"/>
          <w:szCs w:val="20"/>
          <w:lang w:val="ka-GE"/>
        </w:rPr>
        <w:t>ქ. თბილისი</w:t>
      </w:r>
    </w:p>
    <w:p w14:paraId="3A50B314" w14:textId="51E6D823" w:rsidR="003C6B80" w:rsidRPr="00D1581F" w:rsidRDefault="0095608D" w:rsidP="0095608D">
      <w:pPr>
        <w:jc w:val="center"/>
        <w:rPr>
          <w:rFonts w:ascii="Sylfaen" w:hAnsi="Sylfaen"/>
          <w:b/>
          <w:bCs/>
          <w:sz w:val="20"/>
          <w:szCs w:val="20"/>
          <w:lang w:val="ka-GE"/>
        </w:rPr>
      </w:pPr>
      <w:r w:rsidRPr="00D1581F">
        <w:rPr>
          <w:rFonts w:ascii="Sylfaen" w:hAnsi="Sylfaen"/>
          <w:b/>
          <w:bCs/>
          <w:sz w:val="20"/>
          <w:szCs w:val="20"/>
          <w:lang w:val="ka-GE"/>
        </w:rPr>
        <w:t>„საქართველოს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ცვლილების შეტანის შესახებ</w:t>
      </w:r>
    </w:p>
    <w:p w14:paraId="2E03EEFC" w14:textId="77777777" w:rsidR="0095608D" w:rsidRPr="00D1581F" w:rsidRDefault="0095608D" w:rsidP="0095608D">
      <w:pPr>
        <w:jc w:val="center"/>
        <w:rPr>
          <w:rStyle w:val="apple-converted-space"/>
          <w:rFonts w:ascii="Sylfaen" w:hAnsi="Sylfaen" w:cs="Helvetica"/>
          <w:bCs/>
          <w:sz w:val="20"/>
          <w:szCs w:val="20"/>
          <w:lang w:val="ka-GE"/>
        </w:rPr>
      </w:pPr>
    </w:p>
    <w:p w14:paraId="6CA68A98" w14:textId="786B40C6" w:rsidR="00BF363E" w:rsidRPr="00D1581F" w:rsidRDefault="0095608D" w:rsidP="00180F40">
      <w:pPr>
        <w:jc w:val="both"/>
        <w:rPr>
          <w:rFonts w:ascii="Sylfaen" w:hAnsi="Sylfaen" w:cs="Sylfaen"/>
          <w:b/>
          <w:sz w:val="20"/>
          <w:szCs w:val="20"/>
        </w:rPr>
      </w:pPr>
      <w:r w:rsidRPr="00D1581F">
        <w:rPr>
          <w:rStyle w:val="apple-converted-space"/>
          <w:rFonts w:ascii="Sylfaen" w:hAnsi="Sylfaen" w:cs="Helvetica"/>
          <w:bCs/>
          <w:sz w:val="20"/>
          <w:szCs w:val="20"/>
          <w:lang w:val="ka-GE"/>
        </w:rPr>
        <w:t>„ნორმატიული აქტების შესახებ“ საქართველოს ორგანული კანონის მე-20 მუხლის მე-4</w:t>
      </w:r>
      <w:r w:rsidR="00D6206B" w:rsidRPr="00D1581F">
        <w:rPr>
          <w:rStyle w:val="apple-converted-space"/>
          <w:rFonts w:ascii="Sylfaen" w:hAnsi="Sylfaen" w:cs="Helvetica"/>
          <w:bCs/>
          <w:sz w:val="20"/>
          <w:szCs w:val="20"/>
          <w:lang w:val="ka-GE"/>
        </w:rPr>
        <w:t xml:space="preserve"> პუნქტის</w:t>
      </w:r>
      <w:r w:rsidR="00525B0A" w:rsidRPr="00D1581F">
        <w:rPr>
          <w:rStyle w:val="apple-converted-space"/>
          <w:rFonts w:ascii="Sylfaen" w:hAnsi="Sylfaen" w:cs="Helvetica"/>
          <w:bCs/>
          <w:sz w:val="20"/>
          <w:szCs w:val="20"/>
          <w:lang w:val="ka-GE"/>
        </w:rPr>
        <w:t xml:space="preserve"> </w:t>
      </w:r>
      <w:r w:rsidR="00FC619E" w:rsidRPr="00D1581F">
        <w:rPr>
          <w:rStyle w:val="apple-converted-space"/>
          <w:rFonts w:ascii="Sylfaen" w:hAnsi="Sylfaen" w:cs="Helvetica"/>
          <w:bCs/>
          <w:sz w:val="20"/>
          <w:szCs w:val="20"/>
          <w:lang w:val="ka-GE"/>
        </w:rPr>
        <w:t>შესაბამისად,</w:t>
      </w:r>
      <w:r w:rsidR="00A65C51" w:rsidRPr="00D1581F">
        <w:rPr>
          <w:rStyle w:val="apple-converted-space"/>
          <w:rFonts w:ascii="Sylfaen" w:hAnsi="Sylfaen" w:cs="Helvetica"/>
          <w:bCs/>
          <w:sz w:val="20"/>
          <w:szCs w:val="20"/>
          <w:lang w:val="ka-GE"/>
        </w:rPr>
        <w:t xml:space="preserve"> </w:t>
      </w:r>
      <w:r w:rsidR="00E01BFA" w:rsidRPr="00D1581F">
        <w:rPr>
          <w:rStyle w:val="apple-converted-space"/>
          <w:rFonts w:ascii="Sylfaen" w:hAnsi="Sylfaen" w:cs="Helvetica"/>
          <w:bCs/>
          <w:sz w:val="20"/>
          <w:szCs w:val="20"/>
          <w:lang w:val="ka-GE"/>
        </w:rPr>
        <w:t xml:space="preserve">საქართველოს კომუნიკაციების ეროვნული კომისია </w:t>
      </w:r>
      <w:r w:rsidR="00E01BFA" w:rsidRPr="00D1581F">
        <w:rPr>
          <w:rStyle w:val="apple-converted-space"/>
          <w:rFonts w:ascii="Sylfaen" w:hAnsi="Sylfaen" w:cs="Helvetica"/>
          <w:b/>
          <w:sz w:val="20"/>
          <w:szCs w:val="20"/>
          <w:lang w:val="ka-GE"/>
        </w:rPr>
        <w:t>ადგენს:</w:t>
      </w:r>
    </w:p>
    <w:p w14:paraId="137689ED" w14:textId="77777777" w:rsidR="00F93762" w:rsidRPr="00D1581F" w:rsidRDefault="00B648DF" w:rsidP="00A87BF3">
      <w:pPr>
        <w:spacing w:after="240"/>
        <w:ind w:firstLine="360"/>
        <w:jc w:val="both"/>
        <w:rPr>
          <w:rFonts w:ascii="Sylfaen" w:hAnsi="Sylfaen"/>
          <w:b/>
          <w:sz w:val="20"/>
          <w:szCs w:val="20"/>
          <w:lang w:val="ka-GE"/>
        </w:rPr>
      </w:pPr>
      <w:r w:rsidRPr="00D1581F">
        <w:rPr>
          <w:rFonts w:ascii="Sylfaen" w:hAnsi="Sylfaen"/>
          <w:b/>
          <w:sz w:val="20"/>
          <w:szCs w:val="20"/>
          <w:lang w:val="ka-GE"/>
        </w:rPr>
        <w:t>მუხლი 1</w:t>
      </w:r>
    </w:p>
    <w:p w14:paraId="008B96C5" w14:textId="5374254E" w:rsidR="005B20D4" w:rsidRPr="00D1581F" w:rsidRDefault="00D6206B" w:rsidP="00A04F79">
      <w:pPr>
        <w:ind w:firstLine="360"/>
        <w:jc w:val="both"/>
        <w:rPr>
          <w:rFonts w:ascii="Sylfaen" w:hAnsi="Sylfaen"/>
          <w:bCs/>
          <w:sz w:val="20"/>
          <w:szCs w:val="20"/>
          <w:lang w:val="ka-GE"/>
        </w:rPr>
      </w:pPr>
      <w:r w:rsidRPr="00D1581F">
        <w:rPr>
          <w:rFonts w:ascii="Sylfaen" w:hAnsi="Sylfaen"/>
          <w:bCs/>
          <w:sz w:val="20"/>
          <w:szCs w:val="20"/>
          <w:lang w:val="ka-GE"/>
        </w:rPr>
        <w:t xml:space="preserve">„საქართველოს კომუნიკაციების ეროვნული კომისიის საქმიანობის მარეგულირებელი წესების დამტკიცების თაობაზე“ საქართველოს კომუნიკაციების ეროვნული კომისიის  2003  წლის 27 ივნისის №1 დადგენილებაში (სსმ III, 14.07.03წ., №71, მუხ. 643) </w:t>
      </w:r>
      <w:r w:rsidR="009E33AD" w:rsidRPr="00D1581F">
        <w:rPr>
          <w:rFonts w:ascii="Sylfaen" w:hAnsi="Sylfaen"/>
          <w:bCs/>
          <w:sz w:val="20"/>
          <w:szCs w:val="20"/>
          <w:lang w:val="ka-GE"/>
        </w:rPr>
        <w:t xml:space="preserve">(შემდგომში - დადგენილება) </w:t>
      </w:r>
      <w:r w:rsidRPr="00D1581F">
        <w:rPr>
          <w:rFonts w:ascii="Sylfaen" w:hAnsi="Sylfaen"/>
          <w:bCs/>
          <w:sz w:val="20"/>
          <w:szCs w:val="20"/>
          <w:lang w:val="ka-GE"/>
        </w:rPr>
        <w:t>შე</w:t>
      </w:r>
      <w:r w:rsidR="00A04F79" w:rsidRPr="00D1581F">
        <w:rPr>
          <w:rFonts w:ascii="Sylfaen" w:hAnsi="Sylfaen"/>
          <w:bCs/>
          <w:sz w:val="20"/>
          <w:szCs w:val="20"/>
          <w:lang w:val="ka-GE"/>
        </w:rPr>
        <w:t xml:space="preserve">ტანილ იქნას </w:t>
      </w:r>
      <w:r w:rsidRPr="00D1581F">
        <w:rPr>
          <w:rFonts w:ascii="Sylfaen" w:hAnsi="Sylfaen"/>
          <w:bCs/>
          <w:sz w:val="20"/>
          <w:szCs w:val="20"/>
          <w:lang w:val="ka-GE"/>
        </w:rPr>
        <w:t>შემდეგი ცვლილებები</w:t>
      </w:r>
      <w:r w:rsidR="00A04F79" w:rsidRPr="00D1581F">
        <w:rPr>
          <w:rFonts w:ascii="Sylfaen" w:hAnsi="Sylfaen"/>
          <w:bCs/>
          <w:sz w:val="20"/>
          <w:szCs w:val="20"/>
          <w:lang w:val="ka-GE"/>
        </w:rPr>
        <w:t>:</w:t>
      </w:r>
    </w:p>
    <w:p w14:paraId="7BD0F38D" w14:textId="5C0BEA6C" w:rsidR="00DB0567" w:rsidRPr="00D1581F" w:rsidRDefault="00DB0567" w:rsidP="00E501C2">
      <w:pPr>
        <w:pStyle w:val="ListParagraph"/>
        <w:numPr>
          <w:ilvl w:val="0"/>
          <w:numId w:val="40"/>
        </w:numPr>
        <w:ind w:left="0" w:firstLine="360"/>
        <w:jc w:val="both"/>
        <w:rPr>
          <w:rFonts w:ascii="Sylfaen" w:hAnsi="Sylfaen"/>
          <w:b/>
          <w:sz w:val="20"/>
          <w:szCs w:val="20"/>
          <w:lang w:val="ka-GE"/>
        </w:rPr>
      </w:pPr>
      <w:r w:rsidRPr="00D1581F">
        <w:rPr>
          <w:rFonts w:ascii="Sylfaen" w:hAnsi="Sylfaen"/>
          <w:b/>
          <w:sz w:val="20"/>
          <w:szCs w:val="20"/>
          <w:lang w:val="ka-GE"/>
        </w:rPr>
        <w:t>დადგენილებით დამტკიცებული „საქართველოს კომუნიკაციების ეროვნული კომისიის საქმიანობის მარეგულირებელი წესების“ (დანართი №1)</w:t>
      </w:r>
      <w:r w:rsidR="00C34657" w:rsidRPr="00D1581F">
        <w:rPr>
          <w:rFonts w:ascii="Sylfaen" w:hAnsi="Sylfaen"/>
          <w:b/>
          <w:sz w:val="20"/>
          <w:szCs w:val="20"/>
        </w:rPr>
        <w:t>:</w:t>
      </w:r>
    </w:p>
    <w:p w14:paraId="5469AE6D" w14:textId="2E7396B7" w:rsidR="008A44F3" w:rsidRPr="00D1581F" w:rsidRDefault="00DE0B0B" w:rsidP="00DE0B0B">
      <w:pPr>
        <w:jc w:val="both"/>
        <w:rPr>
          <w:rFonts w:ascii="Sylfaen" w:hAnsi="Sylfaen"/>
          <w:b/>
          <w:sz w:val="20"/>
          <w:szCs w:val="20"/>
          <w:lang w:val="ka-GE"/>
        </w:rPr>
      </w:pPr>
      <w:r w:rsidRPr="00D1581F">
        <w:rPr>
          <w:rFonts w:ascii="Sylfaen" w:hAnsi="Sylfaen"/>
          <w:bCs/>
          <w:sz w:val="20"/>
          <w:szCs w:val="20"/>
        </w:rPr>
        <w:t xml:space="preserve">      </w:t>
      </w:r>
      <w:r w:rsidR="00B3693E" w:rsidRPr="00D1581F">
        <w:rPr>
          <w:rFonts w:ascii="Sylfaen" w:hAnsi="Sylfaen"/>
          <w:b/>
          <w:sz w:val="20"/>
          <w:szCs w:val="20"/>
          <w:lang w:val="ka-GE"/>
        </w:rPr>
        <w:t xml:space="preserve">ა) </w:t>
      </w:r>
      <w:r w:rsidR="005A0522" w:rsidRPr="00D1581F">
        <w:rPr>
          <w:rFonts w:ascii="Sylfaen" w:hAnsi="Sylfaen"/>
          <w:b/>
          <w:sz w:val="20"/>
          <w:szCs w:val="20"/>
          <w:lang w:val="ka-GE"/>
        </w:rPr>
        <w:t>მე-5 მუხლის მე-10 პუნქტი ჩამოყალიბდეს შემდეგი რედაქციით:</w:t>
      </w:r>
    </w:p>
    <w:p w14:paraId="28EE4E5F" w14:textId="58BC3E71" w:rsidR="005A0522" w:rsidRPr="00D1581F" w:rsidRDefault="001368AE" w:rsidP="001368AE">
      <w:pPr>
        <w:tabs>
          <w:tab w:val="left" w:pos="1170"/>
        </w:tabs>
        <w:jc w:val="both"/>
        <w:rPr>
          <w:rFonts w:ascii="Sylfaen" w:hAnsi="Sylfaen"/>
          <w:bCs/>
          <w:sz w:val="20"/>
          <w:szCs w:val="20"/>
        </w:rPr>
      </w:pPr>
      <w:r w:rsidRPr="00D1581F">
        <w:rPr>
          <w:rFonts w:ascii="Sylfaen" w:hAnsi="Sylfaen"/>
          <w:b/>
          <w:sz w:val="20"/>
          <w:szCs w:val="20"/>
          <w:lang w:val="ka-GE"/>
        </w:rPr>
        <w:t xml:space="preserve">     </w:t>
      </w:r>
      <w:r w:rsidRPr="00D1581F">
        <w:rPr>
          <w:rFonts w:ascii="Sylfaen" w:hAnsi="Sylfaen"/>
          <w:bCs/>
          <w:sz w:val="20"/>
          <w:szCs w:val="20"/>
          <w:lang w:val="ka-GE"/>
        </w:rPr>
        <w:t>„10. განმცხადებელი უფლებამოსილია მოითხოვოს კომისიისთვის წარდგენილი კომერციული  საიდუმლოების შემცველი ინფორმაციის დაცვა. ამ შემთხვევაში მან უნდა მიუთითოს ინფორმაციის საიდუმლოების თაობაზე.“.</w:t>
      </w:r>
    </w:p>
    <w:p w14:paraId="1CC6D968" w14:textId="54DDCF3E" w:rsidR="001B4125" w:rsidRPr="00D1581F" w:rsidRDefault="003C5635" w:rsidP="005A466C">
      <w:pPr>
        <w:jc w:val="both"/>
        <w:rPr>
          <w:rFonts w:ascii="Sylfaen" w:hAnsi="Sylfaen"/>
          <w:b/>
          <w:bCs/>
          <w:sz w:val="20"/>
          <w:szCs w:val="20"/>
          <w:lang w:val="ka-GE"/>
        </w:rPr>
      </w:pPr>
      <w:r w:rsidRPr="00D1581F">
        <w:rPr>
          <w:rFonts w:ascii="Sylfaen" w:hAnsi="Sylfaen"/>
          <w:b/>
          <w:sz w:val="20"/>
          <w:szCs w:val="20"/>
        </w:rPr>
        <w:t xml:space="preserve">    </w:t>
      </w:r>
      <w:r w:rsidR="005A466C" w:rsidRPr="00D1581F">
        <w:rPr>
          <w:rFonts w:ascii="Sylfaen" w:hAnsi="Sylfaen"/>
          <w:b/>
          <w:sz w:val="20"/>
          <w:szCs w:val="20"/>
          <w:lang w:val="ka-GE"/>
        </w:rPr>
        <w:t xml:space="preserve"> </w:t>
      </w:r>
      <w:r w:rsidR="002F54BB" w:rsidRPr="00D1581F">
        <w:rPr>
          <w:rFonts w:ascii="Sylfaen" w:hAnsi="Sylfaen"/>
          <w:b/>
          <w:bCs/>
          <w:sz w:val="20"/>
          <w:szCs w:val="20"/>
          <w:lang w:val="ka-GE"/>
        </w:rPr>
        <w:t>ბ</w:t>
      </w:r>
      <w:r w:rsidR="001B4125" w:rsidRPr="00D1581F">
        <w:rPr>
          <w:rFonts w:ascii="Sylfaen" w:hAnsi="Sylfaen"/>
          <w:b/>
          <w:bCs/>
          <w:sz w:val="20"/>
          <w:szCs w:val="20"/>
          <w:lang w:val="ka-GE"/>
        </w:rPr>
        <w:t xml:space="preserve">) მე-16 მუხლი ჩამოყალიბდეს შემდეგი რედაქციით: </w:t>
      </w:r>
    </w:p>
    <w:p w14:paraId="15DF7C7F" w14:textId="3F25DAE0" w:rsidR="005A466C" w:rsidRPr="00D1581F" w:rsidRDefault="001B4125" w:rsidP="001B4125">
      <w:pPr>
        <w:jc w:val="both"/>
        <w:rPr>
          <w:rFonts w:ascii="Sylfaen" w:hAnsi="Sylfaen"/>
          <w:b/>
          <w:bCs/>
          <w:sz w:val="20"/>
          <w:szCs w:val="20"/>
        </w:rPr>
      </w:pPr>
      <w:r w:rsidRPr="00D1581F">
        <w:rPr>
          <w:rFonts w:ascii="Sylfaen" w:hAnsi="Sylfaen"/>
          <w:b/>
          <w:bCs/>
          <w:sz w:val="20"/>
          <w:szCs w:val="20"/>
          <w:lang w:val="ka-GE"/>
        </w:rPr>
        <w:t xml:space="preserve">     „</w:t>
      </w:r>
      <w:proofErr w:type="spellStart"/>
      <w:r w:rsidR="005A466C" w:rsidRPr="00D1581F">
        <w:rPr>
          <w:rFonts w:ascii="Sylfaen" w:hAnsi="Sylfaen"/>
          <w:b/>
          <w:bCs/>
          <w:sz w:val="20"/>
          <w:szCs w:val="20"/>
        </w:rPr>
        <w:t>მუხლი</w:t>
      </w:r>
      <w:proofErr w:type="spellEnd"/>
      <w:r w:rsidR="005A466C" w:rsidRPr="00D1581F">
        <w:rPr>
          <w:rFonts w:ascii="Sylfaen" w:hAnsi="Sylfaen"/>
          <w:b/>
          <w:bCs/>
          <w:sz w:val="20"/>
          <w:szCs w:val="20"/>
        </w:rPr>
        <w:t xml:space="preserve"> 16. </w:t>
      </w:r>
      <w:proofErr w:type="spellStart"/>
      <w:r w:rsidR="005A466C" w:rsidRPr="00D1581F">
        <w:rPr>
          <w:rFonts w:ascii="Sylfaen" w:hAnsi="Sylfaen"/>
          <w:b/>
          <w:bCs/>
          <w:sz w:val="20"/>
          <w:szCs w:val="20"/>
        </w:rPr>
        <w:t>კომისიის</w:t>
      </w:r>
      <w:proofErr w:type="spellEnd"/>
      <w:r w:rsidR="005A466C" w:rsidRPr="00D1581F">
        <w:rPr>
          <w:rFonts w:ascii="Sylfaen" w:hAnsi="Sylfaen"/>
          <w:b/>
          <w:bCs/>
          <w:sz w:val="20"/>
          <w:szCs w:val="20"/>
        </w:rPr>
        <w:t xml:space="preserve"> </w:t>
      </w:r>
      <w:proofErr w:type="spellStart"/>
      <w:r w:rsidR="005A466C" w:rsidRPr="00D1581F">
        <w:rPr>
          <w:rFonts w:ascii="Sylfaen" w:hAnsi="Sylfaen"/>
          <w:b/>
          <w:bCs/>
          <w:sz w:val="20"/>
          <w:szCs w:val="20"/>
        </w:rPr>
        <w:t>ადმინისტრაციულ-სამართლებრივი</w:t>
      </w:r>
      <w:proofErr w:type="spellEnd"/>
      <w:r w:rsidR="005A466C" w:rsidRPr="00D1581F">
        <w:rPr>
          <w:rFonts w:ascii="Sylfaen" w:hAnsi="Sylfaen"/>
          <w:b/>
          <w:bCs/>
          <w:sz w:val="20"/>
          <w:szCs w:val="20"/>
        </w:rPr>
        <w:t xml:space="preserve"> </w:t>
      </w:r>
      <w:proofErr w:type="spellStart"/>
      <w:r w:rsidR="005A466C" w:rsidRPr="00D1581F">
        <w:rPr>
          <w:rFonts w:ascii="Sylfaen" w:hAnsi="Sylfaen"/>
          <w:b/>
          <w:bCs/>
          <w:sz w:val="20"/>
          <w:szCs w:val="20"/>
        </w:rPr>
        <w:t>აქტების</w:t>
      </w:r>
      <w:proofErr w:type="spellEnd"/>
      <w:r w:rsidR="005A466C" w:rsidRPr="00D1581F">
        <w:rPr>
          <w:rFonts w:ascii="Sylfaen" w:hAnsi="Sylfaen"/>
          <w:b/>
          <w:bCs/>
          <w:sz w:val="20"/>
          <w:szCs w:val="20"/>
        </w:rPr>
        <w:t xml:space="preserve"> </w:t>
      </w:r>
      <w:proofErr w:type="spellStart"/>
      <w:r w:rsidR="005A466C" w:rsidRPr="00D1581F">
        <w:rPr>
          <w:rFonts w:ascii="Sylfaen" w:hAnsi="Sylfaen"/>
          <w:b/>
          <w:bCs/>
          <w:sz w:val="20"/>
          <w:szCs w:val="20"/>
        </w:rPr>
        <w:t>გაგზავნის</w:t>
      </w:r>
      <w:proofErr w:type="spellEnd"/>
      <w:r w:rsidR="005A466C" w:rsidRPr="00D1581F">
        <w:rPr>
          <w:rFonts w:ascii="Sylfaen" w:hAnsi="Sylfaen"/>
          <w:b/>
          <w:bCs/>
          <w:sz w:val="20"/>
          <w:szCs w:val="20"/>
        </w:rPr>
        <w:t xml:space="preserve">, </w:t>
      </w:r>
      <w:proofErr w:type="spellStart"/>
      <w:r w:rsidR="005A466C" w:rsidRPr="00D1581F">
        <w:rPr>
          <w:rFonts w:ascii="Sylfaen" w:hAnsi="Sylfaen"/>
          <w:b/>
          <w:bCs/>
          <w:sz w:val="20"/>
          <w:szCs w:val="20"/>
        </w:rPr>
        <w:t>გამოქვეყნების</w:t>
      </w:r>
      <w:proofErr w:type="spellEnd"/>
      <w:r w:rsidR="005A466C" w:rsidRPr="00D1581F">
        <w:rPr>
          <w:rFonts w:ascii="Sylfaen" w:hAnsi="Sylfaen"/>
          <w:b/>
          <w:bCs/>
          <w:sz w:val="20"/>
          <w:szCs w:val="20"/>
        </w:rPr>
        <w:t xml:space="preserve"> </w:t>
      </w:r>
      <w:proofErr w:type="spellStart"/>
      <w:r w:rsidR="005A466C" w:rsidRPr="00D1581F">
        <w:rPr>
          <w:rFonts w:ascii="Sylfaen" w:hAnsi="Sylfaen"/>
          <w:b/>
          <w:bCs/>
          <w:sz w:val="20"/>
          <w:szCs w:val="20"/>
        </w:rPr>
        <w:t>და</w:t>
      </w:r>
      <w:proofErr w:type="spellEnd"/>
      <w:r w:rsidR="005A466C" w:rsidRPr="00D1581F">
        <w:rPr>
          <w:rFonts w:ascii="Sylfaen" w:hAnsi="Sylfaen"/>
          <w:b/>
          <w:bCs/>
          <w:sz w:val="20"/>
          <w:szCs w:val="20"/>
        </w:rPr>
        <w:t xml:space="preserve"> </w:t>
      </w:r>
      <w:proofErr w:type="spellStart"/>
      <w:r w:rsidR="005A466C" w:rsidRPr="00D1581F">
        <w:rPr>
          <w:rFonts w:ascii="Sylfaen" w:hAnsi="Sylfaen"/>
          <w:b/>
          <w:bCs/>
          <w:sz w:val="20"/>
          <w:szCs w:val="20"/>
        </w:rPr>
        <w:t>შეტყობინებების</w:t>
      </w:r>
      <w:proofErr w:type="spellEnd"/>
      <w:r w:rsidR="005A466C" w:rsidRPr="00D1581F">
        <w:rPr>
          <w:rFonts w:ascii="Sylfaen" w:hAnsi="Sylfaen"/>
          <w:b/>
          <w:bCs/>
          <w:sz w:val="20"/>
          <w:szCs w:val="20"/>
        </w:rPr>
        <w:t xml:space="preserve"> </w:t>
      </w:r>
      <w:proofErr w:type="spellStart"/>
      <w:r w:rsidR="005A466C" w:rsidRPr="00D1581F">
        <w:rPr>
          <w:rFonts w:ascii="Sylfaen" w:hAnsi="Sylfaen"/>
          <w:b/>
          <w:bCs/>
          <w:sz w:val="20"/>
          <w:szCs w:val="20"/>
        </w:rPr>
        <w:t>ჩაბარების</w:t>
      </w:r>
      <w:proofErr w:type="spellEnd"/>
      <w:r w:rsidR="005A466C" w:rsidRPr="00D1581F">
        <w:rPr>
          <w:rFonts w:ascii="Sylfaen" w:hAnsi="Sylfaen"/>
          <w:b/>
          <w:bCs/>
          <w:sz w:val="20"/>
          <w:szCs w:val="20"/>
        </w:rPr>
        <w:t xml:space="preserve"> </w:t>
      </w:r>
      <w:proofErr w:type="spellStart"/>
      <w:r w:rsidR="005A466C" w:rsidRPr="00D1581F">
        <w:rPr>
          <w:rFonts w:ascii="Sylfaen" w:hAnsi="Sylfaen"/>
          <w:b/>
          <w:bCs/>
          <w:sz w:val="20"/>
          <w:szCs w:val="20"/>
        </w:rPr>
        <w:t>წესი</w:t>
      </w:r>
      <w:proofErr w:type="spellEnd"/>
    </w:p>
    <w:p w14:paraId="5AE49E88" w14:textId="734298EB" w:rsidR="005A466C" w:rsidRPr="00D1581F" w:rsidRDefault="005A466C" w:rsidP="00663EC3">
      <w:pPr>
        <w:tabs>
          <w:tab w:val="left" w:pos="180"/>
        </w:tabs>
        <w:jc w:val="both"/>
        <w:rPr>
          <w:rFonts w:ascii="Sylfaen" w:hAnsi="Sylfaen"/>
          <w:sz w:val="20"/>
          <w:szCs w:val="20"/>
        </w:rPr>
      </w:pPr>
      <w:r w:rsidRPr="00D1581F">
        <w:rPr>
          <w:rFonts w:ascii="Sylfaen" w:hAnsi="Sylfaen"/>
          <w:sz w:val="20"/>
          <w:szCs w:val="20"/>
        </w:rPr>
        <w:t xml:space="preserve"> </w:t>
      </w:r>
      <w:r w:rsidR="00663EC3" w:rsidRPr="00D1581F">
        <w:rPr>
          <w:rFonts w:ascii="Sylfaen" w:hAnsi="Sylfaen"/>
          <w:sz w:val="20"/>
          <w:szCs w:val="20"/>
        </w:rPr>
        <w:tab/>
      </w:r>
      <w:r w:rsidRPr="00D1581F">
        <w:rPr>
          <w:rFonts w:ascii="Sylfaen" w:hAnsi="Sylfaen"/>
          <w:sz w:val="20"/>
          <w:szCs w:val="20"/>
        </w:rPr>
        <w:t xml:space="preserve">1.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ყველა</w:t>
      </w:r>
      <w:proofErr w:type="spellEnd"/>
      <w:r w:rsidRPr="00D1581F">
        <w:rPr>
          <w:rFonts w:ascii="Sylfaen" w:hAnsi="Sylfaen"/>
          <w:sz w:val="20"/>
          <w:szCs w:val="20"/>
        </w:rPr>
        <w:t xml:space="preserve"> </w:t>
      </w:r>
      <w:proofErr w:type="spellStart"/>
      <w:r w:rsidRPr="00D1581F">
        <w:rPr>
          <w:rFonts w:ascii="Sylfaen" w:hAnsi="Sylfaen"/>
          <w:sz w:val="20"/>
          <w:szCs w:val="20"/>
        </w:rPr>
        <w:t>დადგენილება</w:t>
      </w:r>
      <w:proofErr w:type="spellEnd"/>
      <w:r w:rsidRPr="00D1581F">
        <w:rPr>
          <w:rFonts w:ascii="Sylfaen" w:hAnsi="Sylfaen"/>
          <w:sz w:val="20"/>
          <w:szCs w:val="20"/>
        </w:rPr>
        <w:t xml:space="preserve"> </w:t>
      </w:r>
      <w:proofErr w:type="spellStart"/>
      <w:r w:rsidRPr="00D1581F">
        <w:rPr>
          <w:rFonts w:ascii="Sylfaen" w:hAnsi="Sylfaen"/>
          <w:sz w:val="20"/>
          <w:szCs w:val="20"/>
        </w:rPr>
        <w:t>და</w:t>
      </w:r>
      <w:proofErr w:type="spellEnd"/>
      <w:r w:rsidRPr="00D1581F">
        <w:rPr>
          <w:rFonts w:ascii="Sylfaen" w:hAnsi="Sylfaen"/>
          <w:sz w:val="20"/>
          <w:szCs w:val="20"/>
        </w:rPr>
        <w:t xml:space="preserve"> </w:t>
      </w:r>
      <w:proofErr w:type="spellStart"/>
      <w:r w:rsidRPr="00D1581F">
        <w:rPr>
          <w:rFonts w:ascii="Sylfaen" w:hAnsi="Sylfaen"/>
          <w:sz w:val="20"/>
          <w:szCs w:val="20"/>
        </w:rPr>
        <w:t>გადაწყვეტილება</w:t>
      </w:r>
      <w:proofErr w:type="spellEnd"/>
      <w:r w:rsidRPr="00D1581F">
        <w:rPr>
          <w:rFonts w:ascii="Sylfaen" w:hAnsi="Sylfaen"/>
          <w:sz w:val="20"/>
          <w:szCs w:val="20"/>
        </w:rPr>
        <w:t xml:space="preserve"> </w:t>
      </w:r>
      <w:proofErr w:type="spellStart"/>
      <w:r w:rsidRPr="00D1581F">
        <w:rPr>
          <w:rFonts w:ascii="Sylfaen" w:hAnsi="Sylfaen"/>
          <w:sz w:val="20"/>
          <w:szCs w:val="20"/>
        </w:rPr>
        <w:t>უნდა</w:t>
      </w:r>
      <w:proofErr w:type="spellEnd"/>
      <w:r w:rsidRPr="00D1581F">
        <w:rPr>
          <w:rFonts w:ascii="Sylfaen" w:hAnsi="Sylfaen"/>
          <w:sz w:val="20"/>
          <w:szCs w:val="20"/>
        </w:rPr>
        <w:t xml:space="preserve"> </w:t>
      </w:r>
      <w:proofErr w:type="spellStart"/>
      <w:r w:rsidRPr="00D1581F">
        <w:rPr>
          <w:rFonts w:ascii="Sylfaen" w:hAnsi="Sylfaen"/>
          <w:sz w:val="20"/>
          <w:szCs w:val="20"/>
        </w:rPr>
        <w:t>გამოქვეყნდეს</w:t>
      </w:r>
      <w:proofErr w:type="spellEnd"/>
      <w:r w:rsidRPr="00D1581F">
        <w:rPr>
          <w:rFonts w:ascii="Sylfaen" w:hAnsi="Sylfaen"/>
          <w:sz w:val="20"/>
          <w:szCs w:val="20"/>
        </w:rPr>
        <w:t xml:space="preserve"> </w:t>
      </w:r>
      <w:proofErr w:type="spellStart"/>
      <w:r w:rsidRPr="00D1581F">
        <w:rPr>
          <w:rFonts w:ascii="Sylfaen" w:hAnsi="Sylfaen"/>
          <w:sz w:val="20"/>
          <w:szCs w:val="20"/>
        </w:rPr>
        <w:t>ინტერნეტში</w:t>
      </w:r>
      <w:proofErr w:type="spellEnd"/>
      <w:r w:rsidRPr="00D1581F">
        <w:rPr>
          <w:rFonts w:ascii="Sylfaen" w:hAnsi="Sylfaen"/>
          <w:sz w:val="20"/>
          <w:szCs w:val="20"/>
        </w:rPr>
        <w:t xml:space="preserve">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00A56640" w:rsidRPr="00D1581F">
        <w:rPr>
          <w:rFonts w:ascii="Sylfaen" w:hAnsi="Sylfaen"/>
          <w:sz w:val="20"/>
          <w:szCs w:val="20"/>
        </w:rPr>
        <w:t>ვებ</w:t>
      </w:r>
      <w:r w:rsidRPr="00D1581F">
        <w:rPr>
          <w:rFonts w:ascii="Sylfaen" w:hAnsi="Sylfaen"/>
          <w:sz w:val="20"/>
          <w:szCs w:val="20"/>
        </w:rPr>
        <w:t>გვერდზე</w:t>
      </w:r>
      <w:proofErr w:type="spellEnd"/>
      <w:r w:rsidRPr="00D1581F">
        <w:rPr>
          <w:rFonts w:ascii="Sylfaen" w:hAnsi="Sylfaen"/>
          <w:sz w:val="20"/>
          <w:szCs w:val="20"/>
        </w:rPr>
        <w:t xml:space="preserve">.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გადაწყვეტილება</w:t>
      </w:r>
      <w:proofErr w:type="spellEnd"/>
      <w:r w:rsidRPr="00D1581F">
        <w:rPr>
          <w:rFonts w:ascii="Sylfaen" w:hAnsi="Sylfaen"/>
          <w:sz w:val="20"/>
          <w:szCs w:val="20"/>
        </w:rPr>
        <w:t xml:space="preserve"> </w:t>
      </w:r>
      <w:proofErr w:type="spellStart"/>
      <w:r w:rsidRPr="00D1581F">
        <w:rPr>
          <w:rFonts w:ascii="Sylfaen" w:hAnsi="Sylfaen"/>
          <w:sz w:val="20"/>
          <w:szCs w:val="20"/>
        </w:rPr>
        <w:t>ძალაში</w:t>
      </w:r>
      <w:proofErr w:type="spellEnd"/>
      <w:r w:rsidRPr="00D1581F">
        <w:rPr>
          <w:rFonts w:ascii="Sylfaen" w:hAnsi="Sylfaen"/>
          <w:sz w:val="20"/>
          <w:szCs w:val="20"/>
        </w:rPr>
        <w:t xml:space="preserve"> </w:t>
      </w:r>
      <w:proofErr w:type="spellStart"/>
      <w:r w:rsidRPr="00D1581F">
        <w:rPr>
          <w:rFonts w:ascii="Sylfaen" w:hAnsi="Sylfaen"/>
          <w:sz w:val="20"/>
          <w:szCs w:val="20"/>
        </w:rPr>
        <w:t>შედის</w:t>
      </w:r>
      <w:proofErr w:type="spellEnd"/>
      <w:r w:rsidRPr="00D1581F">
        <w:rPr>
          <w:rFonts w:ascii="Sylfaen" w:hAnsi="Sylfaen"/>
          <w:sz w:val="20"/>
          <w:szCs w:val="20"/>
        </w:rPr>
        <w:t xml:space="preserve">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ვებგვერდზე</w:t>
      </w:r>
      <w:proofErr w:type="spellEnd"/>
      <w:r w:rsidRPr="00D1581F">
        <w:rPr>
          <w:rFonts w:ascii="Sylfaen" w:hAnsi="Sylfaen"/>
          <w:sz w:val="20"/>
          <w:szCs w:val="20"/>
        </w:rPr>
        <w:t xml:space="preserve"> </w:t>
      </w:r>
      <w:proofErr w:type="spellStart"/>
      <w:r w:rsidRPr="00D1581F">
        <w:rPr>
          <w:rFonts w:ascii="Sylfaen" w:hAnsi="Sylfaen"/>
          <w:sz w:val="20"/>
          <w:szCs w:val="20"/>
        </w:rPr>
        <w:t>გამოქვეყნებისთანავე</w:t>
      </w:r>
      <w:proofErr w:type="spellEnd"/>
      <w:r w:rsidRPr="00D1581F">
        <w:rPr>
          <w:rFonts w:ascii="Sylfaen" w:hAnsi="Sylfaen"/>
          <w:sz w:val="20"/>
          <w:szCs w:val="20"/>
        </w:rPr>
        <w:t xml:space="preserve">, </w:t>
      </w:r>
      <w:proofErr w:type="spellStart"/>
      <w:proofErr w:type="gramStart"/>
      <w:r w:rsidRPr="00D1581F">
        <w:rPr>
          <w:rFonts w:ascii="Sylfaen" w:hAnsi="Sylfaen"/>
          <w:sz w:val="20"/>
          <w:szCs w:val="20"/>
        </w:rPr>
        <w:t>თუ</w:t>
      </w:r>
      <w:proofErr w:type="spellEnd"/>
      <w:r w:rsidR="00B10EF4" w:rsidRPr="00D1581F">
        <w:rPr>
          <w:rFonts w:ascii="Sylfaen" w:hAnsi="Sylfaen"/>
          <w:sz w:val="20"/>
          <w:szCs w:val="20"/>
          <w:lang w:val="ka-GE"/>
        </w:rPr>
        <w:t xml:space="preserve">  ამავე</w:t>
      </w:r>
      <w:proofErr w:type="gramEnd"/>
      <w:r w:rsidR="00B10EF4" w:rsidRPr="00D1581F">
        <w:rPr>
          <w:rFonts w:ascii="Sylfaen" w:hAnsi="Sylfaen"/>
          <w:sz w:val="20"/>
          <w:szCs w:val="20"/>
          <w:lang w:val="ka-GE"/>
        </w:rPr>
        <w:t xml:space="preserve"> გადაწყვეტილებით, კანონმდებლობის შესაბამისად, სხვა რამე არ არის განსაზღვრული.</w:t>
      </w:r>
      <w:r w:rsidRPr="00D1581F">
        <w:rPr>
          <w:rFonts w:ascii="Sylfaen" w:hAnsi="Sylfaen"/>
          <w:sz w:val="20"/>
          <w:szCs w:val="20"/>
        </w:rPr>
        <w:t xml:space="preserve"> </w:t>
      </w:r>
    </w:p>
    <w:p w14:paraId="0FA2BBC6" w14:textId="4FEF606B" w:rsidR="005A466C" w:rsidRPr="00D1581F" w:rsidRDefault="005A466C" w:rsidP="00FD4772">
      <w:pPr>
        <w:spacing w:after="0"/>
        <w:ind w:firstLine="270"/>
        <w:jc w:val="both"/>
        <w:rPr>
          <w:rFonts w:ascii="Sylfaen" w:hAnsi="Sylfaen"/>
          <w:sz w:val="20"/>
          <w:szCs w:val="20"/>
          <w:lang w:val="ka-GE"/>
        </w:rPr>
      </w:pPr>
      <w:r w:rsidRPr="00D1581F">
        <w:rPr>
          <w:rFonts w:ascii="Sylfaen" w:hAnsi="Sylfaen"/>
          <w:sz w:val="20"/>
          <w:szCs w:val="20"/>
        </w:rPr>
        <w:t xml:space="preserve">2.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მიერ</w:t>
      </w:r>
      <w:proofErr w:type="spellEnd"/>
      <w:r w:rsidRPr="00D1581F">
        <w:rPr>
          <w:rFonts w:ascii="Sylfaen" w:hAnsi="Sylfaen"/>
          <w:sz w:val="20"/>
          <w:szCs w:val="20"/>
        </w:rPr>
        <w:t xml:space="preserve"> </w:t>
      </w:r>
      <w:proofErr w:type="spellStart"/>
      <w:r w:rsidRPr="00D1581F">
        <w:rPr>
          <w:rFonts w:ascii="Sylfaen" w:hAnsi="Sylfaen"/>
          <w:sz w:val="20"/>
          <w:szCs w:val="20"/>
        </w:rPr>
        <w:t>დახურულ</w:t>
      </w:r>
      <w:proofErr w:type="spellEnd"/>
      <w:r w:rsidRPr="00D1581F">
        <w:rPr>
          <w:rFonts w:ascii="Sylfaen" w:hAnsi="Sylfaen"/>
          <w:sz w:val="20"/>
          <w:szCs w:val="20"/>
        </w:rPr>
        <w:t xml:space="preserve"> </w:t>
      </w:r>
      <w:proofErr w:type="spellStart"/>
      <w:r w:rsidRPr="00D1581F">
        <w:rPr>
          <w:rFonts w:ascii="Sylfaen" w:hAnsi="Sylfaen"/>
          <w:sz w:val="20"/>
          <w:szCs w:val="20"/>
        </w:rPr>
        <w:t>სხდომაზე</w:t>
      </w:r>
      <w:proofErr w:type="spellEnd"/>
      <w:r w:rsidRPr="00D1581F">
        <w:rPr>
          <w:rFonts w:ascii="Sylfaen" w:hAnsi="Sylfaen"/>
          <w:sz w:val="20"/>
          <w:szCs w:val="20"/>
        </w:rPr>
        <w:t xml:space="preserve"> </w:t>
      </w:r>
      <w:proofErr w:type="spellStart"/>
      <w:r w:rsidRPr="00D1581F">
        <w:rPr>
          <w:rFonts w:ascii="Sylfaen" w:hAnsi="Sylfaen"/>
          <w:sz w:val="20"/>
          <w:szCs w:val="20"/>
        </w:rPr>
        <w:t>მიღებული</w:t>
      </w:r>
      <w:proofErr w:type="spellEnd"/>
      <w:r w:rsidRPr="00D1581F">
        <w:rPr>
          <w:rFonts w:ascii="Sylfaen" w:hAnsi="Sylfaen"/>
          <w:sz w:val="20"/>
          <w:szCs w:val="20"/>
        </w:rPr>
        <w:t xml:space="preserve"> </w:t>
      </w:r>
      <w:proofErr w:type="spellStart"/>
      <w:r w:rsidRPr="00D1581F">
        <w:rPr>
          <w:rFonts w:ascii="Sylfaen" w:hAnsi="Sylfaen"/>
          <w:sz w:val="20"/>
          <w:szCs w:val="20"/>
        </w:rPr>
        <w:t>გადაწყვეტილება</w:t>
      </w:r>
      <w:proofErr w:type="spellEnd"/>
      <w:r w:rsidRPr="00D1581F">
        <w:rPr>
          <w:rFonts w:ascii="Sylfaen" w:hAnsi="Sylfaen"/>
          <w:sz w:val="20"/>
          <w:szCs w:val="20"/>
        </w:rPr>
        <w:t xml:space="preserve"> </w:t>
      </w:r>
      <w:proofErr w:type="spellStart"/>
      <w:r w:rsidRPr="00D1581F">
        <w:rPr>
          <w:rFonts w:ascii="Sylfaen" w:hAnsi="Sylfaen"/>
          <w:sz w:val="20"/>
          <w:szCs w:val="20"/>
        </w:rPr>
        <w:t>საიდუმლოს</w:t>
      </w:r>
      <w:proofErr w:type="spellEnd"/>
      <w:r w:rsidRPr="00D1581F">
        <w:rPr>
          <w:rFonts w:ascii="Sylfaen" w:hAnsi="Sylfaen"/>
          <w:sz w:val="20"/>
          <w:szCs w:val="20"/>
        </w:rPr>
        <w:t xml:space="preserve"> </w:t>
      </w:r>
      <w:proofErr w:type="spellStart"/>
      <w:r w:rsidRPr="00D1581F">
        <w:rPr>
          <w:rFonts w:ascii="Sylfaen" w:hAnsi="Sylfaen"/>
          <w:sz w:val="20"/>
          <w:szCs w:val="20"/>
        </w:rPr>
        <w:t>მიკუთვნებული</w:t>
      </w:r>
      <w:proofErr w:type="spellEnd"/>
      <w:r w:rsidRPr="00D1581F">
        <w:rPr>
          <w:rFonts w:ascii="Sylfaen" w:hAnsi="Sylfaen"/>
          <w:sz w:val="20"/>
          <w:szCs w:val="20"/>
        </w:rPr>
        <w:t xml:space="preserve"> </w:t>
      </w:r>
      <w:proofErr w:type="spellStart"/>
      <w:r w:rsidRPr="00D1581F">
        <w:rPr>
          <w:rFonts w:ascii="Sylfaen" w:hAnsi="Sylfaen"/>
          <w:sz w:val="20"/>
          <w:szCs w:val="20"/>
        </w:rPr>
        <w:t>ინფორმაციის</w:t>
      </w:r>
      <w:proofErr w:type="spellEnd"/>
      <w:r w:rsidRPr="00D1581F">
        <w:rPr>
          <w:rFonts w:ascii="Sylfaen" w:hAnsi="Sylfaen"/>
          <w:sz w:val="20"/>
          <w:szCs w:val="20"/>
        </w:rPr>
        <w:t xml:space="preserve"> </w:t>
      </w:r>
      <w:proofErr w:type="spellStart"/>
      <w:r w:rsidRPr="00D1581F">
        <w:rPr>
          <w:rFonts w:ascii="Sylfaen" w:hAnsi="Sylfaen"/>
          <w:sz w:val="20"/>
          <w:szCs w:val="20"/>
        </w:rPr>
        <w:t>ამოღების</w:t>
      </w:r>
      <w:proofErr w:type="spellEnd"/>
      <w:r w:rsidRPr="00D1581F">
        <w:rPr>
          <w:rFonts w:ascii="Sylfaen" w:hAnsi="Sylfaen"/>
          <w:sz w:val="20"/>
          <w:szCs w:val="20"/>
        </w:rPr>
        <w:t xml:space="preserve"> </w:t>
      </w:r>
      <w:proofErr w:type="spellStart"/>
      <w:r w:rsidRPr="00D1581F">
        <w:rPr>
          <w:rFonts w:ascii="Sylfaen" w:hAnsi="Sylfaen"/>
          <w:sz w:val="20"/>
          <w:szCs w:val="20"/>
        </w:rPr>
        <w:t>შესაძლებლობის</w:t>
      </w:r>
      <w:proofErr w:type="spellEnd"/>
      <w:r w:rsidRPr="00D1581F">
        <w:rPr>
          <w:rFonts w:ascii="Sylfaen" w:hAnsi="Sylfaen"/>
          <w:sz w:val="20"/>
          <w:szCs w:val="20"/>
        </w:rPr>
        <w:t xml:space="preserve"> </w:t>
      </w:r>
      <w:proofErr w:type="spellStart"/>
      <w:r w:rsidRPr="00D1581F">
        <w:rPr>
          <w:rFonts w:ascii="Sylfaen" w:hAnsi="Sylfaen"/>
          <w:sz w:val="20"/>
          <w:szCs w:val="20"/>
        </w:rPr>
        <w:t>შემთხვევაში</w:t>
      </w:r>
      <w:proofErr w:type="spellEnd"/>
      <w:r w:rsidRPr="00D1581F">
        <w:rPr>
          <w:rFonts w:ascii="Sylfaen" w:hAnsi="Sylfaen"/>
          <w:sz w:val="20"/>
          <w:szCs w:val="20"/>
        </w:rPr>
        <w:t xml:space="preserve"> </w:t>
      </w:r>
      <w:proofErr w:type="spellStart"/>
      <w:r w:rsidRPr="00D1581F">
        <w:rPr>
          <w:rFonts w:ascii="Sylfaen" w:hAnsi="Sylfaen"/>
          <w:sz w:val="20"/>
          <w:szCs w:val="20"/>
        </w:rPr>
        <w:t>უნდა</w:t>
      </w:r>
      <w:proofErr w:type="spellEnd"/>
      <w:r w:rsidRPr="00D1581F">
        <w:rPr>
          <w:rFonts w:ascii="Sylfaen" w:hAnsi="Sylfaen"/>
          <w:sz w:val="20"/>
          <w:szCs w:val="20"/>
        </w:rPr>
        <w:t xml:space="preserve"> </w:t>
      </w:r>
      <w:proofErr w:type="spellStart"/>
      <w:r w:rsidRPr="00D1581F">
        <w:rPr>
          <w:rFonts w:ascii="Sylfaen" w:hAnsi="Sylfaen"/>
          <w:sz w:val="20"/>
          <w:szCs w:val="20"/>
        </w:rPr>
        <w:t>გამოქვეყნდეს</w:t>
      </w:r>
      <w:proofErr w:type="spellEnd"/>
      <w:r w:rsidRPr="00D1581F">
        <w:rPr>
          <w:rFonts w:ascii="Sylfaen" w:hAnsi="Sylfaen"/>
          <w:sz w:val="20"/>
          <w:szCs w:val="20"/>
        </w:rPr>
        <w:t xml:space="preserve">.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დახურული</w:t>
      </w:r>
      <w:proofErr w:type="spellEnd"/>
      <w:r w:rsidRPr="00D1581F">
        <w:rPr>
          <w:rFonts w:ascii="Sylfaen" w:hAnsi="Sylfaen"/>
          <w:sz w:val="20"/>
          <w:szCs w:val="20"/>
        </w:rPr>
        <w:t xml:space="preserve"> </w:t>
      </w:r>
      <w:proofErr w:type="spellStart"/>
      <w:r w:rsidRPr="00D1581F">
        <w:rPr>
          <w:rFonts w:ascii="Sylfaen" w:hAnsi="Sylfaen"/>
          <w:sz w:val="20"/>
          <w:szCs w:val="20"/>
        </w:rPr>
        <w:t>სხდომის</w:t>
      </w:r>
      <w:proofErr w:type="spellEnd"/>
      <w:r w:rsidRPr="00D1581F">
        <w:rPr>
          <w:rFonts w:ascii="Sylfaen" w:hAnsi="Sylfaen"/>
          <w:sz w:val="20"/>
          <w:szCs w:val="20"/>
        </w:rPr>
        <w:t xml:space="preserve"> </w:t>
      </w:r>
      <w:proofErr w:type="spellStart"/>
      <w:r w:rsidRPr="00D1581F">
        <w:rPr>
          <w:rFonts w:ascii="Sylfaen" w:hAnsi="Sylfaen"/>
          <w:sz w:val="20"/>
          <w:szCs w:val="20"/>
        </w:rPr>
        <w:t>ოქმი</w:t>
      </w:r>
      <w:proofErr w:type="spellEnd"/>
      <w:r w:rsidRPr="00D1581F">
        <w:rPr>
          <w:rFonts w:ascii="Sylfaen" w:hAnsi="Sylfaen"/>
          <w:sz w:val="20"/>
          <w:szCs w:val="20"/>
        </w:rPr>
        <w:t xml:space="preserve"> </w:t>
      </w:r>
      <w:proofErr w:type="spellStart"/>
      <w:r w:rsidRPr="00D1581F">
        <w:rPr>
          <w:rFonts w:ascii="Sylfaen" w:hAnsi="Sylfaen"/>
          <w:sz w:val="20"/>
          <w:szCs w:val="20"/>
        </w:rPr>
        <w:t>საიდუმლოს</w:t>
      </w:r>
      <w:proofErr w:type="spellEnd"/>
      <w:r w:rsidRPr="00D1581F">
        <w:rPr>
          <w:rFonts w:ascii="Sylfaen" w:hAnsi="Sylfaen"/>
          <w:sz w:val="20"/>
          <w:szCs w:val="20"/>
        </w:rPr>
        <w:t xml:space="preserve"> </w:t>
      </w:r>
      <w:proofErr w:type="spellStart"/>
      <w:r w:rsidRPr="00D1581F">
        <w:rPr>
          <w:rFonts w:ascii="Sylfaen" w:hAnsi="Sylfaen"/>
          <w:sz w:val="20"/>
          <w:szCs w:val="20"/>
        </w:rPr>
        <w:t>მიკუთვნებული</w:t>
      </w:r>
      <w:proofErr w:type="spellEnd"/>
      <w:r w:rsidRPr="00D1581F">
        <w:rPr>
          <w:rFonts w:ascii="Sylfaen" w:hAnsi="Sylfaen"/>
          <w:sz w:val="20"/>
          <w:szCs w:val="20"/>
        </w:rPr>
        <w:t xml:space="preserve"> </w:t>
      </w:r>
      <w:proofErr w:type="spellStart"/>
      <w:r w:rsidRPr="00D1581F">
        <w:rPr>
          <w:rFonts w:ascii="Sylfaen" w:hAnsi="Sylfaen"/>
          <w:sz w:val="20"/>
          <w:szCs w:val="20"/>
        </w:rPr>
        <w:t>ინფორმაციის</w:t>
      </w:r>
      <w:proofErr w:type="spellEnd"/>
      <w:r w:rsidRPr="00D1581F">
        <w:rPr>
          <w:rFonts w:ascii="Sylfaen" w:hAnsi="Sylfaen"/>
          <w:sz w:val="20"/>
          <w:szCs w:val="20"/>
        </w:rPr>
        <w:t xml:space="preserve"> </w:t>
      </w:r>
      <w:proofErr w:type="spellStart"/>
      <w:r w:rsidRPr="00D1581F">
        <w:rPr>
          <w:rFonts w:ascii="Sylfaen" w:hAnsi="Sylfaen"/>
          <w:sz w:val="20"/>
          <w:szCs w:val="20"/>
        </w:rPr>
        <w:t>ამოღების</w:t>
      </w:r>
      <w:proofErr w:type="spellEnd"/>
      <w:r w:rsidRPr="00D1581F">
        <w:rPr>
          <w:rFonts w:ascii="Sylfaen" w:hAnsi="Sylfaen"/>
          <w:sz w:val="20"/>
          <w:szCs w:val="20"/>
        </w:rPr>
        <w:t xml:space="preserve"> </w:t>
      </w:r>
      <w:proofErr w:type="spellStart"/>
      <w:r w:rsidRPr="00D1581F">
        <w:rPr>
          <w:rFonts w:ascii="Sylfaen" w:hAnsi="Sylfaen"/>
          <w:sz w:val="20"/>
          <w:szCs w:val="20"/>
        </w:rPr>
        <w:t>შემდგომ</w:t>
      </w:r>
      <w:proofErr w:type="spellEnd"/>
      <w:r w:rsidRPr="00D1581F">
        <w:rPr>
          <w:rFonts w:ascii="Sylfaen" w:hAnsi="Sylfaen"/>
          <w:sz w:val="20"/>
          <w:szCs w:val="20"/>
        </w:rPr>
        <w:t xml:space="preserve"> </w:t>
      </w:r>
      <w:r w:rsidR="00E223A1" w:rsidRPr="00D1581F">
        <w:rPr>
          <w:rFonts w:ascii="Sylfaen" w:hAnsi="Sylfaen"/>
          <w:sz w:val="20"/>
          <w:szCs w:val="20"/>
          <w:lang w:val="ka-GE"/>
        </w:rPr>
        <w:t>საჯაროა.</w:t>
      </w:r>
    </w:p>
    <w:p w14:paraId="710A51C6" w14:textId="127A92D5" w:rsidR="005A466C" w:rsidRPr="00D1581F" w:rsidRDefault="005A466C" w:rsidP="00FD4772">
      <w:pPr>
        <w:spacing w:after="0"/>
        <w:ind w:firstLine="270"/>
        <w:jc w:val="both"/>
        <w:rPr>
          <w:rFonts w:ascii="Sylfaen" w:hAnsi="Sylfaen"/>
          <w:sz w:val="20"/>
          <w:szCs w:val="20"/>
        </w:rPr>
      </w:pPr>
      <w:r w:rsidRPr="00D1581F">
        <w:rPr>
          <w:rFonts w:ascii="Sylfaen" w:hAnsi="Sylfaen"/>
          <w:sz w:val="20"/>
          <w:szCs w:val="20"/>
        </w:rPr>
        <w:t xml:space="preserve">3.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ნორმატიული</w:t>
      </w:r>
      <w:proofErr w:type="spellEnd"/>
      <w:r w:rsidRPr="00D1581F">
        <w:rPr>
          <w:rFonts w:ascii="Sylfaen" w:hAnsi="Sylfaen"/>
          <w:sz w:val="20"/>
          <w:szCs w:val="20"/>
        </w:rPr>
        <w:t xml:space="preserve"> </w:t>
      </w:r>
      <w:proofErr w:type="spellStart"/>
      <w:r w:rsidRPr="00D1581F">
        <w:rPr>
          <w:rFonts w:ascii="Sylfaen" w:hAnsi="Sylfaen"/>
          <w:sz w:val="20"/>
          <w:szCs w:val="20"/>
        </w:rPr>
        <w:t>ადმინისტრაციულ-სამართლებრივი</w:t>
      </w:r>
      <w:proofErr w:type="spellEnd"/>
      <w:r w:rsidRPr="00D1581F">
        <w:rPr>
          <w:rFonts w:ascii="Sylfaen" w:hAnsi="Sylfaen"/>
          <w:sz w:val="20"/>
          <w:szCs w:val="20"/>
        </w:rPr>
        <w:t xml:space="preserve"> </w:t>
      </w:r>
      <w:proofErr w:type="spellStart"/>
      <w:r w:rsidRPr="00D1581F">
        <w:rPr>
          <w:rFonts w:ascii="Sylfaen" w:hAnsi="Sylfaen"/>
          <w:sz w:val="20"/>
          <w:szCs w:val="20"/>
        </w:rPr>
        <w:t>აქტი</w:t>
      </w:r>
      <w:proofErr w:type="spellEnd"/>
      <w:r w:rsidRPr="00D1581F">
        <w:rPr>
          <w:rFonts w:ascii="Sylfaen" w:hAnsi="Sylfaen"/>
          <w:sz w:val="20"/>
          <w:szCs w:val="20"/>
        </w:rPr>
        <w:t xml:space="preserve"> – </w:t>
      </w:r>
      <w:proofErr w:type="spellStart"/>
      <w:r w:rsidRPr="00D1581F">
        <w:rPr>
          <w:rFonts w:ascii="Sylfaen" w:hAnsi="Sylfaen"/>
          <w:sz w:val="20"/>
          <w:szCs w:val="20"/>
        </w:rPr>
        <w:t>დადგენილება</w:t>
      </w:r>
      <w:proofErr w:type="spellEnd"/>
      <w:r w:rsidRPr="00D1581F">
        <w:rPr>
          <w:rFonts w:ascii="Sylfaen" w:hAnsi="Sylfaen"/>
          <w:sz w:val="20"/>
          <w:szCs w:val="20"/>
        </w:rPr>
        <w:t xml:space="preserve"> </w:t>
      </w:r>
      <w:proofErr w:type="spellStart"/>
      <w:r w:rsidRPr="00D1581F">
        <w:rPr>
          <w:rFonts w:ascii="Sylfaen" w:hAnsi="Sylfaen"/>
          <w:sz w:val="20"/>
          <w:szCs w:val="20"/>
        </w:rPr>
        <w:t>ქვეყნდება</w:t>
      </w:r>
      <w:proofErr w:type="spellEnd"/>
      <w:r w:rsidRPr="00D1581F">
        <w:rPr>
          <w:rFonts w:ascii="Sylfaen" w:hAnsi="Sylfaen"/>
          <w:sz w:val="20"/>
          <w:szCs w:val="20"/>
        </w:rPr>
        <w:t xml:space="preserve"> </w:t>
      </w:r>
      <w:r w:rsidRPr="00D1581F">
        <w:rPr>
          <w:rFonts w:ascii="Sylfaen" w:hAnsi="Sylfaen"/>
          <w:sz w:val="20"/>
          <w:szCs w:val="20"/>
          <w:lang w:val="ka-GE"/>
        </w:rPr>
        <w:t>„</w:t>
      </w:r>
      <w:proofErr w:type="spellStart"/>
      <w:r w:rsidRPr="00D1581F">
        <w:rPr>
          <w:rFonts w:ascii="Sylfaen" w:hAnsi="Sylfaen"/>
          <w:sz w:val="20"/>
          <w:szCs w:val="20"/>
        </w:rPr>
        <w:t>ნორმატიული</w:t>
      </w:r>
      <w:proofErr w:type="spellEnd"/>
      <w:r w:rsidRPr="00D1581F">
        <w:rPr>
          <w:rFonts w:ascii="Sylfaen" w:hAnsi="Sylfaen"/>
          <w:sz w:val="20"/>
          <w:szCs w:val="20"/>
        </w:rPr>
        <w:t xml:space="preserve"> </w:t>
      </w:r>
      <w:proofErr w:type="spellStart"/>
      <w:r w:rsidRPr="00D1581F">
        <w:rPr>
          <w:rFonts w:ascii="Sylfaen" w:hAnsi="Sylfaen"/>
          <w:sz w:val="20"/>
          <w:szCs w:val="20"/>
        </w:rPr>
        <w:t>აქტების</w:t>
      </w:r>
      <w:proofErr w:type="spellEnd"/>
      <w:r w:rsidRPr="00D1581F">
        <w:rPr>
          <w:rFonts w:ascii="Sylfaen" w:hAnsi="Sylfaen"/>
          <w:sz w:val="20"/>
          <w:szCs w:val="20"/>
        </w:rPr>
        <w:t xml:space="preserve"> </w:t>
      </w:r>
      <w:proofErr w:type="spellStart"/>
      <w:r w:rsidRPr="00D1581F">
        <w:rPr>
          <w:rFonts w:ascii="Sylfaen" w:hAnsi="Sylfaen"/>
          <w:sz w:val="20"/>
          <w:szCs w:val="20"/>
        </w:rPr>
        <w:t>შესახებ</w:t>
      </w:r>
      <w:proofErr w:type="spellEnd"/>
      <w:r w:rsidRPr="00D1581F">
        <w:rPr>
          <w:rFonts w:ascii="Sylfaen" w:hAnsi="Sylfaen"/>
          <w:sz w:val="20"/>
          <w:szCs w:val="20"/>
        </w:rPr>
        <w:t xml:space="preserve">" </w:t>
      </w:r>
      <w:proofErr w:type="spellStart"/>
      <w:r w:rsidRPr="00D1581F">
        <w:rPr>
          <w:rFonts w:ascii="Sylfaen" w:hAnsi="Sylfaen"/>
          <w:sz w:val="20"/>
          <w:szCs w:val="20"/>
        </w:rPr>
        <w:t>საქართველოს</w:t>
      </w:r>
      <w:proofErr w:type="spellEnd"/>
      <w:r w:rsidRPr="00D1581F">
        <w:rPr>
          <w:rFonts w:ascii="Sylfaen" w:hAnsi="Sylfaen"/>
          <w:sz w:val="20"/>
          <w:szCs w:val="20"/>
        </w:rPr>
        <w:t xml:space="preserve"> </w:t>
      </w:r>
      <w:proofErr w:type="spellStart"/>
      <w:r w:rsidR="002B734E" w:rsidRPr="00D1581F">
        <w:rPr>
          <w:rFonts w:ascii="Sylfaen" w:hAnsi="Sylfaen"/>
          <w:sz w:val="20"/>
          <w:szCs w:val="20"/>
        </w:rPr>
        <w:t>ორგანული</w:t>
      </w:r>
      <w:proofErr w:type="spellEnd"/>
      <w:r w:rsidR="002B734E" w:rsidRPr="00D1581F">
        <w:rPr>
          <w:rFonts w:ascii="Sylfaen" w:hAnsi="Sylfaen"/>
          <w:sz w:val="20"/>
          <w:szCs w:val="20"/>
        </w:rPr>
        <w:t xml:space="preserve"> </w:t>
      </w:r>
      <w:proofErr w:type="spellStart"/>
      <w:r w:rsidRPr="00D1581F">
        <w:rPr>
          <w:rFonts w:ascii="Sylfaen" w:hAnsi="Sylfaen"/>
          <w:sz w:val="20"/>
          <w:szCs w:val="20"/>
        </w:rPr>
        <w:t>კანონით</w:t>
      </w:r>
      <w:proofErr w:type="spellEnd"/>
      <w:r w:rsidRPr="00D1581F">
        <w:rPr>
          <w:rFonts w:ascii="Sylfaen" w:hAnsi="Sylfaen"/>
          <w:sz w:val="20"/>
          <w:szCs w:val="20"/>
        </w:rPr>
        <w:t xml:space="preserve"> </w:t>
      </w:r>
      <w:proofErr w:type="spellStart"/>
      <w:r w:rsidRPr="00D1581F">
        <w:rPr>
          <w:rFonts w:ascii="Sylfaen" w:hAnsi="Sylfaen"/>
          <w:sz w:val="20"/>
          <w:szCs w:val="20"/>
        </w:rPr>
        <w:t>დადგენილი</w:t>
      </w:r>
      <w:proofErr w:type="spellEnd"/>
      <w:r w:rsidRPr="00D1581F">
        <w:rPr>
          <w:rFonts w:ascii="Sylfaen" w:hAnsi="Sylfaen"/>
          <w:sz w:val="20"/>
          <w:szCs w:val="20"/>
        </w:rPr>
        <w:t xml:space="preserve"> </w:t>
      </w:r>
      <w:proofErr w:type="spellStart"/>
      <w:r w:rsidRPr="00D1581F">
        <w:rPr>
          <w:rFonts w:ascii="Sylfaen" w:hAnsi="Sylfaen"/>
          <w:sz w:val="20"/>
          <w:szCs w:val="20"/>
        </w:rPr>
        <w:t>წესით</w:t>
      </w:r>
      <w:proofErr w:type="spellEnd"/>
      <w:r w:rsidRPr="00D1581F">
        <w:rPr>
          <w:rFonts w:ascii="Sylfaen" w:hAnsi="Sylfaen"/>
          <w:sz w:val="20"/>
          <w:szCs w:val="20"/>
        </w:rPr>
        <w:t>.</w:t>
      </w:r>
    </w:p>
    <w:p w14:paraId="33F017A2" w14:textId="4538C56F" w:rsidR="005A466C" w:rsidRPr="00D1581F" w:rsidRDefault="005A466C" w:rsidP="00FD4772">
      <w:pPr>
        <w:spacing w:after="0"/>
        <w:ind w:firstLine="270"/>
        <w:jc w:val="both"/>
        <w:rPr>
          <w:rFonts w:ascii="Sylfaen" w:hAnsi="Sylfaen"/>
          <w:sz w:val="20"/>
          <w:szCs w:val="20"/>
        </w:rPr>
      </w:pPr>
      <w:r w:rsidRPr="00D1581F">
        <w:rPr>
          <w:rFonts w:ascii="Sylfaen" w:hAnsi="Sylfaen"/>
          <w:sz w:val="20"/>
          <w:szCs w:val="20"/>
        </w:rPr>
        <w:t xml:space="preserve">4. </w:t>
      </w:r>
      <w:proofErr w:type="spellStart"/>
      <w:r w:rsidRPr="00D1581F">
        <w:rPr>
          <w:rFonts w:ascii="Sylfaen" w:hAnsi="Sylfaen"/>
          <w:sz w:val="20"/>
          <w:szCs w:val="20"/>
        </w:rPr>
        <w:t>ლიცენზიის</w:t>
      </w:r>
      <w:proofErr w:type="spellEnd"/>
      <w:r w:rsidRPr="00D1581F">
        <w:rPr>
          <w:rFonts w:ascii="Sylfaen" w:hAnsi="Sylfaen"/>
          <w:sz w:val="20"/>
          <w:szCs w:val="20"/>
        </w:rPr>
        <w:t xml:space="preserve"> </w:t>
      </w:r>
      <w:proofErr w:type="spellStart"/>
      <w:r w:rsidRPr="00D1581F">
        <w:rPr>
          <w:rFonts w:ascii="Sylfaen" w:hAnsi="Sylfaen"/>
          <w:sz w:val="20"/>
          <w:szCs w:val="20"/>
        </w:rPr>
        <w:t>გაცემის</w:t>
      </w:r>
      <w:proofErr w:type="spellEnd"/>
      <w:r w:rsidRPr="00D1581F">
        <w:rPr>
          <w:rFonts w:ascii="Sylfaen" w:hAnsi="Sylfaen"/>
          <w:sz w:val="20"/>
          <w:szCs w:val="20"/>
        </w:rPr>
        <w:t xml:space="preserve">, </w:t>
      </w:r>
      <w:proofErr w:type="spellStart"/>
      <w:r w:rsidRPr="00D1581F">
        <w:rPr>
          <w:rFonts w:ascii="Sylfaen" w:hAnsi="Sylfaen"/>
          <w:sz w:val="20"/>
          <w:szCs w:val="20"/>
        </w:rPr>
        <w:t>მოდიფიცირების</w:t>
      </w:r>
      <w:proofErr w:type="spellEnd"/>
      <w:r w:rsidRPr="00D1581F">
        <w:rPr>
          <w:rFonts w:ascii="Sylfaen" w:hAnsi="Sylfaen"/>
          <w:sz w:val="20"/>
          <w:szCs w:val="20"/>
        </w:rPr>
        <w:t xml:space="preserve">, </w:t>
      </w:r>
      <w:proofErr w:type="spellStart"/>
      <w:r w:rsidRPr="00D1581F">
        <w:rPr>
          <w:rFonts w:ascii="Sylfaen" w:hAnsi="Sylfaen"/>
          <w:sz w:val="20"/>
          <w:szCs w:val="20"/>
        </w:rPr>
        <w:t>შეჩერების</w:t>
      </w:r>
      <w:proofErr w:type="spellEnd"/>
      <w:r w:rsidRPr="00D1581F">
        <w:rPr>
          <w:rFonts w:ascii="Sylfaen" w:hAnsi="Sylfaen"/>
          <w:sz w:val="20"/>
          <w:szCs w:val="20"/>
        </w:rPr>
        <w:t xml:space="preserve">, </w:t>
      </w:r>
      <w:proofErr w:type="spellStart"/>
      <w:r w:rsidRPr="00D1581F">
        <w:rPr>
          <w:rFonts w:ascii="Sylfaen" w:hAnsi="Sylfaen"/>
          <w:sz w:val="20"/>
          <w:szCs w:val="20"/>
        </w:rPr>
        <w:t>გაუქმების</w:t>
      </w:r>
      <w:proofErr w:type="spellEnd"/>
      <w:r w:rsidRPr="00D1581F">
        <w:rPr>
          <w:rFonts w:ascii="Sylfaen" w:hAnsi="Sylfaen"/>
          <w:sz w:val="20"/>
          <w:szCs w:val="20"/>
        </w:rPr>
        <w:t xml:space="preserve">, </w:t>
      </w:r>
      <w:proofErr w:type="spellStart"/>
      <w:r w:rsidRPr="00D1581F">
        <w:rPr>
          <w:rFonts w:ascii="Sylfaen" w:hAnsi="Sylfaen"/>
          <w:sz w:val="20"/>
          <w:szCs w:val="20"/>
        </w:rPr>
        <w:t>მოქმედების</w:t>
      </w:r>
      <w:proofErr w:type="spellEnd"/>
      <w:r w:rsidRPr="00D1581F">
        <w:rPr>
          <w:rFonts w:ascii="Sylfaen" w:hAnsi="Sylfaen"/>
          <w:sz w:val="20"/>
          <w:szCs w:val="20"/>
        </w:rPr>
        <w:t xml:space="preserve"> </w:t>
      </w:r>
      <w:proofErr w:type="spellStart"/>
      <w:r w:rsidRPr="00D1581F">
        <w:rPr>
          <w:rFonts w:ascii="Sylfaen" w:hAnsi="Sylfaen"/>
          <w:sz w:val="20"/>
          <w:szCs w:val="20"/>
        </w:rPr>
        <w:t>ვადის</w:t>
      </w:r>
      <w:proofErr w:type="spellEnd"/>
      <w:r w:rsidRPr="00D1581F">
        <w:rPr>
          <w:rFonts w:ascii="Sylfaen" w:hAnsi="Sylfaen"/>
          <w:sz w:val="20"/>
          <w:szCs w:val="20"/>
        </w:rPr>
        <w:t xml:space="preserve"> </w:t>
      </w:r>
      <w:proofErr w:type="spellStart"/>
      <w:r w:rsidRPr="00D1581F">
        <w:rPr>
          <w:rFonts w:ascii="Sylfaen" w:hAnsi="Sylfaen"/>
          <w:sz w:val="20"/>
          <w:szCs w:val="20"/>
        </w:rPr>
        <w:t>გაგრძელების</w:t>
      </w:r>
      <w:proofErr w:type="spellEnd"/>
      <w:r w:rsidRPr="00D1581F">
        <w:rPr>
          <w:rFonts w:ascii="Sylfaen" w:hAnsi="Sylfaen"/>
          <w:sz w:val="20"/>
          <w:szCs w:val="20"/>
        </w:rPr>
        <w:t xml:space="preserve"> </w:t>
      </w:r>
      <w:proofErr w:type="spellStart"/>
      <w:r w:rsidRPr="00D1581F">
        <w:rPr>
          <w:rFonts w:ascii="Sylfaen" w:hAnsi="Sylfaen"/>
          <w:sz w:val="20"/>
          <w:szCs w:val="20"/>
        </w:rPr>
        <w:t>თაობაზე</w:t>
      </w:r>
      <w:proofErr w:type="spellEnd"/>
      <w:r w:rsidRPr="00D1581F">
        <w:rPr>
          <w:rFonts w:ascii="Sylfaen" w:hAnsi="Sylfaen"/>
          <w:sz w:val="20"/>
          <w:szCs w:val="20"/>
        </w:rPr>
        <w:t xml:space="preserve">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მიერ</w:t>
      </w:r>
      <w:proofErr w:type="spellEnd"/>
      <w:r w:rsidRPr="00D1581F">
        <w:rPr>
          <w:rFonts w:ascii="Sylfaen" w:hAnsi="Sylfaen"/>
          <w:sz w:val="20"/>
          <w:szCs w:val="20"/>
        </w:rPr>
        <w:t xml:space="preserve"> </w:t>
      </w:r>
      <w:proofErr w:type="spellStart"/>
      <w:r w:rsidRPr="00D1581F">
        <w:rPr>
          <w:rFonts w:ascii="Sylfaen" w:hAnsi="Sylfaen"/>
          <w:sz w:val="20"/>
          <w:szCs w:val="20"/>
        </w:rPr>
        <w:t>მიღებული</w:t>
      </w:r>
      <w:proofErr w:type="spellEnd"/>
      <w:r w:rsidRPr="00D1581F">
        <w:rPr>
          <w:rFonts w:ascii="Sylfaen" w:hAnsi="Sylfaen"/>
          <w:sz w:val="20"/>
          <w:szCs w:val="20"/>
        </w:rPr>
        <w:t xml:space="preserve"> </w:t>
      </w:r>
      <w:proofErr w:type="spellStart"/>
      <w:r w:rsidRPr="00D1581F">
        <w:rPr>
          <w:rFonts w:ascii="Sylfaen" w:hAnsi="Sylfaen"/>
          <w:sz w:val="20"/>
          <w:szCs w:val="20"/>
        </w:rPr>
        <w:t>გადაწყვეტილების</w:t>
      </w:r>
      <w:proofErr w:type="spellEnd"/>
      <w:r w:rsidRPr="00D1581F">
        <w:rPr>
          <w:rFonts w:ascii="Sylfaen" w:hAnsi="Sylfaen"/>
          <w:sz w:val="20"/>
          <w:szCs w:val="20"/>
        </w:rPr>
        <w:t xml:space="preserve"> </w:t>
      </w:r>
      <w:proofErr w:type="spellStart"/>
      <w:r w:rsidRPr="00D1581F">
        <w:rPr>
          <w:rFonts w:ascii="Sylfaen" w:hAnsi="Sylfaen"/>
          <w:sz w:val="20"/>
          <w:szCs w:val="20"/>
        </w:rPr>
        <w:t>შესახებ</w:t>
      </w:r>
      <w:proofErr w:type="spellEnd"/>
      <w:r w:rsidRPr="00D1581F">
        <w:rPr>
          <w:rFonts w:ascii="Sylfaen" w:hAnsi="Sylfaen"/>
          <w:sz w:val="20"/>
          <w:szCs w:val="20"/>
        </w:rPr>
        <w:t xml:space="preserve"> </w:t>
      </w:r>
      <w:proofErr w:type="spellStart"/>
      <w:r w:rsidRPr="00D1581F">
        <w:rPr>
          <w:rFonts w:ascii="Sylfaen" w:hAnsi="Sylfaen"/>
          <w:sz w:val="20"/>
          <w:szCs w:val="20"/>
        </w:rPr>
        <w:t>ინფორმაცია</w:t>
      </w:r>
      <w:proofErr w:type="spellEnd"/>
      <w:r w:rsidRPr="00D1581F">
        <w:rPr>
          <w:rFonts w:ascii="Sylfaen" w:hAnsi="Sylfaen"/>
          <w:sz w:val="20"/>
          <w:szCs w:val="20"/>
        </w:rPr>
        <w:t xml:space="preserve"> </w:t>
      </w:r>
      <w:proofErr w:type="spellStart"/>
      <w:r w:rsidRPr="00D1581F">
        <w:rPr>
          <w:rFonts w:ascii="Sylfaen" w:hAnsi="Sylfaen"/>
          <w:sz w:val="20"/>
          <w:szCs w:val="20"/>
        </w:rPr>
        <w:t>ქვეყნდება</w:t>
      </w:r>
      <w:proofErr w:type="spellEnd"/>
      <w:r w:rsidRPr="00D1581F">
        <w:rPr>
          <w:rFonts w:ascii="Sylfaen" w:hAnsi="Sylfaen"/>
          <w:sz w:val="20"/>
          <w:szCs w:val="20"/>
        </w:rPr>
        <w:t xml:space="preserve"> </w:t>
      </w:r>
      <w:r w:rsidR="002B734E" w:rsidRPr="00D1581F">
        <w:rPr>
          <w:rFonts w:ascii="Sylfaen" w:hAnsi="Sylfaen"/>
          <w:sz w:val="20"/>
          <w:szCs w:val="20"/>
        </w:rPr>
        <w:t>„</w:t>
      </w:r>
      <w:proofErr w:type="spellStart"/>
      <w:r w:rsidRPr="00D1581F">
        <w:rPr>
          <w:rFonts w:ascii="Sylfaen" w:hAnsi="Sylfaen"/>
          <w:sz w:val="20"/>
          <w:szCs w:val="20"/>
        </w:rPr>
        <w:t>საქართველოს</w:t>
      </w:r>
      <w:proofErr w:type="spellEnd"/>
      <w:r w:rsidRPr="00D1581F">
        <w:rPr>
          <w:rFonts w:ascii="Sylfaen" w:hAnsi="Sylfaen"/>
          <w:sz w:val="20"/>
          <w:szCs w:val="20"/>
        </w:rPr>
        <w:t xml:space="preserve"> </w:t>
      </w:r>
      <w:proofErr w:type="spellStart"/>
      <w:r w:rsidRPr="00D1581F">
        <w:rPr>
          <w:rFonts w:ascii="Sylfaen" w:hAnsi="Sylfaen"/>
          <w:sz w:val="20"/>
          <w:szCs w:val="20"/>
        </w:rPr>
        <w:t>საკანონმდებლო</w:t>
      </w:r>
      <w:proofErr w:type="spellEnd"/>
      <w:r w:rsidRPr="00D1581F">
        <w:rPr>
          <w:rFonts w:ascii="Sylfaen" w:hAnsi="Sylfaen"/>
          <w:sz w:val="20"/>
          <w:szCs w:val="20"/>
        </w:rPr>
        <w:t xml:space="preserve"> </w:t>
      </w:r>
      <w:proofErr w:type="spellStart"/>
      <w:r w:rsidRPr="00D1581F">
        <w:rPr>
          <w:rFonts w:ascii="Sylfaen" w:hAnsi="Sylfaen"/>
          <w:sz w:val="20"/>
          <w:szCs w:val="20"/>
        </w:rPr>
        <w:t>მაცნეში</w:t>
      </w:r>
      <w:proofErr w:type="spellEnd"/>
      <w:r w:rsidRPr="00D1581F">
        <w:rPr>
          <w:rFonts w:ascii="Sylfaen" w:hAnsi="Sylfaen"/>
          <w:sz w:val="20"/>
          <w:szCs w:val="20"/>
        </w:rPr>
        <w:t xml:space="preserve">" </w:t>
      </w:r>
      <w:proofErr w:type="spellStart"/>
      <w:r w:rsidRPr="00D1581F">
        <w:rPr>
          <w:rFonts w:ascii="Sylfaen" w:hAnsi="Sylfaen"/>
          <w:sz w:val="20"/>
          <w:szCs w:val="20"/>
        </w:rPr>
        <w:t>გადაწყვეტილების</w:t>
      </w:r>
      <w:proofErr w:type="spellEnd"/>
      <w:r w:rsidRPr="00D1581F">
        <w:rPr>
          <w:rFonts w:ascii="Sylfaen" w:hAnsi="Sylfaen"/>
          <w:sz w:val="20"/>
          <w:szCs w:val="20"/>
        </w:rPr>
        <w:t xml:space="preserve"> </w:t>
      </w:r>
      <w:proofErr w:type="spellStart"/>
      <w:r w:rsidRPr="00D1581F">
        <w:rPr>
          <w:rFonts w:ascii="Sylfaen" w:hAnsi="Sylfaen"/>
          <w:sz w:val="20"/>
          <w:szCs w:val="20"/>
        </w:rPr>
        <w:t>მიღებიდან</w:t>
      </w:r>
      <w:proofErr w:type="spellEnd"/>
      <w:r w:rsidRPr="00D1581F">
        <w:rPr>
          <w:rFonts w:ascii="Sylfaen" w:hAnsi="Sylfaen"/>
          <w:sz w:val="20"/>
          <w:szCs w:val="20"/>
        </w:rPr>
        <w:t xml:space="preserve"> 10 </w:t>
      </w:r>
      <w:proofErr w:type="spellStart"/>
      <w:r w:rsidRPr="00D1581F">
        <w:rPr>
          <w:rFonts w:ascii="Sylfaen" w:hAnsi="Sylfaen"/>
          <w:sz w:val="20"/>
          <w:szCs w:val="20"/>
        </w:rPr>
        <w:t>დღის</w:t>
      </w:r>
      <w:proofErr w:type="spellEnd"/>
      <w:r w:rsidRPr="00D1581F">
        <w:rPr>
          <w:rFonts w:ascii="Sylfaen" w:hAnsi="Sylfaen"/>
          <w:sz w:val="20"/>
          <w:szCs w:val="20"/>
        </w:rPr>
        <w:t xml:space="preserve"> </w:t>
      </w:r>
      <w:proofErr w:type="spellStart"/>
      <w:r w:rsidRPr="00D1581F">
        <w:rPr>
          <w:rFonts w:ascii="Sylfaen" w:hAnsi="Sylfaen"/>
          <w:sz w:val="20"/>
          <w:szCs w:val="20"/>
        </w:rPr>
        <w:t>ვადაში</w:t>
      </w:r>
      <w:proofErr w:type="spellEnd"/>
      <w:r w:rsidRPr="00D1581F">
        <w:rPr>
          <w:rFonts w:ascii="Sylfaen" w:hAnsi="Sylfaen"/>
          <w:sz w:val="20"/>
          <w:szCs w:val="20"/>
        </w:rPr>
        <w:t>.</w:t>
      </w:r>
    </w:p>
    <w:p w14:paraId="0DC48B91" w14:textId="77777777" w:rsidR="00FD6B83" w:rsidRPr="00D1581F" w:rsidRDefault="005A466C" w:rsidP="002B734E">
      <w:pPr>
        <w:spacing w:after="0"/>
        <w:ind w:firstLine="270"/>
        <w:jc w:val="both"/>
        <w:rPr>
          <w:rFonts w:ascii="Sylfaen" w:hAnsi="Sylfaen"/>
          <w:sz w:val="20"/>
          <w:szCs w:val="20"/>
          <w:lang w:val="ka-GE"/>
        </w:rPr>
      </w:pPr>
      <w:r w:rsidRPr="00D1581F">
        <w:rPr>
          <w:rFonts w:ascii="Sylfaen" w:hAnsi="Sylfaen"/>
          <w:sz w:val="20"/>
          <w:szCs w:val="20"/>
        </w:rPr>
        <w:t>5</w:t>
      </w:r>
      <w:r w:rsidR="008075FF" w:rsidRPr="00D1581F">
        <w:rPr>
          <w:rFonts w:ascii="Sylfaen" w:hAnsi="Sylfaen"/>
          <w:sz w:val="20"/>
          <w:szCs w:val="20"/>
          <w:lang w:val="ka-GE"/>
        </w:rPr>
        <w:t xml:space="preserve">.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მიერ</w:t>
      </w:r>
      <w:proofErr w:type="spellEnd"/>
      <w:r w:rsidRPr="00D1581F">
        <w:rPr>
          <w:rFonts w:ascii="Sylfaen" w:hAnsi="Sylfaen"/>
          <w:sz w:val="20"/>
          <w:szCs w:val="20"/>
        </w:rPr>
        <w:t xml:space="preserve"> </w:t>
      </w:r>
      <w:proofErr w:type="spellStart"/>
      <w:r w:rsidRPr="00D1581F">
        <w:rPr>
          <w:rFonts w:ascii="Sylfaen" w:hAnsi="Sylfaen"/>
          <w:sz w:val="20"/>
          <w:szCs w:val="20"/>
        </w:rPr>
        <w:t>გაგზავნილი</w:t>
      </w:r>
      <w:proofErr w:type="spellEnd"/>
      <w:r w:rsidRPr="00D1581F">
        <w:rPr>
          <w:rFonts w:ascii="Sylfaen" w:hAnsi="Sylfaen"/>
          <w:sz w:val="20"/>
          <w:szCs w:val="20"/>
        </w:rPr>
        <w:t xml:space="preserve"> </w:t>
      </w:r>
      <w:proofErr w:type="spellStart"/>
      <w:r w:rsidRPr="00D1581F">
        <w:rPr>
          <w:rFonts w:ascii="Sylfaen" w:hAnsi="Sylfaen"/>
          <w:sz w:val="20"/>
          <w:szCs w:val="20"/>
        </w:rPr>
        <w:t>ყოველგვარი</w:t>
      </w:r>
      <w:proofErr w:type="spellEnd"/>
      <w:r w:rsidRPr="00D1581F">
        <w:rPr>
          <w:rFonts w:ascii="Sylfaen" w:hAnsi="Sylfaen"/>
          <w:sz w:val="20"/>
          <w:szCs w:val="20"/>
        </w:rPr>
        <w:t xml:space="preserve"> </w:t>
      </w:r>
      <w:proofErr w:type="spellStart"/>
      <w:r w:rsidRPr="00D1581F">
        <w:rPr>
          <w:rFonts w:ascii="Sylfaen" w:hAnsi="Sylfaen"/>
          <w:sz w:val="20"/>
          <w:szCs w:val="20"/>
        </w:rPr>
        <w:t>შეტყობინება</w:t>
      </w:r>
      <w:proofErr w:type="spellEnd"/>
      <w:r w:rsidRPr="00D1581F">
        <w:rPr>
          <w:rFonts w:ascii="Sylfaen" w:hAnsi="Sylfaen"/>
          <w:sz w:val="20"/>
          <w:szCs w:val="20"/>
        </w:rPr>
        <w:t xml:space="preserve"> </w:t>
      </w:r>
      <w:proofErr w:type="spellStart"/>
      <w:r w:rsidRPr="00D1581F">
        <w:rPr>
          <w:rFonts w:ascii="Sylfaen" w:hAnsi="Sylfaen"/>
          <w:sz w:val="20"/>
          <w:szCs w:val="20"/>
        </w:rPr>
        <w:t>და</w:t>
      </w:r>
      <w:proofErr w:type="spellEnd"/>
      <w:r w:rsidRPr="00D1581F">
        <w:rPr>
          <w:rFonts w:ascii="Sylfaen" w:hAnsi="Sylfaen"/>
          <w:sz w:val="20"/>
          <w:szCs w:val="20"/>
        </w:rPr>
        <w:t xml:space="preserve"> </w:t>
      </w:r>
      <w:proofErr w:type="spellStart"/>
      <w:r w:rsidRPr="00D1581F">
        <w:rPr>
          <w:rFonts w:ascii="Sylfaen" w:hAnsi="Sylfaen"/>
          <w:sz w:val="20"/>
          <w:szCs w:val="20"/>
        </w:rPr>
        <w:t>კომისიის</w:t>
      </w:r>
      <w:proofErr w:type="spellEnd"/>
      <w:r w:rsidRPr="00D1581F">
        <w:rPr>
          <w:rFonts w:ascii="Sylfaen" w:hAnsi="Sylfaen"/>
          <w:sz w:val="20"/>
          <w:szCs w:val="20"/>
        </w:rPr>
        <w:t xml:space="preserve"> </w:t>
      </w:r>
      <w:proofErr w:type="spellStart"/>
      <w:r w:rsidRPr="00D1581F">
        <w:rPr>
          <w:rFonts w:ascii="Sylfaen" w:hAnsi="Sylfaen"/>
          <w:sz w:val="20"/>
          <w:szCs w:val="20"/>
        </w:rPr>
        <w:t>მიერ</w:t>
      </w:r>
      <w:proofErr w:type="spellEnd"/>
      <w:r w:rsidRPr="00D1581F">
        <w:rPr>
          <w:rFonts w:ascii="Sylfaen" w:hAnsi="Sylfaen"/>
          <w:sz w:val="20"/>
          <w:szCs w:val="20"/>
        </w:rPr>
        <w:t xml:space="preserve"> </w:t>
      </w:r>
      <w:proofErr w:type="spellStart"/>
      <w:r w:rsidRPr="00D1581F">
        <w:rPr>
          <w:rFonts w:ascii="Sylfaen" w:hAnsi="Sylfaen"/>
          <w:sz w:val="20"/>
          <w:szCs w:val="20"/>
        </w:rPr>
        <w:t>მიღებული</w:t>
      </w:r>
      <w:proofErr w:type="spellEnd"/>
      <w:r w:rsidRPr="00D1581F">
        <w:rPr>
          <w:rFonts w:ascii="Sylfaen" w:hAnsi="Sylfaen"/>
          <w:sz w:val="20"/>
          <w:szCs w:val="20"/>
        </w:rPr>
        <w:t xml:space="preserve"> </w:t>
      </w:r>
      <w:proofErr w:type="spellStart"/>
      <w:r w:rsidRPr="00D1581F">
        <w:rPr>
          <w:rFonts w:ascii="Sylfaen" w:hAnsi="Sylfaen"/>
          <w:sz w:val="20"/>
          <w:szCs w:val="20"/>
        </w:rPr>
        <w:t>გადაწყვეტილება</w:t>
      </w:r>
      <w:proofErr w:type="spellEnd"/>
      <w:r w:rsidRPr="00D1581F">
        <w:rPr>
          <w:rFonts w:ascii="Sylfaen" w:hAnsi="Sylfaen"/>
          <w:sz w:val="20"/>
          <w:szCs w:val="20"/>
        </w:rPr>
        <w:t xml:space="preserve"> </w:t>
      </w:r>
      <w:proofErr w:type="spellStart"/>
      <w:r w:rsidRPr="00D1581F">
        <w:rPr>
          <w:rFonts w:ascii="Sylfaen" w:hAnsi="Sylfaen"/>
          <w:sz w:val="20"/>
          <w:szCs w:val="20"/>
        </w:rPr>
        <w:t>იგზავნება</w:t>
      </w:r>
      <w:proofErr w:type="spellEnd"/>
      <w:r w:rsidRPr="00D1581F">
        <w:rPr>
          <w:rFonts w:ascii="Sylfaen" w:hAnsi="Sylfaen"/>
          <w:sz w:val="20"/>
          <w:szCs w:val="20"/>
        </w:rPr>
        <w:t xml:space="preserve"> </w:t>
      </w:r>
      <w:proofErr w:type="spellStart"/>
      <w:r w:rsidR="002B734E" w:rsidRPr="00D1581F">
        <w:rPr>
          <w:rFonts w:ascii="Sylfaen" w:hAnsi="Sylfaen"/>
          <w:sz w:val="20"/>
          <w:szCs w:val="20"/>
        </w:rPr>
        <w:t>მატერიალური</w:t>
      </w:r>
      <w:proofErr w:type="spellEnd"/>
      <w:r w:rsidR="002B734E" w:rsidRPr="00D1581F">
        <w:rPr>
          <w:rFonts w:ascii="Sylfaen" w:hAnsi="Sylfaen"/>
          <w:sz w:val="20"/>
          <w:szCs w:val="20"/>
        </w:rPr>
        <w:t xml:space="preserve"> </w:t>
      </w:r>
      <w:proofErr w:type="spellStart"/>
      <w:r w:rsidR="002B734E" w:rsidRPr="00D1581F">
        <w:rPr>
          <w:rFonts w:ascii="Sylfaen" w:hAnsi="Sylfaen"/>
          <w:sz w:val="20"/>
          <w:szCs w:val="20"/>
        </w:rPr>
        <w:t>ან</w:t>
      </w:r>
      <w:proofErr w:type="spellEnd"/>
      <w:r w:rsidR="002B734E" w:rsidRPr="00D1581F">
        <w:rPr>
          <w:rFonts w:ascii="Sylfaen" w:hAnsi="Sylfaen"/>
          <w:sz w:val="20"/>
          <w:szCs w:val="20"/>
        </w:rPr>
        <w:t xml:space="preserve"> </w:t>
      </w:r>
      <w:proofErr w:type="spellStart"/>
      <w:r w:rsidR="002B734E" w:rsidRPr="00D1581F">
        <w:rPr>
          <w:rFonts w:ascii="Sylfaen" w:hAnsi="Sylfaen"/>
          <w:sz w:val="20"/>
          <w:szCs w:val="20"/>
        </w:rPr>
        <w:t>ელექტრონული</w:t>
      </w:r>
      <w:proofErr w:type="spellEnd"/>
      <w:r w:rsidR="002B734E" w:rsidRPr="00D1581F">
        <w:rPr>
          <w:rFonts w:ascii="Sylfaen" w:hAnsi="Sylfaen"/>
          <w:sz w:val="20"/>
          <w:szCs w:val="20"/>
        </w:rPr>
        <w:t xml:space="preserve"> </w:t>
      </w:r>
      <w:proofErr w:type="spellStart"/>
      <w:r w:rsidR="007609BB" w:rsidRPr="00D1581F">
        <w:rPr>
          <w:rFonts w:ascii="Sylfaen" w:hAnsi="Sylfaen"/>
          <w:sz w:val="20"/>
          <w:szCs w:val="20"/>
        </w:rPr>
        <w:t>რეგისტრირებული</w:t>
      </w:r>
      <w:proofErr w:type="spellEnd"/>
      <w:r w:rsidR="007609BB" w:rsidRPr="00D1581F">
        <w:rPr>
          <w:rFonts w:ascii="Sylfaen" w:hAnsi="Sylfaen"/>
          <w:sz w:val="20"/>
          <w:szCs w:val="20"/>
        </w:rPr>
        <w:t xml:space="preserve"> </w:t>
      </w:r>
      <w:proofErr w:type="spellStart"/>
      <w:r w:rsidRPr="00D1581F">
        <w:rPr>
          <w:rFonts w:ascii="Sylfaen" w:hAnsi="Sylfaen"/>
          <w:sz w:val="20"/>
          <w:szCs w:val="20"/>
        </w:rPr>
        <w:t>საფოსტო</w:t>
      </w:r>
      <w:proofErr w:type="spellEnd"/>
      <w:r w:rsidRPr="00D1581F">
        <w:rPr>
          <w:rFonts w:ascii="Sylfaen" w:hAnsi="Sylfaen"/>
          <w:sz w:val="20"/>
          <w:szCs w:val="20"/>
        </w:rPr>
        <w:t xml:space="preserve"> </w:t>
      </w:r>
      <w:proofErr w:type="spellStart"/>
      <w:r w:rsidRPr="00D1581F">
        <w:rPr>
          <w:rFonts w:ascii="Sylfaen" w:hAnsi="Sylfaen"/>
          <w:sz w:val="20"/>
          <w:szCs w:val="20"/>
        </w:rPr>
        <w:lastRenderedPageBreak/>
        <w:t>გზავნილის</w:t>
      </w:r>
      <w:proofErr w:type="spellEnd"/>
      <w:r w:rsidR="002B734E" w:rsidRPr="00D1581F">
        <w:rPr>
          <w:rFonts w:ascii="Sylfaen" w:hAnsi="Sylfaen"/>
          <w:sz w:val="20"/>
          <w:szCs w:val="20"/>
        </w:rPr>
        <w:t xml:space="preserve"> </w:t>
      </w:r>
      <w:proofErr w:type="spellStart"/>
      <w:r w:rsidRPr="00D1581F">
        <w:rPr>
          <w:rFonts w:ascii="Sylfaen" w:hAnsi="Sylfaen"/>
          <w:sz w:val="20"/>
          <w:szCs w:val="20"/>
        </w:rPr>
        <w:t>მეშვეობით</w:t>
      </w:r>
      <w:proofErr w:type="spellEnd"/>
      <w:r w:rsidR="002B734E" w:rsidRPr="00D1581F">
        <w:rPr>
          <w:rFonts w:ascii="Sylfaen" w:hAnsi="Sylfaen"/>
          <w:sz w:val="20"/>
          <w:szCs w:val="20"/>
          <w:lang w:val="ka-GE"/>
        </w:rPr>
        <w:t>.</w:t>
      </w:r>
      <w:r w:rsidR="007A20B5" w:rsidRPr="00D1581F">
        <w:rPr>
          <w:rFonts w:ascii="Sylfaen" w:hAnsi="Sylfaen"/>
          <w:sz w:val="20"/>
          <w:szCs w:val="20"/>
          <w:lang w:val="ka-GE"/>
        </w:rPr>
        <w:t xml:space="preserve"> მატერიალური საფოსტო გზავნილი იგზავნება დამტარებლის ან საფოსტო მომსახურების </w:t>
      </w:r>
      <w:r w:rsidR="000B7CA8" w:rsidRPr="00D1581F">
        <w:rPr>
          <w:rFonts w:ascii="Sylfaen" w:hAnsi="Sylfaen"/>
          <w:sz w:val="20"/>
          <w:szCs w:val="20"/>
          <w:lang w:val="ka-GE"/>
        </w:rPr>
        <w:t>განმახორციელებელი</w:t>
      </w:r>
      <w:r w:rsidR="007A20B5" w:rsidRPr="00D1581F">
        <w:rPr>
          <w:rFonts w:ascii="Sylfaen" w:hAnsi="Sylfaen"/>
          <w:sz w:val="20"/>
          <w:szCs w:val="20"/>
          <w:lang w:val="ka-GE"/>
        </w:rPr>
        <w:t xml:space="preserve"> პირის </w:t>
      </w:r>
      <w:r w:rsidR="00F17D21" w:rsidRPr="00D1581F">
        <w:rPr>
          <w:rFonts w:ascii="Sylfaen" w:hAnsi="Sylfaen"/>
          <w:sz w:val="20"/>
          <w:szCs w:val="20"/>
          <w:lang w:val="ka-GE"/>
        </w:rPr>
        <w:t>მეშვეობით.</w:t>
      </w:r>
      <w:r w:rsidR="00F26C2F" w:rsidRPr="00D1581F">
        <w:rPr>
          <w:rFonts w:ascii="Sylfaen" w:hAnsi="Sylfaen"/>
          <w:sz w:val="20"/>
          <w:szCs w:val="20"/>
          <w:lang w:val="ka-GE"/>
        </w:rPr>
        <w:t xml:space="preserve"> </w:t>
      </w:r>
    </w:p>
    <w:p w14:paraId="1CC781B0" w14:textId="57A5AA27" w:rsidR="005A466C" w:rsidRPr="00D1581F" w:rsidRDefault="00FD6B83" w:rsidP="002B734E">
      <w:pPr>
        <w:spacing w:after="0"/>
        <w:ind w:firstLine="270"/>
        <w:jc w:val="both"/>
        <w:rPr>
          <w:rFonts w:ascii="Sylfaen" w:hAnsi="Sylfaen"/>
          <w:sz w:val="20"/>
          <w:szCs w:val="20"/>
          <w:lang w:val="ka-GE"/>
        </w:rPr>
      </w:pPr>
      <w:r w:rsidRPr="00D1581F">
        <w:rPr>
          <w:rFonts w:ascii="Sylfaen" w:hAnsi="Sylfaen"/>
          <w:sz w:val="20"/>
          <w:szCs w:val="20"/>
          <w:lang w:val="ka-GE"/>
        </w:rPr>
        <w:t xml:space="preserve">6. </w:t>
      </w:r>
      <w:r w:rsidR="00F26C2F" w:rsidRPr="00D1581F">
        <w:rPr>
          <w:rFonts w:ascii="Sylfaen" w:hAnsi="Sylfaen"/>
          <w:sz w:val="20"/>
          <w:szCs w:val="20"/>
          <w:lang w:val="ka-GE"/>
        </w:rPr>
        <w:t>კომისიის შეტყობინება ასევე შეიძლება გაიგზავნოს ტელეფონოგრამის მეშვეობით</w:t>
      </w:r>
      <w:r w:rsidRPr="00D1581F">
        <w:rPr>
          <w:rFonts w:ascii="Sylfaen" w:hAnsi="Sylfaen"/>
          <w:sz w:val="20"/>
          <w:szCs w:val="20"/>
          <w:lang w:val="ka-GE"/>
        </w:rPr>
        <w:t>. ტელეფონოგრამის თაობაზე დგება შესაბამისი აქტი.</w:t>
      </w:r>
    </w:p>
    <w:p w14:paraId="2CC6FCA1" w14:textId="72914817" w:rsidR="005A466C" w:rsidRPr="00D1581F" w:rsidRDefault="00FD6B83" w:rsidP="00FD4772">
      <w:pPr>
        <w:spacing w:after="0"/>
        <w:ind w:firstLine="270"/>
        <w:jc w:val="both"/>
        <w:rPr>
          <w:rFonts w:ascii="Sylfaen" w:hAnsi="Sylfaen"/>
          <w:sz w:val="20"/>
          <w:szCs w:val="20"/>
          <w:lang w:val="ka-GE"/>
        </w:rPr>
      </w:pPr>
      <w:r w:rsidRPr="00D1581F">
        <w:rPr>
          <w:rFonts w:ascii="Sylfaen" w:hAnsi="Sylfaen"/>
          <w:sz w:val="20"/>
          <w:szCs w:val="20"/>
          <w:lang w:val="ka-GE"/>
        </w:rPr>
        <w:t>7</w:t>
      </w:r>
      <w:r w:rsidR="002B734E" w:rsidRPr="00D1581F">
        <w:rPr>
          <w:rFonts w:ascii="Sylfaen" w:hAnsi="Sylfaen"/>
          <w:sz w:val="20"/>
          <w:szCs w:val="20"/>
          <w:lang w:val="ka-GE"/>
        </w:rPr>
        <w:t xml:space="preserve">. </w:t>
      </w:r>
      <w:r w:rsidR="005A466C" w:rsidRPr="00D1581F">
        <w:rPr>
          <w:rFonts w:ascii="Sylfaen" w:hAnsi="Sylfaen"/>
          <w:sz w:val="20"/>
          <w:szCs w:val="20"/>
          <w:lang w:val="ka-GE"/>
        </w:rPr>
        <w:t>დამტარებლის მეშვეობით გაგზავნილი დოკუმენტაცია პირადად უნდა გადაეცეს შესაბამის პირს, ხოლო მისი არყოფნის შემთხვევაში – მის საცხოვრებელ ან სამუშაო მისამართზე სხვა სრულწლოვან პირს და ჩაბარებულად ითვლება გადაცემის მომენტიდან;</w:t>
      </w:r>
    </w:p>
    <w:p w14:paraId="68D66F19" w14:textId="4A8790AB" w:rsidR="005A466C" w:rsidRPr="00D1581F" w:rsidRDefault="00FD6B83" w:rsidP="00FD4772">
      <w:pPr>
        <w:spacing w:after="0"/>
        <w:ind w:firstLine="270"/>
        <w:jc w:val="both"/>
        <w:rPr>
          <w:rFonts w:ascii="Sylfaen" w:hAnsi="Sylfaen"/>
          <w:sz w:val="20"/>
          <w:szCs w:val="20"/>
        </w:rPr>
      </w:pPr>
      <w:r w:rsidRPr="00D1581F">
        <w:rPr>
          <w:rFonts w:ascii="Sylfaen" w:hAnsi="Sylfaen"/>
          <w:sz w:val="20"/>
          <w:szCs w:val="20"/>
          <w:lang w:val="ka-GE"/>
        </w:rPr>
        <w:t>8</w:t>
      </w:r>
      <w:r w:rsidR="002B734E" w:rsidRPr="00D1581F">
        <w:rPr>
          <w:rFonts w:ascii="Sylfaen" w:hAnsi="Sylfaen"/>
          <w:sz w:val="20"/>
          <w:szCs w:val="20"/>
          <w:lang w:val="ka-GE"/>
        </w:rPr>
        <w:t xml:space="preserve">.  </w:t>
      </w:r>
      <w:proofErr w:type="spellStart"/>
      <w:r w:rsidR="005A466C" w:rsidRPr="00D1581F">
        <w:rPr>
          <w:rFonts w:ascii="Sylfaen" w:hAnsi="Sylfaen"/>
          <w:sz w:val="20"/>
          <w:szCs w:val="20"/>
        </w:rPr>
        <w:t>კორესპოდენციის</w:t>
      </w:r>
      <w:proofErr w:type="spellEnd"/>
      <w:r w:rsidR="005A466C" w:rsidRPr="00D1581F">
        <w:rPr>
          <w:rFonts w:ascii="Sylfaen" w:hAnsi="Sylfaen"/>
          <w:sz w:val="20"/>
          <w:szCs w:val="20"/>
        </w:rPr>
        <w:t xml:space="preserve"> </w:t>
      </w:r>
      <w:proofErr w:type="spellStart"/>
      <w:r w:rsidR="002B734E" w:rsidRPr="00D1581F">
        <w:rPr>
          <w:rFonts w:ascii="Sylfaen" w:hAnsi="Sylfaen"/>
          <w:sz w:val="20"/>
          <w:szCs w:val="20"/>
        </w:rPr>
        <w:t>მატერიალური</w:t>
      </w:r>
      <w:proofErr w:type="spellEnd"/>
      <w:r w:rsidR="002B734E" w:rsidRPr="00D1581F">
        <w:rPr>
          <w:rFonts w:ascii="Sylfaen" w:hAnsi="Sylfaen"/>
          <w:sz w:val="20"/>
          <w:szCs w:val="20"/>
        </w:rPr>
        <w:t xml:space="preserve"> </w:t>
      </w:r>
      <w:proofErr w:type="spellStart"/>
      <w:r w:rsidR="005A466C" w:rsidRPr="00D1581F">
        <w:rPr>
          <w:rFonts w:ascii="Sylfaen" w:hAnsi="Sylfaen"/>
          <w:sz w:val="20"/>
          <w:szCs w:val="20"/>
        </w:rPr>
        <w:t>საფოსტო</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გზავნილით</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გაგზავნის</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შემთხვევაში</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დოკუმენტ</w:t>
      </w:r>
      <w:proofErr w:type="spellEnd"/>
      <w:r w:rsidR="005F1EE3" w:rsidRPr="00D1581F">
        <w:rPr>
          <w:rFonts w:ascii="Sylfaen" w:hAnsi="Sylfaen"/>
          <w:sz w:val="20"/>
          <w:szCs w:val="20"/>
          <w:lang w:val="ka-GE"/>
        </w:rPr>
        <w:t>ი</w:t>
      </w:r>
      <w:r w:rsidR="005A466C" w:rsidRPr="00D1581F">
        <w:rPr>
          <w:rFonts w:ascii="Sylfaen" w:hAnsi="Sylfaen"/>
          <w:sz w:val="20"/>
          <w:szCs w:val="20"/>
        </w:rPr>
        <w:t xml:space="preserve"> </w:t>
      </w:r>
      <w:proofErr w:type="spellStart"/>
      <w:r w:rsidR="005A466C" w:rsidRPr="00D1581F">
        <w:rPr>
          <w:rFonts w:ascii="Sylfaen" w:hAnsi="Sylfaen"/>
          <w:sz w:val="20"/>
          <w:szCs w:val="20"/>
        </w:rPr>
        <w:t>ჩაბარებულად</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ითვლება</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კანონმდებლობით</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დადგენილი</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წესით</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მხარისთვის</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გადაცემიდან</w:t>
      </w:r>
      <w:proofErr w:type="spellEnd"/>
      <w:r w:rsidR="00566FA5" w:rsidRPr="00D1581F">
        <w:rPr>
          <w:rFonts w:ascii="Sylfaen" w:hAnsi="Sylfaen"/>
          <w:sz w:val="20"/>
          <w:szCs w:val="20"/>
        </w:rPr>
        <w:t>.</w:t>
      </w:r>
    </w:p>
    <w:p w14:paraId="4C9C07F1" w14:textId="4DC5C2C4" w:rsidR="00232046" w:rsidRPr="00D1581F" w:rsidRDefault="00FD6B83" w:rsidP="00FD4772">
      <w:pPr>
        <w:spacing w:after="0"/>
        <w:ind w:firstLine="270"/>
        <w:jc w:val="both"/>
        <w:rPr>
          <w:rFonts w:ascii="Sylfaen" w:hAnsi="Sylfaen"/>
          <w:sz w:val="20"/>
          <w:szCs w:val="20"/>
          <w:lang w:val="ka-GE"/>
        </w:rPr>
      </w:pPr>
      <w:r w:rsidRPr="00D1581F">
        <w:rPr>
          <w:rFonts w:ascii="Sylfaen" w:hAnsi="Sylfaen"/>
          <w:sz w:val="20"/>
          <w:szCs w:val="20"/>
          <w:lang w:val="ka-GE"/>
        </w:rPr>
        <w:t>9</w:t>
      </w:r>
      <w:r w:rsidR="002B734E" w:rsidRPr="00D1581F">
        <w:rPr>
          <w:rFonts w:ascii="Sylfaen" w:hAnsi="Sylfaen"/>
          <w:sz w:val="20"/>
          <w:szCs w:val="20"/>
          <w:lang w:val="ka-GE"/>
        </w:rPr>
        <w:t xml:space="preserve">. </w:t>
      </w:r>
      <w:r w:rsidR="00232046" w:rsidRPr="00D1581F">
        <w:rPr>
          <w:rFonts w:ascii="Sylfaen" w:hAnsi="Sylfaen"/>
          <w:sz w:val="20"/>
          <w:szCs w:val="20"/>
          <w:lang w:val="ka-GE"/>
        </w:rPr>
        <w:t>კორესპოდენციის ელექტრონული გზავნილით გაგზავნის შემთხვევაში, დოკუმენტი ჩაბარებულად ჩაითვლება ადრესატის მიერ მისი მიღების, როგორც პირდაპირ, აქტიურად გამოხატული ქმედებით, ასევე, ავტომატური საშუალებით დადასტურების შემთხვევაშიც.</w:t>
      </w:r>
    </w:p>
    <w:p w14:paraId="1882E896" w14:textId="77777777" w:rsidR="008C6AFE" w:rsidRPr="00D1581F" w:rsidRDefault="00FD6B83" w:rsidP="00ED23E9">
      <w:pPr>
        <w:spacing w:after="0"/>
        <w:ind w:firstLine="270"/>
        <w:jc w:val="both"/>
        <w:rPr>
          <w:rFonts w:ascii="Sylfaen" w:hAnsi="Sylfaen"/>
          <w:sz w:val="20"/>
          <w:szCs w:val="20"/>
          <w:lang w:val="ka-GE"/>
        </w:rPr>
      </w:pPr>
      <w:r w:rsidRPr="00D1581F">
        <w:rPr>
          <w:rFonts w:ascii="Sylfaen" w:hAnsi="Sylfaen"/>
          <w:sz w:val="20"/>
          <w:szCs w:val="20"/>
          <w:lang w:val="ka-GE"/>
        </w:rPr>
        <w:t>10</w:t>
      </w:r>
      <w:r w:rsidR="005D00F8" w:rsidRPr="00D1581F">
        <w:rPr>
          <w:rFonts w:ascii="Sylfaen" w:hAnsi="Sylfaen"/>
          <w:sz w:val="20"/>
          <w:szCs w:val="20"/>
          <w:lang w:val="ka-GE"/>
        </w:rPr>
        <w:t xml:space="preserve">. </w:t>
      </w:r>
      <w:r w:rsidRPr="00D1581F">
        <w:rPr>
          <w:rFonts w:ascii="Sylfaen" w:hAnsi="Sylfaen"/>
          <w:sz w:val="20"/>
          <w:szCs w:val="20"/>
          <w:lang w:val="ka-GE"/>
        </w:rPr>
        <w:t>ტელეფონოგრამით გაგზავნის შემთხვევაში შეტყობინება ჩაბარებულად ითვლება შესაბამისი სატელეფონო კომუნიკაციის დასრულებისთანავე.</w:t>
      </w:r>
    </w:p>
    <w:p w14:paraId="637CADEF" w14:textId="220798F0" w:rsidR="008C1E2E" w:rsidRPr="00D1581F" w:rsidRDefault="00FD6B83" w:rsidP="00ED23E9">
      <w:pPr>
        <w:spacing w:after="0"/>
        <w:ind w:firstLine="270"/>
        <w:jc w:val="both"/>
        <w:rPr>
          <w:rFonts w:ascii="Sylfaen" w:hAnsi="Sylfaen"/>
          <w:sz w:val="20"/>
          <w:szCs w:val="20"/>
        </w:rPr>
      </w:pPr>
      <w:r w:rsidRPr="00D1581F">
        <w:rPr>
          <w:rFonts w:ascii="Sylfaen" w:hAnsi="Sylfaen"/>
          <w:sz w:val="20"/>
          <w:szCs w:val="20"/>
          <w:lang w:val="ka-GE"/>
        </w:rPr>
        <w:t>11</w:t>
      </w:r>
      <w:r w:rsidR="002B734E" w:rsidRPr="00D1581F">
        <w:rPr>
          <w:rFonts w:ascii="Sylfaen" w:hAnsi="Sylfaen"/>
          <w:sz w:val="20"/>
          <w:szCs w:val="20"/>
        </w:rPr>
        <w:t>.</w:t>
      </w:r>
      <w:r w:rsidR="005A466C" w:rsidRPr="00D1581F">
        <w:rPr>
          <w:rFonts w:ascii="Sylfaen" w:hAnsi="Sylfaen"/>
          <w:sz w:val="20"/>
          <w:szCs w:val="20"/>
        </w:rPr>
        <w:t xml:space="preserve"> </w:t>
      </w:r>
      <w:proofErr w:type="spellStart"/>
      <w:r w:rsidR="008C1E2E" w:rsidRPr="00D1581F">
        <w:rPr>
          <w:rFonts w:ascii="Sylfaen" w:hAnsi="Sylfaen"/>
          <w:sz w:val="20"/>
          <w:szCs w:val="20"/>
        </w:rPr>
        <w:t>კომისიის</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მიერ</w:t>
      </w:r>
      <w:proofErr w:type="spellEnd"/>
      <w:r w:rsidR="004E2C19" w:rsidRPr="00D1581F">
        <w:rPr>
          <w:rFonts w:ascii="Sylfaen" w:hAnsi="Sylfaen"/>
          <w:sz w:val="20"/>
          <w:szCs w:val="20"/>
          <w:lang w:val="ka-GE"/>
        </w:rPr>
        <w:t xml:space="preserve"> </w:t>
      </w:r>
      <w:proofErr w:type="spellStart"/>
      <w:r w:rsidR="008C1E2E" w:rsidRPr="00D1581F">
        <w:rPr>
          <w:rFonts w:ascii="Sylfaen" w:hAnsi="Sylfaen"/>
          <w:sz w:val="20"/>
          <w:szCs w:val="20"/>
        </w:rPr>
        <w:t>გაგზავნილი</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შეტყობინების</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ამ</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მუხლის</w:t>
      </w:r>
      <w:proofErr w:type="spellEnd"/>
      <w:r w:rsidR="008C1E2E" w:rsidRPr="00D1581F">
        <w:rPr>
          <w:rFonts w:ascii="Sylfaen" w:hAnsi="Sylfaen"/>
          <w:sz w:val="20"/>
          <w:szCs w:val="20"/>
        </w:rPr>
        <w:t xml:space="preserve"> მე-5 </w:t>
      </w:r>
      <w:proofErr w:type="spellStart"/>
      <w:r w:rsidR="008C1E2E" w:rsidRPr="00D1581F">
        <w:rPr>
          <w:rFonts w:ascii="Sylfaen" w:hAnsi="Sylfaen"/>
          <w:sz w:val="20"/>
          <w:szCs w:val="20"/>
        </w:rPr>
        <w:t>პუნქტით</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გათვალისწინებული</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საშუალებებით</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ჩაუბარებლების</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შემთხვევაში</w:t>
      </w:r>
      <w:proofErr w:type="spellEnd"/>
      <w:r w:rsidR="008C1E2E" w:rsidRPr="00D1581F">
        <w:rPr>
          <w:rFonts w:ascii="Sylfaen" w:hAnsi="Sylfaen"/>
          <w:sz w:val="20"/>
          <w:szCs w:val="20"/>
        </w:rPr>
        <w:t xml:space="preserve">, </w:t>
      </w:r>
      <w:r w:rsidR="00D4625C" w:rsidRPr="00D1581F">
        <w:rPr>
          <w:rFonts w:ascii="Sylfaen" w:hAnsi="Sylfaen"/>
          <w:sz w:val="20"/>
          <w:szCs w:val="20"/>
          <w:lang w:val="ka-GE"/>
        </w:rPr>
        <w:t>იმავე ან მომდევნო სხდომაზე მოწვევის</w:t>
      </w:r>
      <w:r w:rsidR="00BC1A24" w:rsidRPr="00D1581F">
        <w:rPr>
          <w:rFonts w:ascii="Sylfaen" w:hAnsi="Sylfaen"/>
          <w:sz w:val="20"/>
          <w:szCs w:val="20"/>
          <w:lang w:val="ka-GE"/>
        </w:rPr>
        <w:t xml:space="preserve"> შესახებ</w:t>
      </w:r>
      <w:r w:rsidR="00D4625C" w:rsidRPr="00D1581F">
        <w:rPr>
          <w:rFonts w:ascii="Sylfaen" w:hAnsi="Sylfaen"/>
          <w:sz w:val="20"/>
          <w:szCs w:val="20"/>
          <w:lang w:val="ka-GE"/>
        </w:rPr>
        <w:t xml:space="preserve"> </w:t>
      </w:r>
      <w:proofErr w:type="spellStart"/>
      <w:r w:rsidR="008C1E2E" w:rsidRPr="00D1581F">
        <w:rPr>
          <w:rFonts w:ascii="Sylfaen" w:hAnsi="Sylfaen"/>
          <w:sz w:val="20"/>
          <w:szCs w:val="20"/>
        </w:rPr>
        <w:t>შეტყობინება</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ქვეყნდება</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კომისიის</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ოფიციალურ</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ვებგვერდზე</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და</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ჩაბარებულად</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ითვლება</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კომისიის</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ოფიციალურ</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ვებგვერდზე</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გამოქვეყნების</w:t>
      </w:r>
      <w:proofErr w:type="spellEnd"/>
      <w:r w:rsidR="008C1E2E" w:rsidRPr="00D1581F">
        <w:rPr>
          <w:rFonts w:ascii="Sylfaen" w:hAnsi="Sylfaen"/>
          <w:sz w:val="20"/>
          <w:szCs w:val="20"/>
        </w:rPr>
        <w:t xml:space="preserve"> </w:t>
      </w:r>
      <w:proofErr w:type="spellStart"/>
      <w:r w:rsidR="008C1E2E" w:rsidRPr="00D1581F">
        <w:rPr>
          <w:rFonts w:ascii="Sylfaen" w:hAnsi="Sylfaen"/>
          <w:sz w:val="20"/>
          <w:szCs w:val="20"/>
        </w:rPr>
        <w:t>მომენტიდან</w:t>
      </w:r>
      <w:proofErr w:type="spellEnd"/>
      <w:r w:rsidR="008C1E2E" w:rsidRPr="00D1581F">
        <w:rPr>
          <w:rFonts w:ascii="Sylfaen" w:hAnsi="Sylfaen"/>
          <w:sz w:val="20"/>
          <w:szCs w:val="20"/>
        </w:rPr>
        <w:t>.</w:t>
      </w:r>
    </w:p>
    <w:p w14:paraId="5AD7CEB8" w14:textId="33D58978" w:rsidR="005A466C" w:rsidRPr="00D1581F" w:rsidRDefault="00FD6B83" w:rsidP="00FD4772">
      <w:pPr>
        <w:spacing w:after="0"/>
        <w:ind w:firstLine="270"/>
        <w:jc w:val="both"/>
        <w:rPr>
          <w:rFonts w:ascii="Sylfaen" w:hAnsi="Sylfaen"/>
          <w:sz w:val="20"/>
          <w:szCs w:val="20"/>
          <w:lang w:val="ka-GE"/>
        </w:rPr>
      </w:pPr>
      <w:r w:rsidRPr="00D1581F">
        <w:rPr>
          <w:rFonts w:ascii="Sylfaen" w:hAnsi="Sylfaen"/>
          <w:sz w:val="20"/>
          <w:szCs w:val="20"/>
        </w:rPr>
        <w:t>12</w:t>
      </w:r>
      <w:r w:rsidR="008C1E2E" w:rsidRPr="00D1581F">
        <w:rPr>
          <w:rFonts w:ascii="Sylfaen" w:hAnsi="Sylfaen"/>
          <w:sz w:val="20"/>
          <w:szCs w:val="20"/>
        </w:rPr>
        <w:t xml:space="preserve">. </w:t>
      </w:r>
      <w:proofErr w:type="spellStart"/>
      <w:r w:rsidR="005A466C" w:rsidRPr="00D1581F">
        <w:rPr>
          <w:rFonts w:ascii="Sylfaen" w:hAnsi="Sylfaen"/>
          <w:sz w:val="20"/>
          <w:szCs w:val="20"/>
        </w:rPr>
        <w:t>საქართველოს</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ადმინისტრაციულ</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სამართალდარღვევათა</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კოდექსით</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გათვალისწინებულ</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სამართალდარღვევის</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საქმეზე</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მიღებული</w:t>
      </w:r>
      <w:proofErr w:type="spellEnd"/>
      <w:r w:rsidR="005A466C" w:rsidRPr="00D1581F">
        <w:rPr>
          <w:rFonts w:ascii="Sylfaen" w:hAnsi="Sylfaen"/>
          <w:sz w:val="20"/>
          <w:szCs w:val="20"/>
        </w:rPr>
        <w:t xml:space="preserve"> </w:t>
      </w:r>
      <w:proofErr w:type="spellStart"/>
      <w:r w:rsidR="005A466C" w:rsidRPr="00D1581F">
        <w:rPr>
          <w:rFonts w:ascii="Sylfaen" w:hAnsi="Sylfaen"/>
          <w:sz w:val="20"/>
          <w:szCs w:val="20"/>
        </w:rPr>
        <w:t>გადაწყვეტილებ</w:t>
      </w:r>
      <w:proofErr w:type="spellEnd"/>
      <w:r w:rsidR="005A466C" w:rsidRPr="00D1581F">
        <w:rPr>
          <w:rFonts w:ascii="Sylfaen" w:hAnsi="Sylfaen"/>
          <w:sz w:val="20"/>
          <w:szCs w:val="20"/>
          <w:lang w:val="ka-GE"/>
        </w:rPr>
        <w:t xml:space="preserve">ის და </w:t>
      </w:r>
      <w:r w:rsidR="005A466C" w:rsidRPr="00D1581F">
        <w:rPr>
          <w:rFonts w:ascii="Sylfaen" w:hAnsi="Sylfaen"/>
          <w:bCs/>
          <w:sz w:val="20"/>
          <w:szCs w:val="20"/>
          <w:lang w:val="ka-GE"/>
        </w:rPr>
        <w:t>კომისიის კომპეტენციას მიკუთვნებულ სამართალდარღვევის საქმეებზე კომისიის მიერ შედგენილი სამართალდარღვევის ოქმის დაინტერესებული პირისთვის გაგზავნა და გადაცემა ხორციელდება კანონმდებლობით დადგენილი წესით</w:t>
      </w:r>
      <w:proofErr w:type="gramStart"/>
      <w:r w:rsidR="005A466C" w:rsidRPr="00D1581F">
        <w:rPr>
          <w:rFonts w:ascii="Sylfaen" w:hAnsi="Sylfaen"/>
          <w:bCs/>
          <w:sz w:val="20"/>
          <w:szCs w:val="20"/>
          <w:lang w:val="ka-GE"/>
        </w:rPr>
        <w:t>.</w:t>
      </w:r>
      <w:r w:rsidR="001B4125" w:rsidRPr="00D1581F">
        <w:rPr>
          <w:rFonts w:ascii="Sylfaen" w:hAnsi="Sylfaen"/>
          <w:bCs/>
          <w:sz w:val="20"/>
          <w:szCs w:val="20"/>
          <w:lang w:val="ka-GE"/>
        </w:rPr>
        <w:t>“</w:t>
      </w:r>
      <w:proofErr w:type="gramEnd"/>
      <w:r w:rsidR="001B4125" w:rsidRPr="00D1581F">
        <w:rPr>
          <w:rFonts w:ascii="Sylfaen" w:hAnsi="Sylfaen"/>
          <w:bCs/>
          <w:sz w:val="20"/>
          <w:szCs w:val="20"/>
          <w:lang w:val="ka-GE"/>
        </w:rPr>
        <w:t xml:space="preserve">. </w:t>
      </w:r>
      <w:r w:rsidR="005A466C" w:rsidRPr="00D1581F">
        <w:rPr>
          <w:rFonts w:ascii="Sylfaen" w:hAnsi="Sylfaen"/>
          <w:sz w:val="20"/>
          <w:szCs w:val="20"/>
        </w:rPr>
        <w:t xml:space="preserve"> </w:t>
      </w:r>
      <w:r w:rsidR="005A466C" w:rsidRPr="00D1581F">
        <w:rPr>
          <w:rFonts w:ascii="Sylfaen" w:hAnsi="Sylfaen"/>
          <w:sz w:val="20"/>
          <w:szCs w:val="20"/>
          <w:lang w:val="ka-GE"/>
        </w:rPr>
        <w:t xml:space="preserve"> </w:t>
      </w:r>
    </w:p>
    <w:p w14:paraId="2832DB3E" w14:textId="77777777" w:rsidR="002F54BB" w:rsidRPr="00D1581F" w:rsidRDefault="002F54BB" w:rsidP="00FD4772">
      <w:pPr>
        <w:spacing w:after="0"/>
        <w:ind w:firstLine="270"/>
        <w:jc w:val="both"/>
        <w:rPr>
          <w:rFonts w:ascii="Sylfaen" w:hAnsi="Sylfaen"/>
          <w:sz w:val="20"/>
          <w:szCs w:val="20"/>
        </w:rPr>
      </w:pPr>
    </w:p>
    <w:p w14:paraId="5C64697E" w14:textId="2FDD9037" w:rsidR="002F54BB" w:rsidRPr="00D1581F" w:rsidRDefault="00E20CCD" w:rsidP="002F54BB">
      <w:pPr>
        <w:jc w:val="both"/>
        <w:rPr>
          <w:rFonts w:ascii="Sylfaen" w:hAnsi="Sylfaen"/>
          <w:b/>
          <w:sz w:val="20"/>
          <w:szCs w:val="20"/>
          <w:lang w:val="ka-GE"/>
        </w:rPr>
      </w:pPr>
      <w:r w:rsidRPr="00D1581F">
        <w:rPr>
          <w:rFonts w:ascii="Sylfaen" w:hAnsi="Sylfaen"/>
          <w:b/>
          <w:sz w:val="20"/>
          <w:szCs w:val="20"/>
          <w:lang w:val="ka-GE"/>
        </w:rPr>
        <w:t xml:space="preserve">    </w:t>
      </w:r>
      <w:r w:rsidR="002F54BB" w:rsidRPr="00D1581F">
        <w:rPr>
          <w:rFonts w:ascii="Sylfaen" w:hAnsi="Sylfaen"/>
          <w:b/>
          <w:sz w:val="20"/>
          <w:szCs w:val="20"/>
          <w:lang w:val="ka-GE"/>
        </w:rPr>
        <w:t xml:space="preserve">     გ)</w:t>
      </w:r>
      <w:r w:rsidR="002F54BB" w:rsidRPr="00D1581F">
        <w:rPr>
          <w:rFonts w:ascii="Sylfaen" w:hAnsi="Sylfaen"/>
          <w:b/>
          <w:sz w:val="20"/>
          <w:szCs w:val="20"/>
        </w:rPr>
        <w:t xml:space="preserve"> </w:t>
      </w:r>
      <w:r w:rsidR="002F54BB" w:rsidRPr="00D1581F">
        <w:rPr>
          <w:rFonts w:ascii="Sylfaen" w:hAnsi="Sylfaen"/>
          <w:b/>
          <w:sz w:val="20"/>
          <w:szCs w:val="20"/>
          <w:lang w:val="ka-GE"/>
        </w:rPr>
        <w:t>მე-18 მუხლის:</w:t>
      </w:r>
    </w:p>
    <w:p w14:paraId="132FFD2A" w14:textId="3ADE96AF" w:rsidR="002F54BB" w:rsidRPr="00D1581F" w:rsidRDefault="002F54BB" w:rsidP="002F54BB">
      <w:pPr>
        <w:jc w:val="both"/>
        <w:rPr>
          <w:rFonts w:ascii="Sylfaen" w:hAnsi="Sylfaen"/>
          <w:b/>
          <w:sz w:val="20"/>
          <w:szCs w:val="20"/>
          <w:lang w:val="ka-GE"/>
        </w:rPr>
      </w:pPr>
      <w:r w:rsidRPr="00D1581F">
        <w:rPr>
          <w:rFonts w:ascii="Sylfaen" w:hAnsi="Sylfaen"/>
          <w:b/>
          <w:sz w:val="20"/>
          <w:szCs w:val="20"/>
          <w:lang w:val="ka-GE"/>
        </w:rPr>
        <w:t xml:space="preserve">       გ.ა) პირველი პუნქტი ჩამოყალიბდეს შემდეგი რედაქციით: </w:t>
      </w:r>
    </w:p>
    <w:p w14:paraId="330FE76F" w14:textId="77777777" w:rsidR="002F54BB" w:rsidRPr="00D1581F" w:rsidRDefault="002F54BB" w:rsidP="002F54BB">
      <w:pPr>
        <w:ind w:firstLine="360"/>
        <w:jc w:val="both"/>
        <w:rPr>
          <w:rFonts w:ascii="Sylfaen" w:hAnsi="Sylfaen"/>
          <w:bCs/>
          <w:sz w:val="20"/>
          <w:szCs w:val="20"/>
        </w:rPr>
      </w:pPr>
      <w:r w:rsidRPr="00D1581F">
        <w:rPr>
          <w:rFonts w:ascii="Sylfaen" w:hAnsi="Sylfaen"/>
          <w:bCs/>
          <w:sz w:val="20"/>
          <w:szCs w:val="20"/>
          <w:lang w:val="ka-GE"/>
        </w:rPr>
        <w:t xml:space="preserve">„1. კომისია ვალდებულია უზრუნველყოს წინამდებარე მუხლით გათვალისწინებული ინფორმაციის პროაქტიული გამოქვეყნება საკუთარ ელექტრონულ რესურსზე (კომისიის ვებგვერდზე </w:t>
      </w:r>
      <w:hyperlink r:id="rId8" w:history="1">
        <w:r w:rsidRPr="00D1581F">
          <w:rPr>
            <w:rStyle w:val="Hyperlink"/>
            <w:rFonts w:ascii="Sylfaen" w:hAnsi="Sylfaen"/>
            <w:bCs/>
            <w:sz w:val="20"/>
            <w:szCs w:val="20"/>
            <w:lang w:val="ka-GE"/>
          </w:rPr>
          <w:t>www.</w:t>
        </w:r>
        <w:proofErr w:type="spellStart"/>
        <w:r w:rsidRPr="00D1581F">
          <w:rPr>
            <w:rStyle w:val="Hyperlink"/>
            <w:rFonts w:ascii="Sylfaen" w:eastAsiaTheme="minorEastAsia" w:hAnsi="Sylfaen"/>
            <w:bCs/>
            <w:sz w:val="20"/>
            <w:szCs w:val="20"/>
            <w:lang w:eastAsia="zh-CN"/>
          </w:rPr>
          <w:t>comcom</w:t>
        </w:r>
        <w:proofErr w:type="spellEnd"/>
        <w:r w:rsidRPr="00D1581F">
          <w:rPr>
            <w:rStyle w:val="Hyperlink"/>
            <w:rFonts w:ascii="Sylfaen" w:hAnsi="Sylfaen"/>
            <w:bCs/>
            <w:sz w:val="20"/>
            <w:szCs w:val="20"/>
            <w:lang w:val="ka-GE"/>
          </w:rPr>
          <w:t>.ge)</w:t>
        </w:r>
      </w:hyperlink>
      <w:r w:rsidRPr="00D1581F">
        <w:rPr>
          <w:rFonts w:ascii="Sylfaen" w:hAnsi="Sylfaen"/>
          <w:bCs/>
          <w:sz w:val="20"/>
          <w:szCs w:val="20"/>
          <w:lang w:val="ka-GE"/>
        </w:rPr>
        <w:t>.</w:t>
      </w:r>
      <w:r w:rsidRPr="00D1581F">
        <w:rPr>
          <w:rFonts w:ascii="Sylfaen" w:hAnsi="Sylfaen"/>
          <w:bCs/>
          <w:sz w:val="20"/>
          <w:szCs w:val="20"/>
        </w:rPr>
        <w:t>”.</w:t>
      </w:r>
    </w:p>
    <w:p w14:paraId="042E697D" w14:textId="3B82EE1D" w:rsidR="002F54BB" w:rsidRPr="00D1581F" w:rsidRDefault="002F54BB" w:rsidP="002F54BB">
      <w:pPr>
        <w:ind w:firstLine="360"/>
        <w:jc w:val="both"/>
        <w:rPr>
          <w:rFonts w:ascii="Sylfaen" w:hAnsi="Sylfaen"/>
          <w:b/>
          <w:sz w:val="20"/>
          <w:szCs w:val="20"/>
          <w:lang w:val="ka-GE"/>
        </w:rPr>
      </w:pPr>
      <w:r w:rsidRPr="00D1581F">
        <w:rPr>
          <w:rFonts w:ascii="Sylfaen" w:hAnsi="Sylfaen"/>
          <w:b/>
          <w:sz w:val="20"/>
          <w:szCs w:val="20"/>
          <w:lang w:val="ka-GE"/>
        </w:rPr>
        <w:t>გ.ბ) მე-2 პუნქტის „ბ“ ქვეპუნქტი ჩამოყალიბდეს შემდეგი რედაქციით:</w:t>
      </w:r>
    </w:p>
    <w:p w14:paraId="0391A3ED" w14:textId="77777777" w:rsidR="002F54BB" w:rsidRPr="00D1581F" w:rsidRDefault="002F54BB" w:rsidP="002F54BB">
      <w:pPr>
        <w:ind w:firstLine="360"/>
        <w:jc w:val="both"/>
        <w:rPr>
          <w:rFonts w:ascii="Sylfaen" w:hAnsi="Sylfaen"/>
          <w:bCs/>
          <w:sz w:val="20"/>
          <w:szCs w:val="20"/>
        </w:rPr>
      </w:pPr>
      <w:r w:rsidRPr="00D1581F">
        <w:rPr>
          <w:rFonts w:ascii="Sylfaen" w:hAnsi="Sylfaen"/>
          <w:bCs/>
          <w:sz w:val="20"/>
          <w:szCs w:val="20"/>
          <w:lang w:val="ka-GE"/>
        </w:rPr>
        <w:t>„ბ) კომისიის მისამართი, ელექტრონული ფოსტისა და სოციალურ ქსელებში კომისიის ოფიციალური გვერდების მისამართები, კომისიის წევრებისა</w:t>
      </w:r>
      <w:r w:rsidRPr="00D1581F">
        <w:rPr>
          <w:rFonts w:ascii="Sylfaen" w:hAnsi="Sylfaen"/>
          <w:bCs/>
          <w:sz w:val="20"/>
          <w:szCs w:val="20"/>
        </w:rPr>
        <w:t xml:space="preserve"> </w:t>
      </w:r>
      <w:r w:rsidRPr="00D1581F">
        <w:rPr>
          <w:rFonts w:ascii="Sylfaen" w:hAnsi="Sylfaen"/>
          <w:bCs/>
          <w:sz w:val="20"/>
          <w:szCs w:val="20"/>
          <w:lang w:val="ka-GE"/>
        </w:rPr>
        <w:t>და კომისიის საზოგადოებასთან ურთერთობის სამსახურის საკონტაქტო ინფორმაცია (სამსახურებრივი ტელეფონის ნომერი</w:t>
      </w:r>
      <w:r w:rsidRPr="00D1581F">
        <w:rPr>
          <w:rFonts w:ascii="Sylfaen" w:hAnsi="Sylfaen"/>
          <w:bCs/>
          <w:color w:val="FF0000"/>
          <w:sz w:val="20"/>
          <w:szCs w:val="20"/>
          <w:lang w:val="ka-GE"/>
        </w:rPr>
        <w:t xml:space="preserve">,  </w:t>
      </w:r>
      <w:r w:rsidRPr="00D1581F">
        <w:rPr>
          <w:rFonts w:ascii="Sylfaen" w:hAnsi="Sylfaen"/>
          <w:bCs/>
          <w:sz w:val="20"/>
          <w:szCs w:val="20"/>
          <w:lang w:val="ka-GE"/>
        </w:rPr>
        <w:t>ელექტრონული ფოსტის მისამართი);“.</w:t>
      </w:r>
    </w:p>
    <w:p w14:paraId="120ED985" w14:textId="732A90C1" w:rsidR="00853B94" w:rsidRPr="00D1581F" w:rsidRDefault="00E20CCD" w:rsidP="00FD4772">
      <w:pPr>
        <w:ind w:firstLine="270"/>
        <w:jc w:val="both"/>
        <w:rPr>
          <w:rFonts w:ascii="Sylfaen" w:hAnsi="Sylfaen"/>
          <w:b/>
          <w:sz w:val="20"/>
          <w:szCs w:val="20"/>
          <w:lang w:val="ka-GE"/>
        </w:rPr>
      </w:pPr>
      <w:r w:rsidRPr="00D1581F">
        <w:rPr>
          <w:rFonts w:ascii="Sylfaen" w:hAnsi="Sylfaen"/>
          <w:b/>
          <w:sz w:val="20"/>
          <w:szCs w:val="20"/>
          <w:lang w:val="ka-GE"/>
        </w:rPr>
        <w:t xml:space="preserve">  </w:t>
      </w:r>
      <w:r w:rsidR="0016222F" w:rsidRPr="00D1581F">
        <w:rPr>
          <w:rFonts w:ascii="Sylfaen" w:hAnsi="Sylfaen"/>
          <w:b/>
          <w:sz w:val="20"/>
          <w:szCs w:val="20"/>
          <w:lang w:val="ka-GE"/>
        </w:rPr>
        <w:t>დ</w:t>
      </w:r>
      <w:r w:rsidR="00853B94" w:rsidRPr="00D1581F">
        <w:rPr>
          <w:rFonts w:ascii="Sylfaen" w:hAnsi="Sylfaen"/>
          <w:b/>
          <w:sz w:val="20"/>
          <w:szCs w:val="20"/>
          <w:lang w:val="ka-GE"/>
        </w:rPr>
        <w:t xml:space="preserve">) </w:t>
      </w:r>
      <w:r w:rsidR="00C85ECA" w:rsidRPr="00D1581F">
        <w:rPr>
          <w:rFonts w:ascii="Sylfaen" w:hAnsi="Sylfaen"/>
          <w:b/>
          <w:sz w:val="20"/>
          <w:szCs w:val="20"/>
          <w:lang w:val="ka-GE"/>
        </w:rPr>
        <w:t>18</w:t>
      </w:r>
      <w:r w:rsidR="002B503B" w:rsidRPr="00D1581F">
        <w:rPr>
          <w:rFonts w:ascii="Sylfaen" w:hAnsi="Sylfaen"/>
          <w:b/>
          <w:sz w:val="20"/>
          <w:szCs w:val="20"/>
          <w:vertAlign w:val="superscript"/>
          <w:lang w:val="ka-GE"/>
        </w:rPr>
        <w:t>3</w:t>
      </w:r>
      <w:r w:rsidR="00853B94" w:rsidRPr="00D1581F">
        <w:rPr>
          <w:rFonts w:ascii="Sylfaen" w:hAnsi="Sylfaen"/>
          <w:b/>
          <w:sz w:val="20"/>
          <w:szCs w:val="20"/>
          <w:lang w:val="ka-GE"/>
        </w:rPr>
        <w:t xml:space="preserve"> მუხლის მე-2 პუნქტი ჩამოყალიბდეს შემდეგი რედაქციით:</w:t>
      </w:r>
    </w:p>
    <w:p w14:paraId="2A678B9E" w14:textId="295C8C99" w:rsidR="00853B94" w:rsidRPr="00D1581F" w:rsidRDefault="00853B94" w:rsidP="00DE0B0B">
      <w:pPr>
        <w:jc w:val="both"/>
        <w:rPr>
          <w:rFonts w:ascii="Sylfaen" w:hAnsi="Sylfaen"/>
          <w:bCs/>
          <w:sz w:val="20"/>
          <w:szCs w:val="20"/>
          <w:lang w:val="ka-GE"/>
        </w:rPr>
      </w:pPr>
      <w:r w:rsidRPr="00D1581F">
        <w:rPr>
          <w:rFonts w:ascii="Sylfaen" w:hAnsi="Sylfaen"/>
          <w:bCs/>
          <w:sz w:val="20"/>
          <w:szCs w:val="20"/>
          <w:lang w:val="ka-GE"/>
        </w:rPr>
        <w:t xml:space="preserve">      „2.</w:t>
      </w:r>
      <w:r w:rsidR="006943B3" w:rsidRPr="00D1581F">
        <w:rPr>
          <w:rFonts w:ascii="Sylfaen" w:hAnsi="Sylfaen"/>
          <w:bCs/>
          <w:sz w:val="20"/>
          <w:szCs w:val="20"/>
          <w:lang w:val="ka-GE"/>
        </w:rPr>
        <w:t xml:space="preserve"> </w:t>
      </w:r>
      <w:r w:rsidRPr="00D1581F">
        <w:rPr>
          <w:rFonts w:ascii="Sylfaen" w:hAnsi="Sylfaen"/>
          <w:bCs/>
          <w:sz w:val="20"/>
          <w:szCs w:val="20"/>
          <w:lang w:val="ka-GE"/>
        </w:rPr>
        <w:t>კომისიის სამართლებრივი აქტები ხელმისაწვდომია საჯარო განხილვისთვის, გარდა სახელმწიფო და კომერციული საიდუმლოების შემცველი ინფორმაციისა.“.</w:t>
      </w:r>
    </w:p>
    <w:p w14:paraId="07F38DB0" w14:textId="6743DE62" w:rsidR="003C5635" w:rsidRPr="00D1581F" w:rsidRDefault="00853B94" w:rsidP="00853B94">
      <w:pPr>
        <w:jc w:val="both"/>
        <w:rPr>
          <w:rFonts w:ascii="Sylfaen" w:hAnsi="Sylfaen"/>
          <w:b/>
          <w:sz w:val="20"/>
          <w:szCs w:val="20"/>
          <w:lang w:val="ka-GE"/>
        </w:rPr>
      </w:pPr>
      <w:r w:rsidRPr="00D1581F">
        <w:rPr>
          <w:rFonts w:ascii="Sylfaen" w:hAnsi="Sylfaen"/>
          <w:b/>
          <w:sz w:val="20"/>
          <w:szCs w:val="20"/>
          <w:lang w:val="ka-GE"/>
        </w:rPr>
        <w:t xml:space="preserve">   </w:t>
      </w:r>
      <w:r w:rsidR="0016222F" w:rsidRPr="00D1581F">
        <w:rPr>
          <w:rFonts w:ascii="Sylfaen" w:hAnsi="Sylfaen"/>
          <w:b/>
          <w:sz w:val="20"/>
          <w:szCs w:val="20"/>
          <w:lang w:val="ka-GE"/>
        </w:rPr>
        <w:t xml:space="preserve"> </w:t>
      </w:r>
      <w:r w:rsidRPr="00D1581F">
        <w:rPr>
          <w:rFonts w:ascii="Sylfaen" w:hAnsi="Sylfaen"/>
          <w:b/>
          <w:sz w:val="20"/>
          <w:szCs w:val="20"/>
          <w:lang w:val="ka-GE"/>
        </w:rPr>
        <w:t xml:space="preserve"> </w:t>
      </w:r>
      <w:r w:rsidR="0016222F" w:rsidRPr="00D1581F">
        <w:rPr>
          <w:rFonts w:ascii="Sylfaen" w:hAnsi="Sylfaen"/>
          <w:b/>
          <w:sz w:val="20"/>
          <w:szCs w:val="20"/>
          <w:lang w:val="ka-GE"/>
        </w:rPr>
        <w:t>ე</w:t>
      </w:r>
      <w:r w:rsidR="006444CB" w:rsidRPr="00D1581F">
        <w:rPr>
          <w:rFonts w:ascii="Sylfaen" w:hAnsi="Sylfaen"/>
          <w:b/>
          <w:sz w:val="20"/>
          <w:szCs w:val="20"/>
          <w:lang w:val="ka-GE"/>
        </w:rPr>
        <w:t>) მე-19 მუხლის:</w:t>
      </w:r>
    </w:p>
    <w:p w14:paraId="11EF7AED" w14:textId="6452A98B" w:rsidR="006444CB" w:rsidRPr="00D1581F" w:rsidRDefault="006444CB" w:rsidP="00DE0B0B">
      <w:pPr>
        <w:jc w:val="both"/>
        <w:rPr>
          <w:rFonts w:ascii="Sylfaen" w:hAnsi="Sylfaen"/>
          <w:b/>
          <w:sz w:val="20"/>
          <w:szCs w:val="20"/>
          <w:lang w:val="ka-GE"/>
        </w:rPr>
      </w:pPr>
      <w:r w:rsidRPr="00D1581F">
        <w:rPr>
          <w:rFonts w:ascii="Sylfaen" w:hAnsi="Sylfaen"/>
          <w:b/>
          <w:sz w:val="20"/>
          <w:szCs w:val="20"/>
          <w:lang w:val="ka-GE"/>
        </w:rPr>
        <w:t xml:space="preserve">     </w:t>
      </w:r>
      <w:r w:rsidR="0016222F" w:rsidRPr="00D1581F">
        <w:rPr>
          <w:rFonts w:ascii="Sylfaen" w:hAnsi="Sylfaen"/>
          <w:b/>
          <w:sz w:val="20"/>
          <w:szCs w:val="20"/>
          <w:lang w:val="ka-GE"/>
        </w:rPr>
        <w:t>ე</w:t>
      </w:r>
      <w:r w:rsidRPr="00D1581F">
        <w:rPr>
          <w:rFonts w:ascii="Sylfaen" w:hAnsi="Sylfaen"/>
          <w:b/>
          <w:sz w:val="20"/>
          <w:szCs w:val="20"/>
          <w:lang w:val="ka-GE"/>
        </w:rPr>
        <w:t xml:space="preserve">.ა) მე-2 პუნქტი ჩამოყალიბდეს შემდეგი რედაქციით: </w:t>
      </w:r>
    </w:p>
    <w:p w14:paraId="23884C88" w14:textId="48E0432F" w:rsidR="006444CB" w:rsidRPr="00D1581F" w:rsidRDefault="006444CB" w:rsidP="006444CB">
      <w:pPr>
        <w:ind w:firstLine="360"/>
        <w:jc w:val="both"/>
        <w:rPr>
          <w:rFonts w:ascii="Sylfaen" w:hAnsi="Sylfaen"/>
          <w:bCs/>
          <w:sz w:val="20"/>
          <w:szCs w:val="20"/>
          <w:lang w:val="ka-GE"/>
        </w:rPr>
      </w:pPr>
      <w:r w:rsidRPr="00D1581F">
        <w:rPr>
          <w:rFonts w:ascii="Sylfaen" w:hAnsi="Sylfaen"/>
          <w:bCs/>
          <w:sz w:val="20"/>
          <w:szCs w:val="20"/>
          <w:lang w:val="ka-GE"/>
        </w:rPr>
        <w:t>„2. კომისიისთვის ინფორმაციის წარდგენისას პირი ვალდებულია მიუთითოს, რომ წარდგენილი ინფორმაცია მისი  კომერციული  საიდუმლოებაა.“.</w:t>
      </w:r>
    </w:p>
    <w:p w14:paraId="6C55796D" w14:textId="5B53BF34" w:rsidR="006444CB" w:rsidRPr="00D1581F" w:rsidRDefault="006444CB" w:rsidP="00DE0B0B">
      <w:pPr>
        <w:jc w:val="both"/>
        <w:rPr>
          <w:rFonts w:ascii="Sylfaen" w:hAnsi="Sylfaen"/>
          <w:b/>
          <w:sz w:val="20"/>
          <w:szCs w:val="20"/>
        </w:rPr>
      </w:pPr>
      <w:r w:rsidRPr="00D1581F">
        <w:rPr>
          <w:rFonts w:ascii="Sylfaen" w:hAnsi="Sylfaen"/>
          <w:b/>
          <w:sz w:val="20"/>
          <w:szCs w:val="20"/>
          <w:lang w:val="ka-GE"/>
        </w:rPr>
        <w:t xml:space="preserve">      </w:t>
      </w:r>
      <w:r w:rsidR="0016222F" w:rsidRPr="00D1581F">
        <w:rPr>
          <w:rFonts w:ascii="Sylfaen" w:hAnsi="Sylfaen"/>
          <w:b/>
          <w:sz w:val="20"/>
          <w:szCs w:val="20"/>
          <w:lang w:val="ka-GE"/>
        </w:rPr>
        <w:t>ე</w:t>
      </w:r>
      <w:r w:rsidRPr="00D1581F">
        <w:rPr>
          <w:rFonts w:ascii="Sylfaen" w:hAnsi="Sylfaen"/>
          <w:b/>
          <w:sz w:val="20"/>
          <w:szCs w:val="20"/>
          <w:lang w:val="ka-GE"/>
        </w:rPr>
        <w:t>.ბ</w:t>
      </w:r>
      <w:r w:rsidR="00B90675" w:rsidRPr="00D1581F">
        <w:rPr>
          <w:rFonts w:ascii="Sylfaen" w:hAnsi="Sylfaen"/>
          <w:b/>
          <w:sz w:val="20"/>
          <w:szCs w:val="20"/>
          <w:lang w:val="ka-GE"/>
        </w:rPr>
        <w:t>) მე-3 პუნქტი ამოღებულ იქნეს.</w:t>
      </w:r>
    </w:p>
    <w:p w14:paraId="17BC5123" w14:textId="22C28184" w:rsidR="00B90675" w:rsidRPr="00D1581F" w:rsidRDefault="00B90675" w:rsidP="00DE0B0B">
      <w:pPr>
        <w:jc w:val="both"/>
        <w:rPr>
          <w:rFonts w:ascii="Sylfaen" w:hAnsi="Sylfaen"/>
          <w:b/>
          <w:sz w:val="20"/>
          <w:szCs w:val="20"/>
          <w:lang w:val="ka-GE"/>
        </w:rPr>
      </w:pPr>
      <w:r w:rsidRPr="00D1581F">
        <w:rPr>
          <w:rFonts w:ascii="Sylfaen" w:hAnsi="Sylfaen"/>
          <w:b/>
          <w:sz w:val="20"/>
          <w:szCs w:val="20"/>
          <w:lang w:val="ka-GE"/>
        </w:rPr>
        <w:t xml:space="preserve">      </w:t>
      </w:r>
      <w:r w:rsidR="0016222F" w:rsidRPr="00D1581F">
        <w:rPr>
          <w:rFonts w:ascii="Sylfaen" w:hAnsi="Sylfaen"/>
          <w:b/>
          <w:sz w:val="20"/>
          <w:szCs w:val="20"/>
          <w:lang w:val="ka-GE"/>
        </w:rPr>
        <w:t>ე</w:t>
      </w:r>
      <w:r w:rsidRPr="00D1581F">
        <w:rPr>
          <w:rFonts w:ascii="Sylfaen" w:hAnsi="Sylfaen"/>
          <w:b/>
          <w:sz w:val="20"/>
          <w:szCs w:val="20"/>
          <w:lang w:val="ka-GE"/>
        </w:rPr>
        <w:t>.გ) მე-</w:t>
      </w:r>
      <w:r w:rsidR="00C7537D" w:rsidRPr="00D1581F">
        <w:rPr>
          <w:rFonts w:ascii="Sylfaen" w:hAnsi="Sylfaen"/>
          <w:b/>
          <w:sz w:val="20"/>
          <w:szCs w:val="20"/>
          <w:lang w:val="ka-GE"/>
        </w:rPr>
        <w:t>7</w:t>
      </w:r>
      <w:r w:rsidR="00814552" w:rsidRPr="00D1581F">
        <w:rPr>
          <w:rFonts w:ascii="Sylfaen" w:hAnsi="Sylfaen"/>
          <w:b/>
          <w:sz w:val="20"/>
          <w:szCs w:val="20"/>
          <w:lang w:val="ka-GE"/>
        </w:rPr>
        <w:t xml:space="preserve"> პუნქტი</w:t>
      </w:r>
      <w:r w:rsidRPr="00D1581F">
        <w:rPr>
          <w:rFonts w:ascii="Sylfaen" w:hAnsi="Sylfaen"/>
          <w:b/>
          <w:sz w:val="20"/>
          <w:szCs w:val="20"/>
          <w:lang w:val="ka-GE"/>
        </w:rPr>
        <w:t xml:space="preserve"> ჩამოყალიბდეს შემდეგი რედაქციით: </w:t>
      </w:r>
    </w:p>
    <w:p w14:paraId="013B153E" w14:textId="09D68447" w:rsidR="00C7537D" w:rsidRPr="00D1581F" w:rsidRDefault="00C7537D" w:rsidP="00DA0961">
      <w:pPr>
        <w:tabs>
          <w:tab w:val="left" w:pos="270"/>
          <w:tab w:val="left" w:pos="360"/>
          <w:tab w:val="left" w:pos="630"/>
        </w:tabs>
        <w:spacing w:after="0"/>
        <w:jc w:val="both"/>
        <w:rPr>
          <w:rFonts w:ascii="Sylfaen" w:hAnsi="Sylfaen"/>
          <w:bCs/>
          <w:sz w:val="20"/>
          <w:szCs w:val="20"/>
          <w:lang w:val="ka-GE"/>
        </w:rPr>
      </w:pPr>
      <w:r w:rsidRPr="00D1581F">
        <w:rPr>
          <w:rFonts w:ascii="Sylfaen" w:hAnsi="Sylfaen"/>
          <w:bCs/>
          <w:sz w:val="20"/>
          <w:szCs w:val="20"/>
          <w:lang w:val="ka-GE"/>
        </w:rPr>
        <w:lastRenderedPageBreak/>
        <w:t xml:space="preserve"> </w:t>
      </w:r>
      <w:r w:rsidRPr="00D1581F">
        <w:rPr>
          <w:rFonts w:ascii="Sylfaen" w:hAnsi="Sylfaen"/>
          <w:bCs/>
          <w:sz w:val="20"/>
          <w:szCs w:val="20"/>
          <w:lang w:val="ka-GE"/>
        </w:rPr>
        <w:tab/>
        <w:t xml:space="preserve"> „7.  კომერციული საიდუმლოების შემცველი დოკუმენტაცია აღირიცხება ცალკე ჟურნალში და ინახება საამისოდ გამოყოფილ საცავში.</w:t>
      </w:r>
      <w:r w:rsidR="00814552" w:rsidRPr="00D1581F">
        <w:rPr>
          <w:rFonts w:ascii="Sylfaen" w:hAnsi="Sylfaen"/>
          <w:bCs/>
          <w:sz w:val="20"/>
          <w:szCs w:val="20"/>
          <w:lang w:val="ka-GE"/>
        </w:rPr>
        <w:t>“.</w:t>
      </w:r>
    </w:p>
    <w:p w14:paraId="012367CD" w14:textId="67575CA2" w:rsidR="00814552" w:rsidRPr="00D1581F" w:rsidRDefault="00814552" w:rsidP="00DA0961">
      <w:pPr>
        <w:tabs>
          <w:tab w:val="left" w:pos="270"/>
          <w:tab w:val="left" w:pos="360"/>
          <w:tab w:val="left" w:pos="630"/>
        </w:tabs>
        <w:spacing w:after="0"/>
        <w:jc w:val="both"/>
        <w:rPr>
          <w:rFonts w:ascii="Sylfaen" w:hAnsi="Sylfaen"/>
          <w:bCs/>
          <w:sz w:val="20"/>
          <w:szCs w:val="20"/>
          <w:lang w:val="ka-GE"/>
        </w:rPr>
      </w:pPr>
      <w:r w:rsidRPr="00D1581F">
        <w:rPr>
          <w:rFonts w:ascii="Sylfaen" w:hAnsi="Sylfaen"/>
          <w:bCs/>
          <w:sz w:val="20"/>
          <w:szCs w:val="20"/>
          <w:lang w:val="ka-GE"/>
        </w:rPr>
        <w:t xml:space="preserve">   </w:t>
      </w:r>
    </w:p>
    <w:p w14:paraId="454B2168" w14:textId="2B8749E6" w:rsidR="00814552" w:rsidRPr="00D1581F" w:rsidRDefault="00814552" w:rsidP="00DA0961">
      <w:pPr>
        <w:tabs>
          <w:tab w:val="left" w:pos="270"/>
          <w:tab w:val="left" w:pos="360"/>
          <w:tab w:val="left" w:pos="630"/>
        </w:tabs>
        <w:spacing w:after="0"/>
        <w:jc w:val="both"/>
        <w:rPr>
          <w:rFonts w:ascii="Sylfaen" w:hAnsi="Sylfaen"/>
          <w:b/>
          <w:sz w:val="20"/>
          <w:szCs w:val="20"/>
          <w:lang w:val="ka-GE"/>
        </w:rPr>
      </w:pPr>
      <w:r w:rsidRPr="00D1581F">
        <w:rPr>
          <w:rFonts w:ascii="Sylfaen" w:hAnsi="Sylfaen"/>
          <w:b/>
          <w:sz w:val="20"/>
          <w:szCs w:val="20"/>
          <w:lang w:val="ka-GE"/>
        </w:rPr>
        <w:t xml:space="preserve">      ე.დ) მე-8 პუნქტი ამოღებულ იქნეს:</w:t>
      </w:r>
    </w:p>
    <w:p w14:paraId="1A9D6209" w14:textId="77777777" w:rsidR="00814552" w:rsidRPr="00D1581F" w:rsidRDefault="00814552" w:rsidP="00DA0961">
      <w:pPr>
        <w:tabs>
          <w:tab w:val="left" w:pos="270"/>
          <w:tab w:val="left" w:pos="360"/>
          <w:tab w:val="left" w:pos="630"/>
        </w:tabs>
        <w:spacing w:after="0"/>
        <w:jc w:val="both"/>
        <w:rPr>
          <w:rFonts w:ascii="Sylfaen" w:hAnsi="Sylfaen"/>
          <w:b/>
          <w:sz w:val="20"/>
          <w:szCs w:val="20"/>
          <w:lang w:val="ka-GE"/>
        </w:rPr>
      </w:pPr>
      <w:r w:rsidRPr="00D1581F">
        <w:rPr>
          <w:rFonts w:ascii="Sylfaen" w:hAnsi="Sylfaen"/>
          <w:b/>
          <w:sz w:val="20"/>
          <w:szCs w:val="20"/>
          <w:lang w:val="ka-GE"/>
        </w:rPr>
        <w:t xml:space="preserve">     </w:t>
      </w:r>
    </w:p>
    <w:p w14:paraId="35662BE1" w14:textId="424F805E" w:rsidR="00F539C1" w:rsidRPr="00D1581F" w:rsidRDefault="00814552" w:rsidP="00DA0961">
      <w:pPr>
        <w:tabs>
          <w:tab w:val="left" w:pos="270"/>
          <w:tab w:val="left" w:pos="360"/>
          <w:tab w:val="left" w:pos="630"/>
        </w:tabs>
        <w:spacing w:after="0"/>
        <w:jc w:val="both"/>
        <w:rPr>
          <w:rFonts w:ascii="Sylfaen" w:hAnsi="Sylfaen"/>
          <w:b/>
          <w:sz w:val="20"/>
          <w:szCs w:val="20"/>
          <w:lang w:val="ka-GE"/>
        </w:rPr>
      </w:pPr>
      <w:r w:rsidRPr="00D1581F">
        <w:rPr>
          <w:rFonts w:ascii="Sylfaen" w:hAnsi="Sylfaen"/>
          <w:b/>
          <w:sz w:val="20"/>
          <w:szCs w:val="20"/>
          <w:lang w:val="ka-GE"/>
        </w:rPr>
        <w:t xml:space="preserve">      ე.ზ) მე-9 პუნქტი ჩამოყალიბდეს შემდეგი რედაქციით:</w:t>
      </w:r>
    </w:p>
    <w:p w14:paraId="2158AD10" w14:textId="6B09F2BA" w:rsidR="00C7537D" w:rsidRPr="00D1581F" w:rsidRDefault="00C7537D" w:rsidP="00DA0961">
      <w:pPr>
        <w:tabs>
          <w:tab w:val="left" w:pos="270"/>
          <w:tab w:val="left" w:pos="360"/>
          <w:tab w:val="left" w:pos="630"/>
        </w:tabs>
        <w:spacing w:after="0"/>
        <w:jc w:val="both"/>
        <w:rPr>
          <w:rFonts w:ascii="Sylfaen" w:hAnsi="Sylfaen"/>
          <w:bCs/>
          <w:sz w:val="20"/>
          <w:szCs w:val="20"/>
          <w:lang w:val="ka-GE"/>
        </w:rPr>
      </w:pPr>
      <w:r w:rsidRPr="00D1581F">
        <w:rPr>
          <w:rFonts w:ascii="Sylfaen" w:hAnsi="Sylfaen"/>
          <w:bCs/>
          <w:sz w:val="20"/>
          <w:szCs w:val="20"/>
          <w:lang w:val="ka-GE"/>
        </w:rPr>
        <w:tab/>
        <w:t xml:space="preserve"> </w:t>
      </w:r>
    </w:p>
    <w:p w14:paraId="25A17F85" w14:textId="33F7B308" w:rsidR="00C7537D" w:rsidRPr="00D1581F" w:rsidRDefault="00C7537D" w:rsidP="00DA0961">
      <w:pPr>
        <w:tabs>
          <w:tab w:val="left" w:pos="270"/>
          <w:tab w:val="left" w:pos="360"/>
          <w:tab w:val="left" w:pos="630"/>
        </w:tabs>
        <w:spacing w:after="0"/>
        <w:jc w:val="both"/>
        <w:rPr>
          <w:rFonts w:ascii="Sylfaen" w:hAnsi="Sylfaen"/>
          <w:bCs/>
          <w:sz w:val="20"/>
          <w:szCs w:val="20"/>
          <w:lang w:val="ka-GE"/>
        </w:rPr>
      </w:pPr>
      <w:r w:rsidRPr="00D1581F">
        <w:rPr>
          <w:rFonts w:ascii="Sylfaen" w:hAnsi="Sylfaen"/>
          <w:bCs/>
          <w:sz w:val="20"/>
          <w:szCs w:val="20"/>
          <w:lang w:val="ka-GE"/>
        </w:rPr>
        <w:tab/>
      </w:r>
      <w:r w:rsidR="00F539C1" w:rsidRPr="00D1581F">
        <w:rPr>
          <w:rFonts w:ascii="Sylfaen" w:hAnsi="Sylfaen"/>
          <w:bCs/>
          <w:sz w:val="20"/>
          <w:szCs w:val="20"/>
          <w:lang w:val="ka-GE"/>
        </w:rPr>
        <w:t>„</w:t>
      </w:r>
      <w:r w:rsidRPr="00D1581F">
        <w:rPr>
          <w:rFonts w:ascii="Sylfaen" w:hAnsi="Sylfaen"/>
          <w:bCs/>
          <w:sz w:val="20"/>
          <w:szCs w:val="20"/>
          <w:lang w:val="ka-GE"/>
        </w:rPr>
        <w:t xml:space="preserve">9. კომერციულ საიდუმლოებაზე დაშვება აქვთ კომისიის წევრებს და კომისიის თავმჯდომარის </w:t>
      </w:r>
      <w:r w:rsidR="00563FB5" w:rsidRPr="00D1581F">
        <w:rPr>
          <w:rFonts w:ascii="Sylfaen" w:hAnsi="Sylfaen"/>
          <w:bCs/>
          <w:sz w:val="20"/>
          <w:szCs w:val="20"/>
          <w:lang w:val="ka-GE"/>
        </w:rPr>
        <w:t>მიერ</w:t>
      </w:r>
      <w:r w:rsidRPr="00D1581F">
        <w:rPr>
          <w:rFonts w:ascii="Sylfaen" w:hAnsi="Sylfaen"/>
          <w:bCs/>
          <w:sz w:val="20"/>
          <w:szCs w:val="20"/>
          <w:lang w:val="ka-GE"/>
        </w:rPr>
        <w:t xml:space="preserve"> </w:t>
      </w:r>
      <w:r w:rsidR="00735C92" w:rsidRPr="00D1581F">
        <w:rPr>
          <w:rFonts w:ascii="Sylfaen" w:hAnsi="Sylfaen"/>
          <w:bCs/>
          <w:sz w:val="20"/>
          <w:szCs w:val="20"/>
          <w:lang w:val="ka-GE"/>
        </w:rPr>
        <w:t xml:space="preserve">განსაზღვრულ </w:t>
      </w:r>
      <w:r w:rsidR="007C737A" w:rsidRPr="00D1581F">
        <w:rPr>
          <w:rFonts w:ascii="Sylfaen" w:hAnsi="Sylfaen"/>
          <w:bCs/>
          <w:sz w:val="20"/>
          <w:szCs w:val="20"/>
          <w:lang w:val="ka-GE"/>
        </w:rPr>
        <w:t xml:space="preserve"> კომისიის სხვა თანამშრომლებს.“. </w:t>
      </w:r>
    </w:p>
    <w:p w14:paraId="051CDA86" w14:textId="465E52FE" w:rsidR="00C51C48" w:rsidRPr="00D1581F" w:rsidRDefault="00C51C48" w:rsidP="00DE0B0B">
      <w:pPr>
        <w:jc w:val="both"/>
        <w:rPr>
          <w:rFonts w:ascii="Sylfaen" w:hAnsi="Sylfaen"/>
          <w:b/>
          <w:sz w:val="20"/>
          <w:szCs w:val="20"/>
          <w:lang w:val="ka-GE"/>
        </w:rPr>
      </w:pPr>
    </w:p>
    <w:p w14:paraId="7027D09F" w14:textId="171608DB" w:rsidR="00747281" w:rsidRPr="00D1581F" w:rsidRDefault="00927246" w:rsidP="00DE0B0B">
      <w:pPr>
        <w:jc w:val="both"/>
        <w:rPr>
          <w:rFonts w:ascii="Sylfaen" w:hAnsi="Sylfaen"/>
          <w:b/>
          <w:sz w:val="20"/>
          <w:szCs w:val="20"/>
          <w:lang w:val="ka-GE"/>
        </w:rPr>
      </w:pPr>
      <w:r w:rsidRPr="00D1581F">
        <w:rPr>
          <w:rFonts w:ascii="Sylfaen" w:hAnsi="Sylfaen"/>
          <w:b/>
          <w:sz w:val="20"/>
          <w:szCs w:val="20"/>
          <w:lang w:val="ka-GE"/>
        </w:rPr>
        <w:t xml:space="preserve">     </w:t>
      </w:r>
      <w:r w:rsidR="0016222F" w:rsidRPr="00D1581F">
        <w:rPr>
          <w:rFonts w:ascii="Sylfaen" w:hAnsi="Sylfaen"/>
          <w:b/>
          <w:sz w:val="20"/>
          <w:szCs w:val="20"/>
          <w:lang w:val="ka-GE"/>
        </w:rPr>
        <w:t>ვ</w:t>
      </w:r>
      <w:r w:rsidRPr="00D1581F">
        <w:rPr>
          <w:rFonts w:ascii="Sylfaen" w:hAnsi="Sylfaen"/>
          <w:b/>
          <w:sz w:val="20"/>
          <w:szCs w:val="20"/>
          <w:lang w:val="ka-GE"/>
        </w:rPr>
        <w:t xml:space="preserve">) </w:t>
      </w:r>
      <w:r w:rsidR="00472CAF" w:rsidRPr="00D1581F">
        <w:rPr>
          <w:rFonts w:ascii="Sylfaen" w:hAnsi="Sylfaen"/>
          <w:b/>
          <w:sz w:val="20"/>
          <w:szCs w:val="20"/>
        </w:rPr>
        <w:t>29-</w:t>
      </w:r>
      <w:r w:rsidR="00472CAF" w:rsidRPr="00D1581F">
        <w:rPr>
          <w:rFonts w:ascii="Sylfaen" w:hAnsi="Sylfaen"/>
          <w:b/>
          <w:sz w:val="20"/>
          <w:szCs w:val="20"/>
          <w:lang w:val="ka-GE"/>
        </w:rPr>
        <w:t>ე მუხლს</w:t>
      </w:r>
      <w:r w:rsidR="00747281" w:rsidRPr="00D1581F">
        <w:rPr>
          <w:rFonts w:ascii="Sylfaen" w:hAnsi="Sylfaen"/>
          <w:b/>
          <w:sz w:val="20"/>
          <w:szCs w:val="20"/>
          <w:lang w:val="ka-GE"/>
        </w:rPr>
        <w:t>:</w:t>
      </w:r>
    </w:p>
    <w:p w14:paraId="1FF8C263" w14:textId="18AC4264" w:rsidR="00A063C0" w:rsidRPr="00D1581F" w:rsidRDefault="0016222F" w:rsidP="00255589">
      <w:pPr>
        <w:ind w:firstLine="270"/>
        <w:jc w:val="both"/>
        <w:rPr>
          <w:rFonts w:ascii="Sylfaen" w:hAnsi="Sylfaen"/>
          <w:b/>
          <w:sz w:val="20"/>
          <w:szCs w:val="20"/>
          <w:lang w:val="ka-GE"/>
        </w:rPr>
      </w:pPr>
      <w:r w:rsidRPr="00D1581F">
        <w:rPr>
          <w:rFonts w:ascii="Sylfaen" w:hAnsi="Sylfaen"/>
          <w:b/>
          <w:sz w:val="20"/>
          <w:szCs w:val="20"/>
          <w:lang w:val="ka-GE"/>
        </w:rPr>
        <w:t>ვ</w:t>
      </w:r>
      <w:r w:rsidR="00747281" w:rsidRPr="00D1581F">
        <w:rPr>
          <w:rFonts w:ascii="Sylfaen" w:hAnsi="Sylfaen"/>
          <w:b/>
          <w:sz w:val="20"/>
          <w:szCs w:val="20"/>
          <w:lang w:val="ka-GE"/>
        </w:rPr>
        <w:t xml:space="preserve">.ა) </w:t>
      </w:r>
      <w:r w:rsidR="00BD381D" w:rsidRPr="00D1581F">
        <w:rPr>
          <w:rFonts w:ascii="Sylfaen" w:hAnsi="Sylfaen"/>
          <w:b/>
          <w:sz w:val="20"/>
          <w:szCs w:val="20"/>
          <w:lang w:val="ka-GE"/>
        </w:rPr>
        <w:t>მე-9 პუნქტ</w:t>
      </w:r>
      <w:r w:rsidR="00A063C0" w:rsidRPr="00D1581F">
        <w:rPr>
          <w:rFonts w:ascii="Sylfaen" w:hAnsi="Sylfaen"/>
          <w:b/>
          <w:sz w:val="20"/>
          <w:szCs w:val="20"/>
          <w:lang w:val="ka-GE"/>
        </w:rPr>
        <w:t>ი</w:t>
      </w:r>
      <w:r w:rsidR="00D146BC" w:rsidRPr="00D1581F">
        <w:rPr>
          <w:rFonts w:ascii="Sylfaen" w:hAnsi="Sylfaen"/>
          <w:b/>
          <w:sz w:val="20"/>
          <w:szCs w:val="20"/>
        </w:rPr>
        <w:t xml:space="preserve"> </w:t>
      </w:r>
      <w:r w:rsidR="00D146BC" w:rsidRPr="00D1581F">
        <w:rPr>
          <w:rFonts w:ascii="Sylfaen" w:hAnsi="Sylfaen"/>
          <w:b/>
          <w:sz w:val="20"/>
          <w:szCs w:val="20"/>
          <w:lang w:val="ka-GE"/>
        </w:rPr>
        <w:t xml:space="preserve">ჩამოყალიბდეს შემდეგი რედაქციით: </w:t>
      </w:r>
    </w:p>
    <w:p w14:paraId="02FB6983" w14:textId="544CC362" w:rsidR="00C4430E" w:rsidRPr="00D1581F" w:rsidRDefault="007F3334" w:rsidP="007F3334">
      <w:pPr>
        <w:spacing w:after="0"/>
        <w:ind w:firstLine="270"/>
        <w:jc w:val="both"/>
        <w:rPr>
          <w:rFonts w:ascii="Sylfaen" w:hAnsi="Sylfaen"/>
          <w:bCs/>
          <w:sz w:val="20"/>
          <w:szCs w:val="20"/>
          <w:lang w:val="ka-GE"/>
        </w:rPr>
      </w:pPr>
      <w:r w:rsidRPr="00D1581F">
        <w:rPr>
          <w:rFonts w:ascii="Sylfaen" w:hAnsi="Sylfaen"/>
          <w:bCs/>
          <w:sz w:val="20"/>
          <w:szCs w:val="20"/>
          <w:lang w:val="ka-GE"/>
        </w:rPr>
        <w:t>„</w:t>
      </w:r>
      <w:r w:rsidR="00C4430E" w:rsidRPr="00D1581F">
        <w:rPr>
          <w:rFonts w:ascii="Sylfaen" w:hAnsi="Sylfaen"/>
          <w:bCs/>
          <w:sz w:val="20"/>
          <w:szCs w:val="20"/>
          <w:lang w:val="ka-GE"/>
        </w:rPr>
        <w:t>9. რადიოსიხშირის მინიჭება ხდება რადიოსიხშირის მაძიებლის მიერ კომისიაში წარმოდგენილი განცხადების შესაბამისად, რომელშიც უნდა აღნიშნოს:</w:t>
      </w:r>
    </w:p>
    <w:p w14:paraId="0A2A266E" w14:textId="0F3609FF" w:rsidR="000C2354" w:rsidRPr="00D1581F" w:rsidRDefault="00C4430E" w:rsidP="007F3334">
      <w:pPr>
        <w:spacing w:after="0"/>
        <w:ind w:firstLine="270"/>
        <w:jc w:val="both"/>
        <w:rPr>
          <w:rFonts w:ascii="Sylfaen" w:hAnsi="Sylfaen"/>
          <w:bCs/>
          <w:sz w:val="20"/>
          <w:szCs w:val="20"/>
          <w:lang w:val="ka-GE"/>
        </w:rPr>
      </w:pPr>
      <w:r w:rsidRPr="00D1581F">
        <w:rPr>
          <w:rFonts w:ascii="Sylfaen" w:hAnsi="Sylfaen"/>
          <w:bCs/>
          <w:sz w:val="20"/>
          <w:szCs w:val="20"/>
          <w:lang w:val="ka-GE"/>
        </w:rPr>
        <w:t>ა)</w:t>
      </w:r>
      <w:r w:rsidR="000C2354" w:rsidRPr="00D1581F">
        <w:rPr>
          <w:rFonts w:ascii="Sylfaen" w:hAnsi="Sylfaen"/>
          <w:bCs/>
          <w:sz w:val="20"/>
          <w:szCs w:val="20"/>
          <w:lang w:val="ka-GE"/>
        </w:rPr>
        <w:t xml:space="preserve"> </w:t>
      </w:r>
      <w:r w:rsidR="00D05456" w:rsidRPr="00D1581F">
        <w:rPr>
          <w:rFonts w:ascii="Sylfaen" w:hAnsi="Sylfaen"/>
          <w:bCs/>
          <w:sz w:val="20"/>
          <w:szCs w:val="20"/>
          <w:lang w:val="ka-GE"/>
        </w:rPr>
        <w:t>რადიოსიხშირის მაძიებლის საიდენტიფიკაციო მონაცემები (</w:t>
      </w:r>
      <w:r w:rsidR="00512F84" w:rsidRPr="00D1581F">
        <w:rPr>
          <w:rFonts w:ascii="Sylfaen" w:hAnsi="Sylfaen"/>
          <w:bCs/>
          <w:sz w:val="20"/>
          <w:szCs w:val="20"/>
          <w:lang w:val="ka-GE"/>
        </w:rPr>
        <w:t>სახელწოდება</w:t>
      </w:r>
      <w:r w:rsidR="00D05456" w:rsidRPr="00D1581F">
        <w:rPr>
          <w:rFonts w:ascii="Sylfaen" w:hAnsi="Sylfaen"/>
          <w:bCs/>
          <w:sz w:val="20"/>
          <w:szCs w:val="20"/>
          <w:lang w:val="ka-GE"/>
        </w:rPr>
        <w:t>, საიდენტიფიკაციო კოდი</w:t>
      </w:r>
      <w:r w:rsidR="00FB0DE1" w:rsidRPr="00D1581F">
        <w:rPr>
          <w:rFonts w:ascii="Sylfaen" w:hAnsi="Sylfaen"/>
          <w:bCs/>
          <w:sz w:val="20"/>
          <w:szCs w:val="20"/>
          <w:lang w:val="ka-GE"/>
        </w:rPr>
        <w:t xml:space="preserve">, საკონტაქტო </w:t>
      </w:r>
      <w:r w:rsidR="00894B8F" w:rsidRPr="00D1581F">
        <w:rPr>
          <w:rFonts w:ascii="Sylfaen" w:hAnsi="Sylfaen"/>
          <w:bCs/>
          <w:sz w:val="20"/>
          <w:szCs w:val="20"/>
          <w:lang w:val="ka-GE"/>
        </w:rPr>
        <w:t>ინფორმაცია</w:t>
      </w:r>
      <w:r w:rsidR="00D05456" w:rsidRPr="00D1581F">
        <w:rPr>
          <w:rFonts w:ascii="Sylfaen" w:hAnsi="Sylfaen"/>
          <w:bCs/>
          <w:sz w:val="20"/>
          <w:szCs w:val="20"/>
          <w:lang w:val="ka-GE"/>
        </w:rPr>
        <w:t xml:space="preserve">); </w:t>
      </w:r>
      <w:r w:rsidRPr="00D1581F">
        <w:rPr>
          <w:rFonts w:ascii="Sylfaen" w:hAnsi="Sylfaen"/>
          <w:bCs/>
          <w:sz w:val="20"/>
          <w:szCs w:val="20"/>
          <w:lang w:val="ka-GE"/>
        </w:rPr>
        <w:t xml:space="preserve"> </w:t>
      </w:r>
    </w:p>
    <w:p w14:paraId="020B6CF5" w14:textId="386FEEA4" w:rsidR="00C4430E" w:rsidRPr="00D1581F" w:rsidRDefault="00512F84" w:rsidP="007F3334">
      <w:pPr>
        <w:spacing w:after="0"/>
        <w:ind w:firstLine="270"/>
        <w:jc w:val="both"/>
        <w:rPr>
          <w:rFonts w:ascii="Sylfaen" w:hAnsi="Sylfaen"/>
          <w:bCs/>
          <w:sz w:val="20"/>
          <w:szCs w:val="20"/>
          <w:lang w:val="ka-GE"/>
        </w:rPr>
      </w:pPr>
      <w:r w:rsidRPr="00D1581F">
        <w:rPr>
          <w:rFonts w:ascii="Sylfaen" w:hAnsi="Sylfaen"/>
          <w:bCs/>
          <w:sz w:val="20"/>
          <w:szCs w:val="20"/>
          <w:lang w:val="ka-GE"/>
        </w:rPr>
        <w:t xml:space="preserve">ბ) </w:t>
      </w:r>
      <w:r w:rsidR="00C4430E" w:rsidRPr="00D1581F">
        <w:rPr>
          <w:rFonts w:ascii="Sylfaen" w:hAnsi="Sylfaen"/>
          <w:bCs/>
          <w:sz w:val="20"/>
          <w:szCs w:val="20"/>
          <w:lang w:val="ka-GE"/>
        </w:rPr>
        <w:t>რადიოსიხშირე, რომლის მიღებასაც მოითხოვს რადიოსიხშირის მაძიებელი;</w:t>
      </w:r>
    </w:p>
    <w:p w14:paraId="0B5FA67C" w14:textId="088CE7CA" w:rsidR="00C4430E" w:rsidRPr="00D1581F" w:rsidRDefault="00512F84" w:rsidP="007F3334">
      <w:pPr>
        <w:spacing w:after="0"/>
        <w:ind w:firstLine="270"/>
        <w:jc w:val="both"/>
        <w:rPr>
          <w:rFonts w:ascii="Sylfaen" w:hAnsi="Sylfaen"/>
          <w:bCs/>
          <w:sz w:val="20"/>
          <w:szCs w:val="20"/>
          <w:lang w:val="ka-GE"/>
        </w:rPr>
      </w:pPr>
      <w:r w:rsidRPr="00D1581F">
        <w:rPr>
          <w:rFonts w:ascii="Sylfaen" w:hAnsi="Sylfaen"/>
          <w:bCs/>
          <w:sz w:val="20"/>
          <w:szCs w:val="20"/>
          <w:lang w:val="ka-GE"/>
        </w:rPr>
        <w:t>გ</w:t>
      </w:r>
      <w:r w:rsidR="00C4430E" w:rsidRPr="00D1581F">
        <w:rPr>
          <w:rFonts w:ascii="Sylfaen" w:hAnsi="Sylfaen"/>
          <w:bCs/>
          <w:sz w:val="20"/>
          <w:szCs w:val="20"/>
          <w:lang w:val="ka-GE"/>
        </w:rPr>
        <w:t>) რადიოსიხშირის მინიჭების შემთხვევაში განსახორციელებელი საქმიანობის სრული აღწერილობა, ტექნიკური პარამეტრების მითითებით;</w:t>
      </w:r>
    </w:p>
    <w:p w14:paraId="020E5CC3" w14:textId="52E8021F" w:rsidR="00C4430E" w:rsidRPr="00D1581F" w:rsidRDefault="00512F84" w:rsidP="00B27DEC">
      <w:pPr>
        <w:spacing w:after="0"/>
        <w:ind w:firstLine="270"/>
        <w:jc w:val="both"/>
        <w:rPr>
          <w:rFonts w:ascii="Sylfaen" w:hAnsi="Sylfaen"/>
          <w:bCs/>
          <w:sz w:val="20"/>
          <w:szCs w:val="20"/>
        </w:rPr>
      </w:pPr>
      <w:r w:rsidRPr="00D1581F">
        <w:rPr>
          <w:rFonts w:ascii="Sylfaen" w:hAnsi="Sylfaen"/>
          <w:bCs/>
          <w:sz w:val="20"/>
          <w:szCs w:val="20"/>
          <w:lang w:val="ka-GE"/>
        </w:rPr>
        <w:t>დ</w:t>
      </w:r>
      <w:r w:rsidR="00C4430E" w:rsidRPr="00D1581F">
        <w:rPr>
          <w:rFonts w:ascii="Sylfaen" w:hAnsi="Sylfaen"/>
          <w:bCs/>
          <w:sz w:val="20"/>
          <w:szCs w:val="20"/>
          <w:lang w:val="ka-GE"/>
        </w:rPr>
        <w:t>) სამოქმედო ზონა;</w:t>
      </w:r>
    </w:p>
    <w:p w14:paraId="7C0957DD" w14:textId="42FD60FB" w:rsidR="00C4430E" w:rsidRPr="00D1581F" w:rsidRDefault="00B27DEC" w:rsidP="007F3334">
      <w:pPr>
        <w:spacing w:after="0"/>
        <w:ind w:firstLine="270"/>
        <w:jc w:val="both"/>
        <w:rPr>
          <w:rFonts w:ascii="Sylfaen" w:hAnsi="Sylfaen"/>
          <w:bCs/>
          <w:sz w:val="20"/>
          <w:szCs w:val="20"/>
          <w:lang w:val="ka-GE"/>
        </w:rPr>
      </w:pPr>
      <w:r w:rsidRPr="00D1581F">
        <w:rPr>
          <w:rFonts w:ascii="Sylfaen" w:hAnsi="Sylfaen"/>
          <w:bCs/>
          <w:sz w:val="20"/>
          <w:szCs w:val="20"/>
          <w:lang w:val="ka-GE" w:eastAsia="zh-CN"/>
        </w:rPr>
        <w:t>ე</w:t>
      </w:r>
      <w:r w:rsidR="00C4430E" w:rsidRPr="00D1581F">
        <w:rPr>
          <w:rFonts w:ascii="Sylfaen" w:hAnsi="Sylfaen"/>
          <w:bCs/>
          <w:sz w:val="20"/>
          <w:szCs w:val="20"/>
          <w:lang w:val="ka-GE"/>
        </w:rPr>
        <w:t>) გადამცემის ტიპი და ძირითადი ტექნიკური პარამეტრები;</w:t>
      </w:r>
    </w:p>
    <w:p w14:paraId="0D7CADE1" w14:textId="4050D035" w:rsidR="00C4430E" w:rsidRPr="00D1581F" w:rsidRDefault="00B27DEC" w:rsidP="007F3334">
      <w:pPr>
        <w:spacing w:after="0"/>
        <w:ind w:firstLine="270"/>
        <w:jc w:val="both"/>
        <w:rPr>
          <w:rFonts w:ascii="Sylfaen" w:hAnsi="Sylfaen"/>
          <w:bCs/>
          <w:sz w:val="20"/>
          <w:szCs w:val="20"/>
          <w:lang w:val="ka-GE"/>
        </w:rPr>
      </w:pPr>
      <w:r w:rsidRPr="00D1581F">
        <w:rPr>
          <w:rFonts w:ascii="Sylfaen" w:hAnsi="Sylfaen"/>
          <w:bCs/>
          <w:sz w:val="20"/>
          <w:szCs w:val="20"/>
          <w:lang w:val="ka-GE"/>
        </w:rPr>
        <w:t>ვ</w:t>
      </w:r>
      <w:r w:rsidR="00C4430E" w:rsidRPr="00D1581F">
        <w:rPr>
          <w:rFonts w:ascii="Sylfaen" w:hAnsi="Sylfaen"/>
          <w:bCs/>
          <w:sz w:val="20"/>
          <w:szCs w:val="20"/>
          <w:lang w:val="ka-GE"/>
        </w:rPr>
        <w:t>) სავარაუდო მუშა რადიოსიხშირე, რადიოსიხშირული ზოლი;</w:t>
      </w:r>
    </w:p>
    <w:p w14:paraId="03274D36" w14:textId="62E880B0" w:rsidR="00C4430E" w:rsidRPr="00D1581F" w:rsidRDefault="00B27DEC" w:rsidP="007F3334">
      <w:pPr>
        <w:spacing w:after="0"/>
        <w:ind w:firstLine="270"/>
        <w:jc w:val="both"/>
        <w:rPr>
          <w:rFonts w:ascii="Sylfaen" w:hAnsi="Sylfaen"/>
          <w:bCs/>
          <w:sz w:val="20"/>
          <w:szCs w:val="20"/>
          <w:lang w:val="ka-GE"/>
        </w:rPr>
      </w:pPr>
      <w:r w:rsidRPr="00D1581F">
        <w:rPr>
          <w:rFonts w:ascii="Sylfaen" w:hAnsi="Sylfaen"/>
          <w:bCs/>
          <w:sz w:val="20"/>
          <w:szCs w:val="20"/>
          <w:lang w:val="ka-GE"/>
        </w:rPr>
        <w:t>ზ</w:t>
      </w:r>
      <w:r w:rsidR="00C4430E" w:rsidRPr="00D1581F">
        <w:rPr>
          <w:rFonts w:ascii="Sylfaen" w:hAnsi="Sylfaen"/>
          <w:bCs/>
          <w:sz w:val="20"/>
          <w:szCs w:val="20"/>
          <w:lang w:val="ka-GE"/>
        </w:rPr>
        <w:t>) გამოსასხივებელი ეფექტური სიმძლავრე;</w:t>
      </w:r>
    </w:p>
    <w:p w14:paraId="15C9B423" w14:textId="1CA479AC" w:rsidR="00C4430E" w:rsidRPr="00D1581F" w:rsidRDefault="00B27DEC" w:rsidP="007F3334">
      <w:pPr>
        <w:spacing w:after="0"/>
        <w:ind w:firstLine="270"/>
        <w:jc w:val="both"/>
        <w:rPr>
          <w:rFonts w:ascii="Sylfaen" w:hAnsi="Sylfaen"/>
          <w:bCs/>
          <w:sz w:val="20"/>
          <w:szCs w:val="20"/>
          <w:lang w:val="ka-GE"/>
        </w:rPr>
      </w:pPr>
      <w:r w:rsidRPr="00D1581F">
        <w:rPr>
          <w:rFonts w:ascii="Sylfaen" w:hAnsi="Sylfaen"/>
          <w:bCs/>
          <w:sz w:val="20"/>
          <w:szCs w:val="20"/>
          <w:lang w:val="ka-GE"/>
        </w:rPr>
        <w:t>თ</w:t>
      </w:r>
      <w:r w:rsidR="00C4430E" w:rsidRPr="00D1581F">
        <w:rPr>
          <w:rFonts w:ascii="Sylfaen" w:hAnsi="Sylfaen"/>
          <w:bCs/>
          <w:sz w:val="20"/>
          <w:szCs w:val="20"/>
          <w:lang w:val="ka-GE"/>
        </w:rPr>
        <w:t>) ანტენის ტიპი, გასხივების დიაგრამა;</w:t>
      </w:r>
    </w:p>
    <w:p w14:paraId="761059F0" w14:textId="5F8E258E" w:rsidR="00C4430E" w:rsidRPr="00D1581F" w:rsidRDefault="00B27DEC" w:rsidP="007F3334">
      <w:pPr>
        <w:spacing w:after="0"/>
        <w:ind w:firstLine="270"/>
        <w:jc w:val="both"/>
        <w:rPr>
          <w:rFonts w:ascii="Sylfaen" w:hAnsi="Sylfaen"/>
          <w:bCs/>
          <w:sz w:val="20"/>
          <w:szCs w:val="20"/>
          <w:lang w:val="ka-GE"/>
        </w:rPr>
      </w:pPr>
      <w:r w:rsidRPr="00D1581F">
        <w:rPr>
          <w:rFonts w:ascii="Sylfaen" w:hAnsi="Sylfaen"/>
          <w:bCs/>
          <w:sz w:val="20"/>
          <w:szCs w:val="20"/>
          <w:lang w:val="ka-GE"/>
        </w:rPr>
        <w:t>ი</w:t>
      </w:r>
      <w:r w:rsidR="00C4430E" w:rsidRPr="00D1581F">
        <w:rPr>
          <w:rFonts w:ascii="Sylfaen" w:hAnsi="Sylfaen"/>
          <w:bCs/>
          <w:sz w:val="20"/>
          <w:szCs w:val="20"/>
          <w:lang w:val="ka-GE"/>
        </w:rPr>
        <w:t>) ანტენის განთავსების ადგილის გეოგრაფიული კოორდინატები;</w:t>
      </w:r>
    </w:p>
    <w:p w14:paraId="6C573802" w14:textId="1CC21556" w:rsidR="00C4430E" w:rsidRPr="00D1581F" w:rsidRDefault="00B27DEC" w:rsidP="007F3334">
      <w:pPr>
        <w:spacing w:after="0"/>
        <w:ind w:firstLine="270"/>
        <w:jc w:val="both"/>
        <w:rPr>
          <w:rFonts w:ascii="Sylfaen" w:hAnsi="Sylfaen"/>
          <w:bCs/>
          <w:sz w:val="20"/>
          <w:szCs w:val="20"/>
          <w:lang w:val="ka-GE"/>
        </w:rPr>
      </w:pPr>
      <w:r w:rsidRPr="00D1581F">
        <w:rPr>
          <w:rFonts w:ascii="Sylfaen" w:hAnsi="Sylfaen"/>
          <w:bCs/>
          <w:sz w:val="20"/>
          <w:szCs w:val="20"/>
          <w:lang w:val="ka-GE"/>
        </w:rPr>
        <w:t>კ</w:t>
      </w:r>
      <w:r w:rsidR="00C4430E" w:rsidRPr="00D1581F">
        <w:rPr>
          <w:rFonts w:ascii="Sylfaen" w:hAnsi="Sylfaen"/>
          <w:bCs/>
          <w:sz w:val="20"/>
          <w:szCs w:val="20"/>
          <w:lang w:val="ka-GE"/>
        </w:rPr>
        <w:t>) ანტენის განთავსების სიმაღლე;</w:t>
      </w:r>
    </w:p>
    <w:p w14:paraId="0AAB818A" w14:textId="4D24AB44" w:rsidR="00512F84" w:rsidRPr="00D1581F" w:rsidRDefault="00B27DEC" w:rsidP="00512F84">
      <w:pPr>
        <w:spacing w:after="0"/>
        <w:ind w:firstLine="270"/>
        <w:jc w:val="both"/>
        <w:rPr>
          <w:rFonts w:ascii="Sylfaen" w:hAnsi="Sylfaen"/>
          <w:bCs/>
          <w:sz w:val="20"/>
          <w:szCs w:val="20"/>
          <w:lang w:val="ka-GE"/>
        </w:rPr>
      </w:pPr>
      <w:r w:rsidRPr="00D1581F">
        <w:rPr>
          <w:rFonts w:ascii="Sylfaen" w:hAnsi="Sylfaen"/>
          <w:bCs/>
          <w:sz w:val="20"/>
          <w:szCs w:val="20"/>
          <w:lang w:val="ka-GE"/>
        </w:rPr>
        <w:t>ლ</w:t>
      </w:r>
      <w:r w:rsidR="00C4430E" w:rsidRPr="00D1581F">
        <w:rPr>
          <w:rFonts w:ascii="Sylfaen" w:hAnsi="Sylfaen"/>
          <w:bCs/>
          <w:sz w:val="20"/>
          <w:szCs w:val="20"/>
          <w:lang w:val="ka-GE"/>
        </w:rPr>
        <w:t>) რადიოსიხშირული სპექტრის რესურსით სარგებლობის ვადა</w:t>
      </w:r>
      <w:r w:rsidR="00512F84" w:rsidRPr="00D1581F">
        <w:rPr>
          <w:rFonts w:ascii="Sylfaen" w:hAnsi="Sylfaen"/>
          <w:bCs/>
          <w:sz w:val="20"/>
          <w:szCs w:val="20"/>
          <w:lang w:val="ka-GE"/>
        </w:rPr>
        <w:t>;</w:t>
      </w:r>
    </w:p>
    <w:p w14:paraId="56EFA3A4" w14:textId="1A69A41D" w:rsidR="006C5993" w:rsidRPr="00D1581F" w:rsidRDefault="00B27DEC" w:rsidP="00512F84">
      <w:pPr>
        <w:spacing w:after="0"/>
        <w:ind w:firstLine="270"/>
        <w:jc w:val="both"/>
        <w:rPr>
          <w:rFonts w:ascii="Sylfaen" w:hAnsi="Sylfaen"/>
          <w:bCs/>
          <w:sz w:val="20"/>
          <w:szCs w:val="20"/>
          <w:lang w:val="ka-GE"/>
        </w:rPr>
      </w:pPr>
      <w:r w:rsidRPr="00D1581F">
        <w:rPr>
          <w:rFonts w:ascii="Sylfaen" w:hAnsi="Sylfaen"/>
          <w:bCs/>
          <w:sz w:val="20"/>
          <w:szCs w:val="20"/>
          <w:lang w:val="ka-GE"/>
        </w:rPr>
        <w:t>მ</w:t>
      </w:r>
      <w:r w:rsidR="00512F84" w:rsidRPr="00D1581F">
        <w:rPr>
          <w:rFonts w:ascii="Sylfaen" w:hAnsi="Sylfaen"/>
          <w:bCs/>
          <w:sz w:val="20"/>
          <w:szCs w:val="20"/>
          <w:lang w:val="ka-GE"/>
        </w:rPr>
        <w:t xml:space="preserve">) ინფორმაცია </w:t>
      </w:r>
      <w:r w:rsidR="008C6E2F" w:rsidRPr="00D1581F">
        <w:rPr>
          <w:rFonts w:ascii="Sylfaen" w:hAnsi="Sylfaen"/>
          <w:bCs/>
          <w:sz w:val="20"/>
          <w:szCs w:val="20"/>
          <w:lang w:val="ka-GE"/>
        </w:rPr>
        <w:t>კომისიის ბიუჯეტში რადიოსიხშირული სპექტრის რესურსით სარგებლობის საფასურის გადახდის შესახებ, გარდა იმ შემთხვევისა, როდესაც რადიოსიხშირული რესურსით სარგებლობის უფლების მაძიებელია „საქართველოს მთავრობის სტრუქტურის, უფლებამოსილებისა და საქმიანობის წესის შესახებ“ საქართველოს კანონით გათვალისწინებული სამინისტროები ან/და მათი მმართველობის სფეროში შემავალი სახელმწიფო საქვეუწყებო დაწესებულებები, ასევე საქართველოს ტერიტორიაზე უცხოეთის დიპლომატიური და მათთან გათანაბრებული დაწესებულებები/წარმომადგენლობები თავიანთი ოფიციალური მიზნებისათვის</w:t>
      </w:r>
      <w:r w:rsidR="00486D8C" w:rsidRPr="00D1581F">
        <w:rPr>
          <w:rFonts w:ascii="Sylfaen" w:hAnsi="Sylfaen"/>
          <w:bCs/>
          <w:sz w:val="20"/>
          <w:szCs w:val="20"/>
          <w:lang w:val="ka-GE"/>
        </w:rPr>
        <w:t>.“.</w:t>
      </w:r>
    </w:p>
    <w:p w14:paraId="427182CC" w14:textId="77777777" w:rsidR="00894100" w:rsidRPr="00D1581F" w:rsidRDefault="00894100" w:rsidP="00255589">
      <w:pPr>
        <w:ind w:firstLine="270"/>
        <w:jc w:val="both"/>
        <w:rPr>
          <w:rFonts w:ascii="Sylfaen" w:hAnsi="Sylfaen"/>
          <w:b/>
          <w:sz w:val="20"/>
          <w:szCs w:val="20"/>
          <w:lang w:val="ka-GE"/>
        </w:rPr>
      </w:pPr>
    </w:p>
    <w:p w14:paraId="19BCA70A" w14:textId="5E332735" w:rsidR="00927246" w:rsidRPr="00D1581F" w:rsidRDefault="0016222F" w:rsidP="00255589">
      <w:pPr>
        <w:ind w:firstLine="270"/>
        <w:jc w:val="both"/>
        <w:rPr>
          <w:rFonts w:ascii="Sylfaen" w:hAnsi="Sylfaen"/>
          <w:b/>
          <w:sz w:val="20"/>
          <w:szCs w:val="20"/>
          <w:lang w:val="ka-GE"/>
        </w:rPr>
      </w:pPr>
      <w:r w:rsidRPr="00D1581F">
        <w:rPr>
          <w:rFonts w:ascii="Sylfaen" w:hAnsi="Sylfaen"/>
          <w:b/>
          <w:sz w:val="20"/>
          <w:szCs w:val="20"/>
          <w:lang w:val="ka-GE"/>
        </w:rPr>
        <w:t>ვ</w:t>
      </w:r>
      <w:r w:rsidR="00BD381D" w:rsidRPr="00D1581F">
        <w:rPr>
          <w:rFonts w:ascii="Sylfaen" w:hAnsi="Sylfaen"/>
          <w:b/>
          <w:sz w:val="20"/>
          <w:szCs w:val="20"/>
          <w:lang w:val="ka-GE"/>
        </w:rPr>
        <w:t xml:space="preserve">.ბ) </w:t>
      </w:r>
      <w:r w:rsidR="00F71AE7" w:rsidRPr="00D1581F">
        <w:rPr>
          <w:rFonts w:ascii="Sylfaen" w:hAnsi="Sylfaen"/>
          <w:b/>
          <w:sz w:val="20"/>
          <w:szCs w:val="20"/>
          <w:lang w:val="ka-GE"/>
        </w:rPr>
        <w:t xml:space="preserve">მე-9 პუნქტის შემდეგ </w:t>
      </w:r>
      <w:r w:rsidR="00472CAF" w:rsidRPr="00D1581F">
        <w:rPr>
          <w:rFonts w:ascii="Sylfaen" w:hAnsi="Sylfaen"/>
          <w:b/>
          <w:sz w:val="20"/>
          <w:szCs w:val="20"/>
          <w:lang w:val="ka-GE"/>
        </w:rPr>
        <w:t xml:space="preserve">დაემატოს შემდეგი შინაარსის </w:t>
      </w:r>
      <w:r w:rsidR="00231CAF" w:rsidRPr="00D1581F">
        <w:rPr>
          <w:rFonts w:ascii="Sylfaen" w:hAnsi="Sylfaen"/>
          <w:b/>
          <w:sz w:val="20"/>
          <w:szCs w:val="20"/>
          <w:lang w:val="ka-GE"/>
        </w:rPr>
        <w:t>9</w:t>
      </w:r>
      <w:r w:rsidR="00472CAF" w:rsidRPr="00D1581F">
        <w:rPr>
          <w:rFonts w:ascii="Sylfaen" w:hAnsi="Sylfaen"/>
          <w:b/>
          <w:sz w:val="20"/>
          <w:szCs w:val="20"/>
          <w:vertAlign w:val="superscript"/>
          <w:lang w:val="ka-GE"/>
        </w:rPr>
        <w:t>1</w:t>
      </w:r>
      <w:r w:rsidR="00472CAF" w:rsidRPr="00D1581F">
        <w:rPr>
          <w:rFonts w:ascii="Sylfaen" w:hAnsi="Sylfaen"/>
          <w:b/>
          <w:sz w:val="20"/>
          <w:szCs w:val="20"/>
          <w:lang w:val="ka-GE"/>
        </w:rPr>
        <w:t xml:space="preserve"> პუნქტი: </w:t>
      </w:r>
    </w:p>
    <w:p w14:paraId="19B3ACE3" w14:textId="456FCB09" w:rsidR="00472CAF" w:rsidRPr="00D1581F" w:rsidRDefault="00062BAC" w:rsidP="006C5993">
      <w:pPr>
        <w:ind w:firstLine="270"/>
        <w:jc w:val="both"/>
        <w:rPr>
          <w:rFonts w:ascii="Sylfaen" w:hAnsi="Sylfaen"/>
          <w:bCs/>
          <w:sz w:val="20"/>
          <w:szCs w:val="20"/>
          <w:lang w:val="ka-GE"/>
        </w:rPr>
      </w:pPr>
      <w:r w:rsidRPr="00D1581F">
        <w:rPr>
          <w:rFonts w:ascii="Sylfaen" w:hAnsi="Sylfaen"/>
          <w:bCs/>
          <w:sz w:val="20"/>
          <w:szCs w:val="20"/>
          <w:lang w:val="ka-GE"/>
        </w:rPr>
        <w:t>„</w:t>
      </w:r>
      <w:r w:rsidR="00231CAF" w:rsidRPr="00D1581F">
        <w:rPr>
          <w:rFonts w:ascii="Sylfaen" w:hAnsi="Sylfaen"/>
          <w:bCs/>
          <w:sz w:val="20"/>
          <w:szCs w:val="20"/>
          <w:lang w:val="ka-GE"/>
        </w:rPr>
        <w:t>9</w:t>
      </w:r>
      <w:r w:rsidRPr="00D1581F">
        <w:rPr>
          <w:rFonts w:ascii="Sylfaen" w:hAnsi="Sylfaen"/>
          <w:bCs/>
          <w:sz w:val="20"/>
          <w:szCs w:val="20"/>
          <w:vertAlign w:val="superscript"/>
          <w:lang w:val="ka-GE"/>
        </w:rPr>
        <w:t>1</w:t>
      </w:r>
      <w:r w:rsidRPr="00D1581F">
        <w:rPr>
          <w:rFonts w:ascii="Sylfaen" w:hAnsi="Sylfaen"/>
          <w:bCs/>
          <w:sz w:val="20"/>
          <w:szCs w:val="20"/>
          <w:lang w:val="ka-GE"/>
        </w:rPr>
        <w:t>.</w:t>
      </w:r>
      <w:r w:rsidR="00043339" w:rsidRPr="00D1581F">
        <w:rPr>
          <w:rFonts w:ascii="Sylfaen" w:hAnsi="Sylfaen"/>
          <w:bCs/>
          <w:sz w:val="20"/>
          <w:szCs w:val="20"/>
          <w:lang w:val="ka-GE"/>
        </w:rPr>
        <w:t xml:space="preserve"> </w:t>
      </w:r>
      <w:r w:rsidR="00231CAF" w:rsidRPr="00D1581F">
        <w:rPr>
          <w:rFonts w:ascii="Sylfaen" w:hAnsi="Sylfaen"/>
          <w:bCs/>
          <w:sz w:val="20"/>
          <w:szCs w:val="20"/>
          <w:lang w:val="ka-GE"/>
        </w:rPr>
        <w:t>რადიოსიხშირ</w:t>
      </w:r>
      <w:r w:rsidR="006051E4" w:rsidRPr="00D1581F">
        <w:rPr>
          <w:rFonts w:ascii="Sylfaen" w:hAnsi="Sylfaen"/>
          <w:bCs/>
          <w:sz w:val="20"/>
          <w:szCs w:val="20"/>
          <w:lang w:val="ka-GE"/>
        </w:rPr>
        <w:t xml:space="preserve">ული სპექტრის რესურსით </w:t>
      </w:r>
      <w:r w:rsidR="009D474A" w:rsidRPr="00D1581F">
        <w:rPr>
          <w:rFonts w:ascii="Sylfaen" w:hAnsi="Sylfaen"/>
          <w:bCs/>
          <w:sz w:val="20"/>
          <w:szCs w:val="20"/>
          <w:lang w:val="ka-GE"/>
        </w:rPr>
        <w:t>სარგებლობის ვადის</w:t>
      </w:r>
      <w:r w:rsidR="00E36F23" w:rsidRPr="00D1581F">
        <w:rPr>
          <w:rFonts w:ascii="Sylfaen" w:hAnsi="Sylfaen"/>
          <w:bCs/>
          <w:sz w:val="20"/>
          <w:szCs w:val="20"/>
          <w:lang w:val="ka-GE"/>
        </w:rPr>
        <w:t xml:space="preserve"> ამოწურვის შე</w:t>
      </w:r>
      <w:r w:rsidR="00543093" w:rsidRPr="00D1581F">
        <w:rPr>
          <w:rFonts w:ascii="Sylfaen" w:hAnsi="Sylfaen"/>
          <w:bCs/>
          <w:sz w:val="20"/>
          <w:szCs w:val="20"/>
          <w:lang w:val="ka-GE"/>
        </w:rPr>
        <w:t xml:space="preserve">მდეგ </w:t>
      </w:r>
      <w:r w:rsidR="0004164D" w:rsidRPr="00D1581F">
        <w:rPr>
          <w:rFonts w:ascii="Sylfaen" w:hAnsi="Sylfaen"/>
          <w:bCs/>
          <w:sz w:val="20"/>
          <w:szCs w:val="20"/>
          <w:lang w:val="ka-GE"/>
        </w:rPr>
        <w:t xml:space="preserve">სიხშირის მინიჭების მიზნით </w:t>
      </w:r>
      <w:r w:rsidR="00983503" w:rsidRPr="00D1581F">
        <w:rPr>
          <w:rFonts w:ascii="Sylfaen" w:hAnsi="Sylfaen"/>
          <w:bCs/>
          <w:sz w:val="20"/>
          <w:szCs w:val="20"/>
          <w:lang w:val="ka-GE"/>
        </w:rPr>
        <w:t>ხელახლა</w:t>
      </w:r>
      <w:r w:rsidR="00231CAF" w:rsidRPr="00D1581F">
        <w:rPr>
          <w:rFonts w:ascii="Sylfaen" w:hAnsi="Sylfaen"/>
          <w:bCs/>
          <w:sz w:val="20"/>
          <w:szCs w:val="20"/>
          <w:lang w:val="ka-GE"/>
        </w:rPr>
        <w:t xml:space="preserve"> მიმართვის შემთხვევაში</w:t>
      </w:r>
      <w:r w:rsidR="00BE109C" w:rsidRPr="00D1581F">
        <w:rPr>
          <w:rFonts w:ascii="Sylfaen" w:hAnsi="Sylfaen"/>
          <w:bCs/>
          <w:sz w:val="20"/>
          <w:szCs w:val="20"/>
          <w:lang w:val="ka-GE"/>
        </w:rPr>
        <w:t xml:space="preserve">, </w:t>
      </w:r>
      <w:r w:rsidR="00956458" w:rsidRPr="00D1581F">
        <w:rPr>
          <w:rFonts w:ascii="Sylfaen" w:hAnsi="Sylfaen"/>
          <w:bCs/>
          <w:sz w:val="20"/>
          <w:szCs w:val="20"/>
          <w:lang w:val="ka-GE"/>
        </w:rPr>
        <w:t xml:space="preserve">რადიოსიხშირის მაძიებლის მიერ </w:t>
      </w:r>
      <w:r w:rsidR="00BE109C" w:rsidRPr="00D1581F">
        <w:rPr>
          <w:rFonts w:ascii="Sylfaen" w:hAnsi="Sylfaen"/>
          <w:bCs/>
          <w:sz w:val="20"/>
          <w:szCs w:val="20"/>
          <w:lang w:val="ka-GE"/>
        </w:rPr>
        <w:t>გა</w:t>
      </w:r>
      <w:r w:rsidR="00956458" w:rsidRPr="00D1581F">
        <w:rPr>
          <w:rFonts w:ascii="Sylfaen" w:hAnsi="Sylfaen"/>
          <w:bCs/>
          <w:sz w:val="20"/>
          <w:szCs w:val="20"/>
          <w:lang w:val="ka-GE"/>
        </w:rPr>
        <w:t>ნცხადებაში უნდა აღინიშნოს</w:t>
      </w:r>
      <w:r w:rsidR="00EC70F3" w:rsidRPr="00D1581F">
        <w:rPr>
          <w:rFonts w:ascii="Sylfaen" w:hAnsi="Sylfaen"/>
          <w:bCs/>
          <w:sz w:val="20"/>
          <w:szCs w:val="20"/>
          <w:lang w:val="ka-GE"/>
        </w:rPr>
        <w:t xml:space="preserve"> მხოლოდ ამ მუხლის მე-9 პუნქტის </w:t>
      </w:r>
      <w:r w:rsidR="00D16984" w:rsidRPr="00D1581F">
        <w:rPr>
          <w:rFonts w:ascii="Sylfaen" w:hAnsi="Sylfaen"/>
          <w:bCs/>
          <w:sz w:val="20"/>
          <w:szCs w:val="20"/>
          <w:lang w:val="ka-GE"/>
        </w:rPr>
        <w:t>„ა“</w:t>
      </w:r>
      <w:r w:rsidR="00BE3DD4" w:rsidRPr="00D1581F">
        <w:rPr>
          <w:rFonts w:ascii="Sylfaen" w:hAnsi="Sylfaen"/>
          <w:bCs/>
          <w:sz w:val="20"/>
          <w:szCs w:val="20"/>
          <w:lang w:val="ka-GE"/>
        </w:rPr>
        <w:t xml:space="preserve">, </w:t>
      </w:r>
      <w:r w:rsidR="00EC70F3" w:rsidRPr="00D1581F">
        <w:rPr>
          <w:rFonts w:ascii="Sylfaen" w:hAnsi="Sylfaen"/>
          <w:bCs/>
          <w:sz w:val="20"/>
          <w:szCs w:val="20"/>
          <w:lang w:val="ka-GE"/>
        </w:rPr>
        <w:t>„</w:t>
      </w:r>
      <w:r w:rsidR="00EA08A9" w:rsidRPr="00D1581F">
        <w:rPr>
          <w:rFonts w:ascii="Sylfaen" w:hAnsi="Sylfaen"/>
          <w:bCs/>
          <w:sz w:val="20"/>
          <w:szCs w:val="20"/>
          <w:lang w:val="ka-GE"/>
        </w:rPr>
        <w:t>ბ</w:t>
      </w:r>
      <w:r w:rsidR="00EC70F3" w:rsidRPr="00D1581F">
        <w:rPr>
          <w:rFonts w:ascii="Sylfaen" w:hAnsi="Sylfaen"/>
          <w:bCs/>
          <w:sz w:val="20"/>
          <w:szCs w:val="20"/>
          <w:lang w:val="ka-GE"/>
        </w:rPr>
        <w:t>“</w:t>
      </w:r>
      <w:r w:rsidR="00BE3DD4" w:rsidRPr="00D1581F">
        <w:rPr>
          <w:rFonts w:ascii="Sylfaen" w:hAnsi="Sylfaen"/>
          <w:bCs/>
          <w:sz w:val="20"/>
          <w:szCs w:val="20"/>
          <w:lang w:val="ka-GE"/>
        </w:rPr>
        <w:t xml:space="preserve"> და „</w:t>
      </w:r>
      <w:r w:rsidR="007D41B5" w:rsidRPr="00D1581F">
        <w:rPr>
          <w:rFonts w:ascii="Sylfaen" w:hAnsi="Sylfaen"/>
          <w:bCs/>
          <w:sz w:val="20"/>
          <w:szCs w:val="20"/>
          <w:lang w:val="ka-GE"/>
        </w:rPr>
        <w:t>მ</w:t>
      </w:r>
      <w:r w:rsidR="00BE3DD4" w:rsidRPr="00D1581F">
        <w:rPr>
          <w:rFonts w:ascii="Sylfaen" w:hAnsi="Sylfaen"/>
          <w:bCs/>
          <w:sz w:val="20"/>
          <w:szCs w:val="20"/>
          <w:lang w:val="ka-GE"/>
        </w:rPr>
        <w:t xml:space="preserve">“ </w:t>
      </w:r>
      <w:r w:rsidR="00EC70F3" w:rsidRPr="00D1581F">
        <w:rPr>
          <w:rFonts w:ascii="Sylfaen" w:hAnsi="Sylfaen"/>
          <w:bCs/>
          <w:sz w:val="20"/>
          <w:szCs w:val="20"/>
          <w:lang w:val="ka-GE"/>
        </w:rPr>
        <w:t xml:space="preserve"> ქვეპუნქტ</w:t>
      </w:r>
      <w:r w:rsidR="00D16984" w:rsidRPr="00D1581F">
        <w:rPr>
          <w:rFonts w:ascii="Sylfaen" w:hAnsi="Sylfaen"/>
          <w:bCs/>
          <w:sz w:val="20"/>
          <w:szCs w:val="20"/>
          <w:lang w:val="ka-GE"/>
        </w:rPr>
        <w:t>ებ</w:t>
      </w:r>
      <w:r w:rsidR="00EC70F3" w:rsidRPr="00D1581F">
        <w:rPr>
          <w:rFonts w:ascii="Sylfaen" w:hAnsi="Sylfaen"/>
          <w:bCs/>
          <w:sz w:val="20"/>
          <w:szCs w:val="20"/>
          <w:lang w:val="ka-GE"/>
        </w:rPr>
        <w:t xml:space="preserve">ში მითითებული </w:t>
      </w:r>
      <w:r w:rsidR="00D16984" w:rsidRPr="00D1581F">
        <w:rPr>
          <w:rFonts w:ascii="Sylfaen" w:hAnsi="Sylfaen"/>
          <w:bCs/>
          <w:sz w:val="20"/>
          <w:szCs w:val="20"/>
          <w:lang w:val="ka-GE"/>
        </w:rPr>
        <w:t>მონაცემები</w:t>
      </w:r>
      <w:r w:rsidR="004B3B4F" w:rsidRPr="00D1581F">
        <w:rPr>
          <w:rFonts w:ascii="Sylfaen" w:hAnsi="Sylfaen"/>
          <w:bCs/>
          <w:sz w:val="20"/>
          <w:szCs w:val="20"/>
          <w:lang w:val="ka-GE"/>
        </w:rPr>
        <w:t>,</w:t>
      </w:r>
      <w:r w:rsidR="00543093" w:rsidRPr="00D1581F">
        <w:rPr>
          <w:rFonts w:ascii="Sylfaen" w:hAnsi="Sylfaen"/>
          <w:bCs/>
          <w:sz w:val="20"/>
          <w:szCs w:val="20"/>
          <w:lang w:val="ka-GE"/>
        </w:rPr>
        <w:t xml:space="preserve"> თუ თავდაპირველ განცხადებაში მი</w:t>
      </w:r>
      <w:r w:rsidR="004B3B4F" w:rsidRPr="00D1581F">
        <w:rPr>
          <w:rFonts w:ascii="Sylfaen" w:hAnsi="Sylfaen"/>
          <w:bCs/>
          <w:sz w:val="20"/>
          <w:szCs w:val="20"/>
          <w:lang w:val="ka-GE"/>
        </w:rPr>
        <w:t xml:space="preserve">თითებული </w:t>
      </w:r>
      <w:r w:rsidR="00543093" w:rsidRPr="00D1581F">
        <w:rPr>
          <w:rFonts w:ascii="Sylfaen" w:hAnsi="Sylfaen"/>
          <w:bCs/>
          <w:sz w:val="20"/>
          <w:szCs w:val="20"/>
          <w:lang w:val="ka-GE"/>
        </w:rPr>
        <w:t>სხვა ფაქტობრივი მონაცემები რჩება უცვლელი.“.</w:t>
      </w:r>
    </w:p>
    <w:p w14:paraId="1498C456" w14:textId="5DC2A536" w:rsidR="003347BF" w:rsidRPr="00D1581F" w:rsidRDefault="0016222F" w:rsidP="00F8410B">
      <w:pPr>
        <w:ind w:firstLine="360"/>
        <w:jc w:val="both"/>
        <w:rPr>
          <w:rFonts w:ascii="Sylfaen" w:hAnsi="Sylfaen"/>
          <w:b/>
          <w:sz w:val="20"/>
          <w:szCs w:val="20"/>
          <w:lang w:val="ka-GE"/>
        </w:rPr>
      </w:pPr>
      <w:r w:rsidRPr="00D1581F">
        <w:rPr>
          <w:rFonts w:ascii="Sylfaen" w:hAnsi="Sylfaen"/>
          <w:b/>
          <w:sz w:val="20"/>
          <w:szCs w:val="20"/>
          <w:lang w:val="ka-GE"/>
        </w:rPr>
        <w:t>ვ</w:t>
      </w:r>
      <w:r w:rsidR="00747281" w:rsidRPr="00D1581F">
        <w:rPr>
          <w:rFonts w:ascii="Sylfaen" w:hAnsi="Sylfaen"/>
          <w:b/>
          <w:sz w:val="20"/>
          <w:szCs w:val="20"/>
          <w:lang w:val="ka-GE"/>
        </w:rPr>
        <w:t>.</w:t>
      </w:r>
      <w:r w:rsidR="00BD381D" w:rsidRPr="00D1581F">
        <w:rPr>
          <w:rFonts w:ascii="Sylfaen" w:hAnsi="Sylfaen"/>
          <w:b/>
          <w:sz w:val="20"/>
          <w:szCs w:val="20"/>
          <w:lang w:val="ka-GE"/>
        </w:rPr>
        <w:t>გ</w:t>
      </w:r>
      <w:r w:rsidR="00747281" w:rsidRPr="00D1581F">
        <w:rPr>
          <w:rFonts w:ascii="Sylfaen" w:hAnsi="Sylfaen"/>
          <w:b/>
          <w:sz w:val="20"/>
          <w:szCs w:val="20"/>
          <w:lang w:val="ka-GE"/>
        </w:rPr>
        <w:t xml:space="preserve">) მე-10 პუნქტი </w:t>
      </w:r>
      <w:r w:rsidR="00216E50" w:rsidRPr="00D1581F">
        <w:rPr>
          <w:rFonts w:ascii="Sylfaen" w:hAnsi="Sylfaen"/>
          <w:b/>
          <w:sz w:val="20"/>
          <w:szCs w:val="20"/>
          <w:lang w:val="ka-GE"/>
        </w:rPr>
        <w:t xml:space="preserve">ამოღებულ იქნეს: </w:t>
      </w:r>
    </w:p>
    <w:p w14:paraId="2F0E3B8D" w14:textId="7E96C0F6" w:rsidR="00986357" w:rsidRPr="00D1581F" w:rsidRDefault="0016222F" w:rsidP="00255589">
      <w:pPr>
        <w:ind w:firstLine="360"/>
        <w:jc w:val="both"/>
        <w:rPr>
          <w:rFonts w:ascii="Sylfaen" w:hAnsi="Sylfaen"/>
          <w:b/>
          <w:sz w:val="20"/>
          <w:szCs w:val="20"/>
          <w:lang w:val="ka-GE"/>
        </w:rPr>
      </w:pPr>
      <w:r w:rsidRPr="00D1581F">
        <w:rPr>
          <w:rFonts w:ascii="Sylfaen" w:hAnsi="Sylfaen"/>
          <w:b/>
          <w:sz w:val="20"/>
          <w:szCs w:val="20"/>
          <w:lang w:val="ka-GE"/>
        </w:rPr>
        <w:t>ვ</w:t>
      </w:r>
      <w:r w:rsidR="00986357" w:rsidRPr="00D1581F">
        <w:rPr>
          <w:rFonts w:ascii="Sylfaen" w:hAnsi="Sylfaen"/>
          <w:b/>
          <w:sz w:val="20"/>
          <w:szCs w:val="20"/>
          <w:lang w:val="ka-GE"/>
        </w:rPr>
        <w:t>.დ) მე-11 პუქტი ჩამოყალიბდეს შემდეგი რედაქციით:</w:t>
      </w:r>
    </w:p>
    <w:p w14:paraId="460CA2CA" w14:textId="7523C5F9" w:rsidR="00986357" w:rsidRPr="00D1581F" w:rsidRDefault="00986357" w:rsidP="00255589">
      <w:pPr>
        <w:ind w:firstLine="360"/>
        <w:jc w:val="both"/>
        <w:rPr>
          <w:rFonts w:ascii="Sylfaen" w:hAnsi="Sylfaen"/>
          <w:bCs/>
          <w:sz w:val="20"/>
          <w:szCs w:val="20"/>
          <w:lang w:val="ka-GE"/>
        </w:rPr>
      </w:pPr>
      <w:r w:rsidRPr="00D1581F">
        <w:rPr>
          <w:rFonts w:ascii="Sylfaen" w:hAnsi="Sylfaen"/>
          <w:bCs/>
          <w:sz w:val="20"/>
          <w:szCs w:val="20"/>
          <w:lang w:val="ka-GE"/>
        </w:rPr>
        <w:lastRenderedPageBreak/>
        <w:t xml:space="preserve">„11. განცხადების არასრულყოფილად წარდგენის შემთხვევაში კომისია რადიოსიხშირის მაძიებელს </w:t>
      </w:r>
      <w:r w:rsidR="00722746" w:rsidRPr="00D1581F">
        <w:rPr>
          <w:rFonts w:ascii="Sylfaen" w:hAnsi="Sylfaen"/>
          <w:bCs/>
          <w:sz w:val="20"/>
          <w:szCs w:val="20"/>
          <w:lang w:val="ka-GE"/>
        </w:rPr>
        <w:t xml:space="preserve">ხარვეზის აღმოსაფხვრელად </w:t>
      </w:r>
      <w:r w:rsidRPr="00D1581F">
        <w:rPr>
          <w:rFonts w:ascii="Sylfaen" w:hAnsi="Sylfaen"/>
          <w:bCs/>
          <w:sz w:val="20"/>
          <w:szCs w:val="20"/>
          <w:lang w:val="ka-GE"/>
        </w:rPr>
        <w:t>განუსაზღვრავს დამატებით ვადას არანაკლებ 5 და არა უმეტეს 15 სამუშაო დღისა</w:t>
      </w:r>
      <w:r w:rsidR="00C958E9" w:rsidRPr="00D1581F">
        <w:rPr>
          <w:rFonts w:ascii="Sylfaen" w:hAnsi="Sylfaen"/>
          <w:bCs/>
          <w:sz w:val="20"/>
          <w:szCs w:val="20"/>
          <w:lang w:val="ka-GE"/>
        </w:rPr>
        <w:t xml:space="preserve">. </w:t>
      </w:r>
      <w:r w:rsidRPr="00D1581F">
        <w:rPr>
          <w:rFonts w:ascii="Sylfaen" w:hAnsi="Sylfaen"/>
          <w:bCs/>
          <w:sz w:val="20"/>
          <w:szCs w:val="20"/>
          <w:lang w:val="ka-GE"/>
        </w:rPr>
        <w:t>თუ კომისიის მიერ განსაზღვრულ ვადაში რადიოსიხშირული რესურსის მაძიებელი არ წარმოადგენს შესაბამის დოკუმენტს ან ინფორმაციას, კომისია უფლებამოსილია მიიღოს გადაწყვეტილება  განცხადების განუხილველად დატოვების შესახებ.</w:t>
      </w:r>
      <w:r w:rsidR="00C958E9" w:rsidRPr="00D1581F">
        <w:rPr>
          <w:rFonts w:ascii="Sylfaen" w:hAnsi="Sylfaen"/>
          <w:bCs/>
          <w:sz w:val="20"/>
          <w:szCs w:val="20"/>
          <w:lang w:val="ka-GE"/>
        </w:rPr>
        <w:t>“.</w:t>
      </w:r>
    </w:p>
    <w:p w14:paraId="6F3B7393" w14:textId="50002041" w:rsidR="003347BF" w:rsidRPr="00D1581F" w:rsidRDefault="0016222F" w:rsidP="00255589">
      <w:pPr>
        <w:ind w:firstLine="360"/>
        <w:jc w:val="both"/>
        <w:rPr>
          <w:rFonts w:ascii="Sylfaen" w:hAnsi="Sylfaen"/>
          <w:b/>
          <w:sz w:val="20"/>
          <w:szCs w:val="20"/>
          <w:lang w:val="ka-GE"/>
        </w:rPr>
      </w:pPr>
      <w:r w:rsidRPr="00D1581F">
        <w:rPr>
          <w:rFonts w:ascii="Sylfaen" w:hAnsi="Sylfaen"/>
          <w:b/>
          <w:sz w:val="20"/>
          <w:szCs w:val="20"/>
          <w:lang w:val="ka-GE"/>
        </w:rPr>
        <w:t>ვ</w:t>
      </w:r>
      <w:r w:rsidR="003347BF" w:rsidRPr="00D1581F">
        <w:rPr>
          <w:rFonts w:ascii="Sylfaen" w:hAnsi="Sylfaen"/>
          <w:b/>
          <w:sz w:val="20"/>
          <w:szCs w:val="20"/>
          <w:lang w:val="ka-GE"/>
        </w:rPr>
        <w:t>.</w:t>
      </w:r>
      <w:r w:rsidR="00986357" w:rsidRPr="00D1581F">
        <w:rPr>
          <w:rFonts w:ascii="Sylfaen" w:hAnsi="Sylfaen"/>
          <w:b/>
          <w:sz w:val="20"/>
          <w:szCs w:val="20"/>
          <w:lang w:val="ka-GE"/>
        </w:rPr>
        <w:t>ე</w:t>
      </w:r>
      <w:r w:rsidR="003347BF" w:rsidRPr="00D1581F">
        <w:rPr>
          <w:rFonts w:ascii="Sylfaen" w:hAnsi="Sylfaen"/>
          <w:b/>
          <w:sz w:val="20"/>
          <w:szCs w:val="20"/>
          <w:lang w:val="ka-GE"/>
        </w:rPr>
        <w:t xml:space="preserve">) </w:t>
      </w:r>
      <w:r w:rsidR="00D71F24" w:rsidRPr="00D1581F">
        <w:rPr>
          <w:rFonts w:ascii="Sylfaen" w:hAnsi="Sylfaen"/>
          <w:b/>
          <w:sz w:val="20"/>
          <w:szCs w:val="20"/>
          <w:lang w:val="ka-GE"/>
        </w:rPr>
        <w:t>მე-1</w:t>
      </w:r>
      <w:r w:rsidR="00970D98" w:rsidRPr="00D1581F">
        <w:rPr>
          <w:rFonts w:ascii="Sylfaen" w:hAnsi="Sylfaen"/>
          <w:b/>
          <w:sz w:val="20"/>
          <w:szCs w:val="20"/>
          <w:lang w:val="ka-GE"/>
        </w:rPr>
        <w:t xml:space="preserve">2 </w:t>
      </w:r>
      <w:r w:rsidR="00D71F24" w:rsidRPr="00D1581F">
        <w:rPr>
          <w:rFonts w:ascii="Sylfaen" w:hAnsi="Sylfaen"/>
          <w:b/>
          <w:sz w:val="20"/>
          <w:szCs w:val="20"/>
          <w:lang w:val="ka-GE"/>
        </w:rPr>
        <w:t>პუნქტ</w:t>
      </w:r>
      <w:r w:rsidR="001C37D3" w:rsidRPr="00D1581F">
        <w:rPr>
          <w:rFonts w:ascii="Sylfaen" w:hAnsi="Sylfaen"/>
          <w:b/>
          <w:sz w:val="20"/>
          <w:szCs w:val="20"/>
          <w:lang w:val="ka-GE"/>
        </w:rPr>
        <w:t xml:space="preserve">ი ამოღებულ იქნეს: </w:t>
      </w:r>
    </w:p>
    <w:p w14:paraId="5F18C960" w14:textId="17225009" w:rsidR="00970D98" w:rsidRPr="00D1581F" w:rsidRDefault="0016222F" w:rsidP="00255589">
      <w:pPr>
        <w:ind w:firstLine="360"/>
        <w:jc w:val="both"/>
        <w:rPr>
          <w:rFonts w:ascii="Sylfaen" w:hAnsi="Sylfaen"/>
          <w:b/>
          <w:sz w:val="20"/>
          <w:szCs w:val="20"/>
          <w:lang w:val="ka-GE"/>
        </w:rPr>
      </w:pPr>
      <w:r w:rsidRPr="00D1581F">
        <w:rPr>
          <w:rFonts w:ascii="Sylfaen" w:hAnsi="Sylfaen"/>
          <w:b/>
          <w:sz w:val="20"/>
          <w:szCs w:val="20"/>
          <w:lang w:val="ka-GE"/>
        </w:rPr>
        <w:t>ვ</w:t>
      </w:r>
      <w:r w:rsidR="001C37D3" w:rsidRPr="00D1581F">
        <w:rPr>
          <w:rFonts w:ascii="Sylfaen" w:hAnsi="Sylfaen"/>
          <w:b/>
          <w:sz w:val="20"/>
          <w:szCs w:val="20"/>
          <w:lang w:val="ka-GE"/>
        </w:rPr>
        <w:t>.</w:t>
      </w:r>
      <w:r w:rsidR="00986357" w:rsidRPr="00D1581F">
        <w:rPr>
          <w:rFonts w:ascii="Sylfaen" w:hAnsi="Sylfaen"/>
          <w:b/>
          <w:sz w:val="20"/>
          <w:szCs w:val="20"/>
          <w:lang w:val="ka-GE"/>
        </w:rPr>
        <w:t>ვ</w:t>
      </w:r>
      <w:r w:rsidR="001C37D3" w:rsidRPr="00D1581F">
        <w:rPr>
          <w:rFonts w:ascii="Sylfaen" w:hAnsi="Sylfaen"/>
          <w:b/>
          <w:sz w:val="20"/>
          <w:szCs w:val="20"/>
          <w:lang w:val="ka-GE"/>
        </w:rPr>
        <w:t>) მე-13 პუნქტი ჩამოყალიბდეს შემდეგი რედაქციით:</w:t>
      </w:r>
    </w:p>
    <w:p w14:paraId="62B7473D" w14:textId="7DE99011" w:rsidR="00D71F24" w:rsidRPr="00D1581F" w:rsidRDefault="00970D98" w:rsidP="00255589">
      <w:pPr>
        <w:ind w:firstLine="360"/>
        <w:jc w:val="both"/>
        <w:rPr>
          <w:rFonts w:ascii="Sylfaen" w:hAnsi="Sylfaen"/>
          <w:bCs/>
          <w:sz w:val="20"/>
          <w:szCs w:val="20"/>
          <w:lang w:val="ka-GE"/>
        </w:rPr>
      </w:pPr>
      <w:r w:rsidRPr="00D1581F">
        <w:rPr>
          <w:rFonts w:ascii="Sylfaen" w:hAnsi="Sylfaen"/>
          <w:bCs/>
          <w:sz w:val="20"/>
          <w:szCs w:val="20"/>
          <w:lang w:val="ka-GE"/>
        </w:rPr>
        <w:t xml:space="preserve"> </w:t>
      </w:r>
      <w:r w:rsidR="001C37D3" w:rsidRPr="00D1581F">
        <w:rPr>
          <w:rFonts w:ascii="Sylfaen" w:hAnsi="Sylfaen"/>
          <w:bCs/>
          <w:sz w:val="20"/>
          <w:szCs w:val="20"/>
          <w:lang w:val="ka-GE"/>
        </w:rPr>
        <w:t>„</w:t>
      </w:r>
      <w:r w:rsidR="00D71F24" w:rsidRPr="00D1581F">
        <w:rPr>
          <w:rFonts w:ascii="Sylfaen" w:hAnsi="Sylfaen"/>
          <w:bCs/>
          <w:sz w:val="20"/>
          <w:szCs w:val="20"/>
          <w:lang w:val="ka-GE"/>
        </w:rPr>
        <w:t xml:space="preserve">13. კომისია გადაწყვეტილებას რადიოსიხშირული რესურსით სარგებლობის უფლების მინიჭების შესახებ იღებს რადიოსიხშირული რესურსის მაძიებლის მიერ </w:t>
      </w:r>
      <w:r w:rsidR="004E6FFA" w:rsidRPr="00D1581F">
        <w:rPr>
          <w:rFonts w:ascii="Sylfaen" w:hAnsi="Sylfaen"/>
          <w:bCs/>
          <w:sz w:val="20"/>
          <w:szCs w:val="20"/>
          <w:lang w:val="ka-GE"/>
        </w:rPr>
        <w:t>ამ მუხლი</w:t>
      </w:r>
      <w:r w:rsidR="00F8410B" w:rsidRPr="00D1581F">
        <w:rPr>
          <w:rFonts w:ascii="Sylfaen" w:hAnsi="Sylfaen"/>
          <w:bCs/>
          <w:sz w:val="20"/>
          <w:szCs w:val="20"/>
          <w:lang w:val="ka-GE"/>
        </w:rPr>
        <w:t>ს მე-9</w:t>
      </w:r>
      <w:r w:rsidR="004F14B2" w:rsidRPr="00D1581F">
        <w:rPr>
          <w:rFonts w:ascii="Sylfaen" w:hAnsi="Sylfaen"/>
          <w:bCs/>
          <w:sz w:val="20"/>
          <w:szCs w:val="20"/>
          <w:lang w:val="ka-GE"/>
        </w:rPr>
        <w:t xml:space="preserve"> ან რადიოსიხშირული სპექტრის რესურსით სარგებლობის ვადის ამოწურვის შემდეგ სიხშირის მინიჭების მიზნით ხელახლა მიმართვის შემთხვევაში 9</w:t>
      </w:r>
      <w:r w:rsidR="004F14B2" w:rsidRPr="00D1581F">
        <w:rPr>
          <w:rFonts w:ascii="Sylfaen" w:hAnsi="Sylfaen"/>
          <w:bCs/>
          <w:sz w:val="20"/>
          <w:szCs w:val="20"/>
          <w:vertAlign w:val="superscript"/>
          <w:lang w:val="ka-GE"/>
        </w:rPr>
        <w:t>1</w:t>
      </w:r>
      <w:r w:rsidR="00F8410B" w:rsidRPr="00D1581F">
        <w:rPr>
          <w:rFonts w:ascii="Sylfaen" w:hAnsi="Sylfaen"/>
          <w:bCs/>
          <w:sz w:val="20"/>
          <w:szCs w:val="20"/>
          <w:lang w:val="ka-GE"/>
        </w:rPr>
        <w:t xml:space="preserve"> პუნქტით</w:t>
      </w:r>
      <w:r w:rsidR="004E6FFA" w:rsidRPr="00D1581F">
        <w:rPr>
          <w:rFonts w:ascii="Sylfaen" w:hAnsi="Sylfaen"/>
          <w:bCs/>
          <w:sz w:val="20"/>
          <w:szCs w:val="20"/>
          <w:lang w:val="ka-GE"/>
        </w:rPr>
        <w:t xml:space="preserve"> დადგენილი წესით სრულყოფილად შევსებული განცხადების</w:t>
      </w:r>
      <w:r w:rsidR="00AD0ADE" w:rsidRPr="00D1581F">
        <w:rPr>
          <w:rFonts w:ascii="Sylfaen" w:hAnsi="Sylfaen"/>
          <w:bCs/>
          <w:sz w:val="20"/>
          <w:szCs w:val="20"/>
          <w:lang w:val="ka-GE"/>
        </w:rPr>
        <w:t xml:space="preserve"> წარმოდგენი</w:t>
      </w:r>
      <w:r w:rsidR="00F33869" w:rsidRPr="00D1581F">
        <w:rPr>
          <w:rFonts w:ascii="Sylfaen" w:hAnsi="Sylfaen"/>
          <w:bCs/>
          <w:sz w:val="20"/>
          <w:szCs w:val="20"/>
          <w:lang w:val="ka-GE"/>
        </w:rPr>
        <w:t>დან</w:t>
      </w:r>
      <w:r w:rsidR="00D71F24" w:rsidRPr="00D1581F">
        <w:rPr>
          <w:rFonts w:ascii="Sylfaen" w:hAnsi="Sylfaen"/>
          <w:bCs/>
          <w:sz w:val="20"/>
          <w:szCs w:val="20"/>
          <w:lang w:val="ka-GE"/>
        </w:rPr>
        <w:t xml:space="preserve"> 1 თვის ვადაში.</w:t>
      </w:r>
      <w:r w:rsidR="00D17D71" w:rsidRPr="00D1581F">
        <w:rPr>
          <w:rFonts w:ascii="Sylfaen" w:hAnsi="Sylfaen"/>
          <w:bCs/>
          <w:sz w:val="20"/>
          <w:szCs w:val="20"/>
          <w:lang w:val="ka-GE"/>
        </w:rPr>
        <w:t>“.</w:t>
      </w:r>
    </w:p>
    <w:p w14:paraId="01E33152" w14:textId="3BA0800F" w:rsidR="009B2E88" w:rsidRPr="00D1581F" w:rsidRDefault="00B128E4" w:rsidP="009B2E88">
      <w:pPr>
        <w:pStyle w:val="ListParagraph"/>
        <w:ind w:left="360"/>
        <w:jc w:val="both"/>
        <w:rPr>
          <w:rFonts w:ascii="Sylfaen" w:hAnsi="Sylfaen"/>
          <w:b/>
          <w:sz w:val="20"/>
          <w:szCs w:val="20"/>
        </w:rPr>
      </w:pPr>
      <w:r w:rsidRPr="00D1581F">
        <w:rPr>
          <w:rFonts w:ascii="Sylfaen" w:hAnsi="Sylfaen"/>
          <w:b/>
          <w:sz w:val="20"/>
          <w:szCs w:val="20"/>
          <w:lang w:val="ka-GE"/>
        </w:rPr>
        <w:t>ზ</w:t>
      </w:r>
      <w:r w:rsidR="00D52278" w:rsidRPr="00D1581F">
        <w:rPr>
          <w:rFonts w:ascii="Sylfaen" w:hAnsi="Sylfaen"/>
          <w:b/>
          <w:sz w:val="20"/>
          <w:szCs w:val="20"/>
          <w:lang w:val="ka-GE"/>
        </w:rPr>
        <w:t>) 29</w:t>
      </w:r>
      <w:r w:rsidR="00D52278" w:rsidRPr="00D1581F">
        <w:rPr>
          <w:rFonts w:ascii="Sylfaen" w:hAnsi="Sylfaen"/>
          <w:b/>
          <w:sz w:val="20"/>
          <w:szCs w:val="20"/>
          <w:vertAlign w:val="superscript"/>
          <w:lang w:val="ka-GE"/>
        </w:rPr>
        <w:t xml:space="preserve">1 </w:t>
      </w:r>
      <w:r w:rsidR="00D52278" w:rsidRPr="00D1581F">
        <w:rPr>
          <w:rFonts w:ascii="Sylfaen" w:hAnsi="Sylfaen"/>
          <w:b/>
          <w:sz w:val="20"/>
          <w:szCs w:val="20"/>
          <w:lang w:val="ka-GE"/>
        </w:rPr>
        <w:t>მუხლი ამოღებულ იქნ</w:t>
      </w:r>
      <w:r w:rsidR="00BE3AD1" w:rsidRPr="00D1581F">
        <w:rPr>
          <w:rFonts w:ascii="Sylfaen" w:hAnsi="Sylfaen"/>
          <w:b/>
          <w:sz w:val="20"/>
          <w:szCs w:val="20"/>
          <w:lang w:val="ka-GE"/>
        </w:rPr>
        <w:t>ე</w:t>
      </w:r>
      <w:r w:rsidR="00D52278" w:rsidRPr="00D1581F">
        <w:rPr>
          <w:rFonts w:ascii="Sylfaen" w:hAnsi="Sylfaen"/>
          <w:b/>
          <w:sz w:val="20"/>
          <w:szCs w:val="20"/>
          <w:lang w:val="ka-GE"/>
        </w:rPr>
        <w:t>ს</w:t>
      </w:r>
      <w:r w:rsidR="009B2E88" w:rsidRPr="00D1581F">
        <w:rPr>
          <w:rFonts w:ascii="Sylfaen" w:hAnsi="Sylfaen"/>
          <w:b/>
          <w:sz w:val="20"/>
          <w:szCs w:val="20"/>
        </w:rPr>
        <w:t>.</w:t>
      </w:r>
    </w:p>
    <w:p w14:paraId="09B7E027" w14:textId="77777777" w:rsidR="009B2E88" w:rsidRPr="00D1581F" w:rsidRDefault="009B2E88" w:rsidP="009B2E88">
      <w:pPr>
        <w:pStyle w:val="ListParagraph"/>
        <w:ind w:left="360"/>
        <w:jc w:val="both"/>
        <w:rPr>
          <w:rFonts w:ascii="Sylfaen" w:hAnsi="Sylfaen"/>
          <w:b/>
          <w:sz w:val="20"/>
          <w:szCs w:val="20"/>
        </w:rPr>
      </w:pPr>
    </w:p>
    <w:p w14:paraId="36118A48" w14:textId="7E35CD63" w:rsidR="009B2E88" w:rsidRPr="00D1581F" w:rsidRDefault="00B128E4" w:rsidP="009B2E88">
      <w:pPr>
        <w:pStyle w:val="ListParagraph"/>
        <w:ind w:left="360"/>
        <w:jc w:val="both"/>
        <w:rPr>
          <w:rFonts w:ascii="Sylfaen" w:hAnsi="Sylfaen"/>
          <w:b/>
          <w:sz w:val="20"/>
          <w:szCs w:val="20"/>
          <w:lang w:val="ka-GE"/>
        </w:rPr>
      </w:pPr>
      <w:r w:rsidRPr="00D1581F">
        <w:rPr>
          <w:rFonts w:ascii="Sylfaen" w:hAnsi="Sylfaen"/>
          <w:b/>
          <w:sz w:val="20"/>
          <w:szCs w:val="20"/>
          <w:lang w:val="ka-GE"/>
        </w:rPr>
        <w:t>თ</w:t>
      </w:r>
      <w:r w:rsidR="009B2E88" w:rsidRPr="00D1581F">
        <w:rPr>
          <w:rFonts w:ascii="Sylfaen" w:hAnsi="Sylfaen"/>
          <w:b/>
          <w:sz w:val="20"/>
          <w:szCs w:val="20"/>
          <w:lang w:val="ka-GE"/>
        </w:rPr>
        <w:t>) 32-ე მუხლის:</w:t>
      </w:r>
    </w:p>
    <w:p w14:paraId="713FC85B" w14:textId="77777777" w:rsidR="00102AAC" w:rsidRPr="00D1581F" w:rsidRDefault="00102AAC" w:rsidP="009B2E88">
      <w:pPr>
        <w:pStyle w:val="ListParagraph"/>
        <w:ind w:left="360"/>
        <w:jc w:val="both"/>
        <w:rPr>
          <w:rFonts w:ascii="Sylfaen" w:hAnsi="Sylfaen"/>
          <w:b/>
          <w:sz w:val="20"/>
          <w:szCs w:val="20"/>
          <w:lang w:val="ka-GE"/>
        </w:rPr>
      </w:pPr>
    </w:p>
    <w:p w14:paraId="000B2B8D" w14:textId="10A4119C" w:rsidR="00102AAC" w:rsidRPr="00D1581F" w:rsidRDefault="00507AFC" w:rsidP="009B2E88">
      <w:pPr>
        <w:pStyle w:val="ListParagraph"/>
        <w:ind w:left="360"/>
        <w:jc w:val="both"/>
        <w:rPr>
          <w:rFonts w:ascii="Sylfaen" w:hAnsi="Sylfaen"/>
          <w:b/>
          <w:sz w:val="20"/>
          <w:szCs w:val="20"/>
          <w:lang w:val="ka-GE"/>
        </w:rPr>
      </w:pPr>
      <w:r w:rsidRPr="00D1581F">
        <w:rPr>
          <w:rFonts w:ascii="Sylfaen" w:hAnsi="Sylfaen"/>
          <w:b/>
          <w:sz w:val="20"/>
          <w:szCs w:val="20"/>
          <w:lang w:val="ka-GE"/>
        </w:rPr>
        <w:t>თ</w:t>
      </w:r>
      <w:r w:rsidR="00102AAC" w:rsidRPr="00D1581F">
        <w:rPr>
          <w:rFonts w:ascii="Sylfaen" w:hAnsi="Sylfaen"/>
          <w:b/>
          <w:sz w:val="20"/>
          <w:szCs w:val="20"/>
          <w:lang w:val="ka-GE"/>
        </w:rPr>
        <w:t xml:space="preserve">.ა) მე-2 პუნქტი ჩამოყალიბდეს შემდეგი რედაქციით: </w:t>
      </w:r>
    </w:p>
    <w:p w14:paraId="49F85AA3" w14:textId="77777777" w:rsidR="00F20A6E" w:rsidRPr="00D1581F" w:rsidRDefault="00F20A6E" w:rsidP="00BA7FC8">
      <w:pPr>
        <w:pStyle w:val="ListParagraph"/>
        <w:tabs>
          <w:tab w:val="left" w:pos="450"/>
        </w:tabs>
        <w:ind w:left="0" w:firstLine="360"/>
        <w:jc w:val="both"/>
        <w:rPr>
          <w:rFonts w:ascii="Sylfaen" w:hAnsi="Sylfaen"/>
          <w:bCs/>
          <w:sz w:val="20"/>
          <w:szCs w:val="20"/>
          <w:lang w:val="ka-GE"/>
        </w:rPr>
      </w:pPr>
    </w:p>
    <w:p w14:paraId="309FC522" w14:textId="7FD92F4B" w:rsidR="00BA7FC8" w:rsidRPr="00D1581F" w:rsidRDefault="00F20A6E" w:rsidP="00BA7FC8">
      <w:pPr>
        <w:pStyle w:val="ListParagraph"/>
        <w:tabs>
          <w:tab w:val="left" w:pos="450"/>
        </w:tabs>
        <w:ind w:left="0" w:firstLine="360"/>
        <w:jc w:val="both"/>
        <w:rPr>
          <w:rFonts w:ascii="Sylfaen" w:hAnsi="Sylfaen"/>
          <w:bCs/>
          <w:sz w:val="20"/>
          <w:szCs w:val="20"/>
          <w:lang w:val="ka-GE"/>
        </w:rPr>
      </w:pPr>
      <w:r w:rsidRPr="00D1581F">
        <w:rPr>
          <w:rFonts w:ascii="Sylfaen" w:hAnsi="Sylfaen"/>
          <w:bCs/>
          <w:sz w:val="20"/>
          <w:szCs w:val="20"/>
          <w:lang w:val="ka-GE"/>
        </w:rPr>
        <w:t>„</w:t>
      </w:r>
      <w:r w:rsidR="00BA7FC8" w:rsidRPr="00D1581F">
        <w:rPr>
          <w:rFonts w:ascii="Sylfaen" w:hAnsi="Sylfaen"/>
          <w:bCs/>
          <w:sz w:val="20"/>
          <w:szCs w:val="20"/>
          <w:lang w:val="ka-GE"/>
        </w:rPr>
        <w:t>2. რადიოსიხშირის მინიჭების უწყებრივ რეესტრში კომისია ატარებს მინიჭებულ რადიოსიხშირეებსა და იმ პირებს, რომლებსაც მიენიჭათ რადიოსიხშირეები.“</w:t>
      </w:r>
      <w:r w:rsidR="00380B63" w:rsidRPr="00D1581F">
        <w:rPr>
          <w:rFonts w:ascii="Sylfaen" w:hAnsi="Sylfaen"/>
          <w:bCs/>
          <w:sz w:val="20"/>
          <w:szCs w:val="20"/>
          <w:lang w:val="ka-GE"/>
        </w:rPr>
        <w:t>.</w:t>
      </w:r>
    </w:p>
    <w:p w14:paraId="0CB63D80" w14:textId="230B1AD6" w:rsidR="00380B63" w:rsidRPr="00D1581F" w:rsidRDefault="00380B63" w:rsidP="00BA7FC8">
      <w:pPr>
        <w:pStyle w:val="ListParagraph"/>
        <w:tabs>
          <w:tab w:val="left" w:pos="450"/>
        </w:tabs>
        <w:ind w:left="0" w:firstLine="360"/>
        <w:jc w:val="both"/>
        <w:rPr>
          <w:rFonts w:ascii="Sylfaen" w:hAnsi="Sylfaen"/>
          <w:bCs/>
          <w:sz w:val="20"/>
          <w:szCs w:val="20"/>
          <w:lang w:val="ka-GE"/>
        </w:rPr>
      </w:pPr>
    </w:p>
    <w:p w14:paraId="3D99B8D5" w14:textId="28332EF1" w:rsidR="00380B63" w:rsidRPr="00D1581F" w:rsidRDefault="007C4347"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თ</w:t>
      </w:r>
      <w:r w:rsidR="00380B63" w:rsidRPr="00D1581F">
        <w:rPr>
          <w:rFonts w:ascii="Sylfaen" w:hAnsi="Sylfaen"/>
          <w:b/>
          <w:sz w:val="20"/>
          <w:szCs w:val="20"/>
          <w:lang w:val="ka-GE"/>
        </w:rPr>
        <w:t xml:space="preserve">.ბ.) მე-3 პუნქტი ამოღებულ იქნეს. </w:t>
      </w:r>
    </w:p>
    <w:p w14:paraId="3EE5D9BB" w14:textId="77777777" w:rsidR="00C87345" w:rsidRPr="00D1581F" w:rsidRDefault="00C87345" w:rsidP="00BA7FC8">
      <w:pPr>
        <w:pStyle w:val="ListParagraph"/>
        <w:tabs>
          <w:tab w:val="left" w:pos="450"/>
        </w:tabs>
        <w:ind w:left="0" w:firstLine="360"/>
        <w:jc w:val="both"/>
        <w:rPr>
          <w:rFonts w:ascii="Sylfaen" w:hAnsi="Sylfaen"/>
          <w:b/>
          <w:sz w:val="20"/>
          <w:szCs w:val="20"/>
          <w:lang w:val="ka-GE"/>
        </w:rPr>
      </w:pPr>
    </w:p>
    <w:p w14:paraId="78A67D69" w14:textId="664B2555" w:rsidR="00C87345" w:rsidRPr="00D1581F" w:rsidRDefault="007C4347"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თ</w:t>
      </w:r>
      <w:r w:rsidR="00C87345" w:rsidRPr="00D1581F">
        <w:rPr>
          <w:rFonts w:ascii="Sylfaen" w:hAnsi="Sylfaen"/>
          <w:b/>
          <w:sz w:val="20"/>
          <w:szCs w:val="20"/>
          <w:lang w:val="ka-GE"/>
        </w:rPr>
        <w:t xml:space="preserve">.გ) </w:t>
      </w:r>
      <w:r w:rsidR="00D15C48" w:rsidRPr="00D1581F">
        <w:rPr>
          <w:rFonts w:ascii="Sylfaen" w:hAnsi="Sylfaen"/>
          <w:b/>
          <w:sz w:val="20"/>
          <w:szCs w:val="20"/>
          <w:lang w:val="ka-GE"/>
        </w:rPr>
        <w:t>მე-4 პუნქტი ჩამოყალიბდეს შემდეგი რედაქციით:</w:t>
      </w:r>
    </w:p>
    <w:p w14:paraId="0C46E811" w14:textId="77777777" w:rsidR="009E60A6" w:rsidRPr="00D1581F" w:rsidRDefault="009E60A6" w:rsidP="00BA7FC8">
      <w:pPr>
        <w:pStyle w:val="ListParagraph"/>
        <w:tabs>
          <w:tab w:val="left" w:pos="450"/>
        </w:tabs>
        <w:ind w:left="0" w:firstLine="360"/>
        <w:jc w:val="both"/>
        <w:rPr>
          <w:rFonts w:ascii="Sylfaen" w:hAnsi="Sylfaen"/>
          <w:b/>
          <w:sz w:val="20"/>
          <w:szCs w:val="20"/>
          <w:lang w:val="ka-GE"/>
        </w:rPr>
      </w:pPr>
    </w:p>
    <w:p w14:paraId="032074BF" w14:textId="51818FC2" w:rsidR="00C87345" w:rsidRPr="00D1581F" w:rsidRDefault="00E55555" w:rsidP="00BA7FC8">
      <w:pPr>
        <w:pStyle w:val="ListParagraph"/>
        <w:tabs>
          <w:tab w:val="left" w:pos="450"/>
        </w:tabs>
        <w:ind w:left="0" w:firstLine="360"/>
        <w:jc w:val="both"/>
        <w:rPr>
          <w:rFonts w:ascii="Sylfaen" w:hAnsi="Sylfaen"/>
          <w:bCs/>
          <w:sz w:val="20"/>
          <w:szCs w:val="20"/>
          <w:lang w:val="ka-GE"/>
        </w:rPr>
      </w:pPr>
      <w:r w:rsidRPr="00D1581F">
        <w:rPr>
          <w:rFonts w:ascii="Sylfaen" w:hAnsi="Sylfaen"/>
          <w:sz w:val="20"/>
          <w:szCs w:val="20"/>
          <w:lang w:val="ka-GE"/>
        </w:rPr>
        <w:t>„</w:t>
      </w:r>
      <w:r w:rsidR="00CE2ECE" w:rsidRPr="00D1581F">
        <w:rPr>
          <w:rFonts w:ascii="Sylfaen" w:hAnsi="Sylfaen"/>
          <w:sz w:val="20"/>
          <w:szCs w:val="20"/>
          <w:lang w:val="ka-GE"/>
        </w:rPr>
        <w:t xml:space="preserve">4. </w:t>
      </w:r>
      <w:r w:rsidR="00C87345" w:rsidRPr="00D1581F">
        <w:rPr>
          <w:rFonts w:ascii="Sylfaen" w:hAnsi="Sylfaen"/>
          <w:bCs/>
          <w:sz w:val="20"/>
          <w:szCs w:val="20"/>
          <w:lang w:val="ka-GE"/>
        </w:rPr>
        <w:t>კომისიის მიერ წარმოებულ უწყებრივ რეესტრებში არ შეიტანება ინფორმაცია, რომელიც, საქართველოს ზოგადი ადმინისტრაციული კოდექსის შესაბამისად, მიეკუთვნება სახელმწიფო</w:t>
      </w:r>
      <w:r w:rsidR="00906E22" w:rsidRPr="00D1581F">
        <w:rPr>
          <w:rFonts w:ascii="Sylfaen" w:hAnsi="Sylfaen"/>
          <w:bCs/>
          <w:sz w:val="20"/>
          <w:szCs w:val="20"/>
          <w:lang w:val="ka-GE"/>
        </w:rPr>
        <w:t xml:space="preserve"> ა</w:t>
      </w:r>
      <w:r w:rsidR="009E60A6" w:rsidRPr="00D1581F">
        <w:rPr>
          <w:rFonts w:ascii="Sylfaen" w:hAnsi="Sylfaen"/>
          <w:bCs/>
          <w:sz w:val="20"/>
          <w:szCs w:val="20"/>
          <w:lang w:val="ka-GE"/>
        </w:rPr>
        <w:t xml:space="preserve">ნ </w:t>
      </w:r>
      <w:r w:rsidR="00C87345" w:rsidRPr="00D1581F">
        <w:rPr>
          <w:rFonts w:ascii="Sylfaen" w:hAnsi="Sylfaen"/>
          <w:bCs/>
          <w:sz w:val="20"/>
          <w:szCs w:val="20"/>
          <w:lang w:val="ka-GE"/>
        </w:rPr>
        <w:t xml:space="preserve">კომერციულ </w:t>
      </w:r>
      <w:r w:rsidR="00D15C48" w:rsidRPr="00D1581F">
        <w:rPr>
          <w:rFonts w:ascii="Sylfaen" w:hAnsi="Sylfaen"/>
          <w:bCs/>
          <w:sz w:val="20"/>
          <w:szCs w:val="20"/>
          <w:lang w:val="ka-GE"/>
        </w:rPr>
        <w:t xml:space="preserve">საიდუმლო </w:t>
      </w:r>
      <w:r w:rsidR="00C87345" w:rsidRPr="00D1581F">
        <w:rPr>
          <w:rFonts w:ascii="Sylfaen" w:hAnsi="Sylfaen"/>
          <w:bCs/>
          <w:sz w:val="20"/>
          <w:szCs w:val="20"/>
          <w:lang w:val="ka-GE"/>
        </w:rPr>
        <w:t>ინფორმაციას.</w:t>
      </w:r>
      <w:r w:rsidR="00D15C48" w:rsidRPr="00D1581F">
        <w:rPr>
          <w:rFonts w:ascii="Sylfaen" w:hAnsi="Sylfaen"/>
          <w:bCs/>
          <w:sz w:val="20"/>
          <w:szCs w:val="20"/>
          <w:lang w:val="ka-GE"/>
        </w:rPr>
        <w:t>“.</w:t>
      </w:r>
    </w:p>
    <w:p w14:paraId="4B2D219F" w14:textId="029F8043" w:rsidR="00C35C0D" w:rsidRPr="00D1581F" w:rsidRDefault="00C35C0D" w:rsidP="00BA7FC8">
      <w:pPr>
        <w:pStyle w:val="ListParagraph"/>
        <w:tabs>
          <w:tab w:val="left" w:pos="450"/>
        </w:tabs>
        <w:ind w:left="0" w:firstLine="360"/>
        <w:jc w:val="both"/>
        <w:rPr>
          <w:rFonts w:ascii="Sylfaen" w:hAnsi="Sylfaen"/>
          <w:bCs/>
          <w:sz w:val="20"/>
          <w:szCs w:val="20"/>
          <w:lang w:val="ka-GE"/>
        </w:rPr>
      </w:pPr>
    </w:p>
    <w:p w14:paraId="23916898" w14:textId="2A6FBCD2" w:rsidR="00C35C0D" w:rsidRPr="00D1581F" w:rsidRDefault="007C4347"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ი</w:t>
      </w:r>
      <w:r w:rsidR="00E372CB" w:rsidRPr="00D1581F">
        <w:rPr>
          <w:rFonts w:ascii="Sylfaen" w:hAnsi="Sylfaen"/>
          <w:b/>
          <w:sz w:val="20"/>
          <w:szCs w:val="20"/>
          <w:lang w:val="ka-GE"/>
        </w:rPr>
        <w:t xml:space="preserve">) </w:t>
      </w:r>
      <w:r w:rsidR="00EC32D5" w:rsidRPr="00D1581F">
        <w:rPr>
          <w:rFonts w:ascii="Sylfaen" w:hAnsi="Sylfaen"/>
          <w:b/>
          <w:sz w:val="20"/>
          <w:szCs w:val="20"/>
          <w:lang w:val="ka-GE"/>
        </w:rPr>
        <w:t>36-ე მუხლის:</w:t>
      </w:r>
    </w:p>
    <w:p w14:paraId="5827AC11" w14:textId="77777777" w:rsidR="00EC32D5" w:rsidRPr="00D1581F" w:rsidRDefault="00EC32D5" w:rsidP="00BA7FC8">
      <w:pPr>
        <w:pStyle w:val="ListParagraph"/>
        <w:tabs>
          <w:tab w:val="left" w:pos="450"/>
        </w:tabs>
        <w:ind w:left="0" w:firstLine="360"/>
        <w:jc w:val="both"/>
        <w:rPr>
          <w:rFonts w:ascii="Sylfaen" w:hAnsi="Sylfaen"/>
          <w:b/>
          <w:sz w:val="20"/>
          <w:szCs w:val="20"/>
          <w:lang w:val="ka-GE"/>
        </w:rPr>
      </w:pPr>
    </w:p>
    <w:p w14:paraId="0F613451" w14:textId="2131B16C" w:rsidR="00EC32D5" w:rsidRPr="00D1581F" w:rsidRDefault="007C4347"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ი</w:t>
      </w:r>
      <w:r w:rsidR="00EC32D5" w:rsidRPr="00D1581F">
        <w:rPr>
          <w:rFonts w:ascii="Sylfaen" w:hAnsi="Sylfaen"/>
          <w:b/>
          <w:sz w:val="20"/>
          <w:szCs w:val="20"/>
          <w:lang w:val="ka-GE"/>
        </w:rPr>
        <w:t xml:space="preserve">.ა) </w:t>
      </w:r>
      <w:r w:rsidR="00B374B9" w:rsidRPr="00D1581F">
        <w:rPr>
          <w:rFonts w:ascii="Sylfaen" w:hAnsi="Sylfaen"/>
          <w:b/>
          <w:sz w:val="20"/>
          <w:szCs w:val="20"/>
          <w:lang w:val="ka-GE"/>
        </w:rPr>
        <w:t>მე-14 პუნქტი ჩამოყალიბდეს შემდეგი რედაქციით:</w:t>
      </w:r>
    </w:p>
    <w:p w14:paraId="1A1CA0B6" w14:textId="77777777" w:rsidR="00B374B9" w:rsidRPr="00D1581F" w:rsidRDefault="00B374B9" w:rsidP="00BA7FC8">
      <w:pPr>
        <w:pStyle w:val="ListParagraph"/>
        <w:tabs>
          <w:tab w:val="left" w:pos="450"/>
        </w:tabs>
        <w:ind w:left="0" w:firstLine="360"/>
        <w:jc w:val="both"/>
        <w:rPr>
          <w:rFonts w:ascii="Sylfaen" w:hAnsi="Sylfaen"/>
          <w:b/>
          <w:sz w:val="20"/>
          <w:szCs w:val="20"/>
          <w:lang w:val="ka-GE"/>
        </w:rPr>
      </w:pPr>
    </w:p>
    <w:p w14:paraId="68208170" w14:textId="7CC6C643" w:rsidR="00B53E24" w:rsidRPr="00D1581F" w:rsidRDefault="00B53E24" w:rsidP="009B504A">
      <w:pPr>
        <w:pStyle w:val="ListParagraph"/>
        <w:tabs>
          <w:tab w:val="left" w:pos="450"/>
        </w:tabs>
        <w:spacing w:after="0"/>
        <w:ind w:left="0" w:firstLine="270"/>
        <w:jc w:val="both"/>
        <w:rPr>
          <w:rFonts w:ascii="Sylfaen" w:hAnsi="Sylfaen"/>
          <w:bCs/>
          <w:sz w:val="20"/>
          <w:szCs w:val="20"/>
          <w:lang w:val="ka-GE"/>
        </w:rPr>
      </w:pPr>
      <w:r w:rsidRPr="00D1581F">
        <w:rPr>
          <w:rFonts w:ascii="Sylfaen" w:hAnsi="Sylfaen"/>
          <w:bCs/>
          <w:sz w:val="20"/>
          <w:szCs w:val="20"/>
          <w:lang w:val="ka-GE"/>
        </w:rPr>
        <w:t>„14.</w:t>
      </w:r>
      <w:r w:rsidR="005B03E7" w:rsidRPr="00D1581F">
        <w:rPr>
          <w:rFonts w:ascii="Sylfaen" w:hAnsi="Sylfaen"/>
          <w:bCs/>
          <w:sz w:val="20"/>
          <w:szCs w:val="20"/>
          <w:lang w:val="ka-GE"/>
        </w:rPr>
        <w:t xml:space="preserve"> </w:t>
      </w:r>
      <w:r w:rsidRPr="00D1581F">
        <w:rPr>
          <w:rFonts w:ascii="Sylfaen" w:hAnsi="Sylfaen"/>
          <w:bCs/>
          <w:sz w:val="20"/>
          <w:szCs w:val="20"/>
          <w:lang w:val="ka-GE"/>
        </w:rPr>
        <w:t xml:space="preserve"> </w:t>
      </w:r>
      <w:r w:rsidR="005B03E7" w:rsidRPr="00D1581F">
        <w:rPr>
          <w:rFonts w:ascii="Sylfaen" w:hAnsi="Sylfaen"/>
          <w:bCs/>
          <w:sz w:val="20"/>
          <w:szCs w:val="20"/>
          <w:lang w:val="ka-GE"/>
        </w:rPr>
        <w:t>პასუხისმგებლობის დაკისრების შ</w:t>
      </w:r>
      <w:r w:rsidRPr="00D1581F">
        <w:rPr>
          <w:rFonts w:ascii="Sylfaen" w:hAnsi="Sylfaen"/>
          <w:bCs/>
          <w:sz w:val="20"/>
          <w:szCs w:val="20"/>
          <w:lang w:val="ka-GE"/>
        </w:rPr>
        <w:t>ესახებ ადმინისტრაციული წარმოება იწყება კომისიის მიერ ადმინისტრაციული წარმოების დაწყების შესახებ დაინტერესებული მხარისათვის შეტყობინების გაგზავნის მომენტიდან. შეტყობინება უნდა შეიცავდეს:</w:t>
      </w:r>
    </w:p>
    <w:p w14:paraId="47DE42A5" w14:textId="516F507B" w:rsidR="006030FB" w:rsidRPr="00D1581F" w:rsidRDefault="006030FB" w:rsidP="006030FB">
      <w:pPr>
        <w:tabs>
          <w:tab w:val="left" w:pos="450"/>
        </w:tabs>
        <w:spacing w:after="0"/>
        <w:ind w:firstLine="450"/>
        <w:jc w:val="both"/>
        <w:rPr>
          <w:rFonts w:ascii="Sylfaen" w:hAnsi="Sylfaen"/>
          <w:bCs/>
          <w:sz w:val="20"/>
          <w:szCs w:val="20"/>
          <w:lang w:val="ka-GE"/>
        </w:rPr>
      </w:pPr>
      <w:r w:rsidRPr="00D1581F">
        <w:rPr>
          <w:rFonts w:ascii="Sylfaen" w:hAnsi="Sylfaen"/>
          <w:bCs/>
          <w:sz w:val="20"/>
          <w:szCs w:val="20"/>
          <w:lang w:val="ka-GE"/>
        </w:rPr>
        <w:t>ა) კომისიის სრულ დასახელებასა და იურიდიულ მისამართს;</w:t>
      </w:r>
    </w:p>
    <w:p w14:paraId="46C41708" w14:textId="7A4A52CE" w:rsidR="006030FB" w:rsidRPr="00D1581F" w:rsidRDefault="006030FB" w:rsidP="006030FB">
      <w:pPr>
        <w:tabs>
          <w:tab w:val="left" w:pos="450"/>
        </w:tabs>
        <w:spacing w:after="0"/>
        <w:ind w:firstLine="450"/>
        <w:jc w:val="both"/>
        <w:rPr>
          <w:rFonts w:ascii="Sylfaen" w:hAnsi="Sylfaen"/>
          <w:bCs/>
          <w:sz w:val="20"/>
          <w:szCs w:val="20"/>
        </w:rPr>
      </w:pPr>
      <w:r w:rsidRPr="00D1581F">
        <w:rPr>
          <w:rFonts w:ascii="Sylfaen" w:hAnsi="Sylfaen"/>
          <w:bCs/>
          <w:sz w:val="20"/>
          <w:szCs w:val="20"/>
          <w:lang w:val="ka-GE"/>
        </w:rPr>
        <w:t xml:space="preserve">ბ) ადმინისტრაციული წარმოების დაწყების </w:t>
      </w:r>
      <w:r w:rsidR="00594203" w:rsidRPr="00D1581F">
        <w:rPr>
          <w:rFonts w:ascii="Sylfaen" w:hAnsi="Sylfaen"/>
          <w:bCs/>
          <w:sz w:val="20"/>
          <w:szCs w:val="20"/>
          <w:lang w:val="ka-GE"/>
        </w:rPr>
        <w:t>საფუძველს</w:t>
      </w:r>
      <w:r w:rsidR="002F1F82" w:rsidRPr="00D1581F">
        <w:rPr>
          <w:rFonts w:ascii="Sylfaen" w:hAnsi="Sylfaen"/>
          <w:bCs/>
          <w:sz w:val="20"/>
          <w:szCs w:val="20"/>
        </w:rPr>
        <w:t>;</w:t>
      </w:r>
    </w:p>
    <w:p w14:paraId="671F3129" w14:textId="77777777" w:rsidR="006030FB" w:rsidRPr="00D1581F" w:rsidRDefault="006030FB" w:rsidP="006030FB">
      <w:pPr>
        <w:tabs>
          <w:tab w:val="left" w:pos="450"/>
        </w:tabs>
        <w:spacing w:after="0"/>
        <w:ind w:firstLine="450"/>
        <w:jc w:val="both"/>
        <w:rPr>
          <w:rFonts w:ascii="Sylfaen" w:hAnsi="Sylfaen"/>
          <w:bCs/>
          <w:sz w:val="20"/>
          <w:szCs w:val="20"/>
          <w:lang w:val="ka-GE"/>
        </w:rPr>
      </w:pPr>
      <w:r w:rsidRPr="00D1581F">
        <w:rPr>
          <w:rFonts w:ascii="Sylfaen" w:hAnsi="Sylfaen"/>
          <w:bCs/>
          <w:sz w:val="20"/>
          <w:szCs w:val="20"/>
          <w:lang w:val="ka-GE"/>
        </w:rPr>
        <w:t>გ) ადმინისტრაციული წარმოების საგნის მოკლე აღწერას;</w:t>
      </w:r>
    </w:p>
    <w:p w14:paraId="7DC11BE8" w14:textId="3C0E2C85" w:rsidR="006030FB" w:rsidRPr="00D1581F" w:rsidRDefault="00E855D8" w:rsidP="006030FB">
      <w:pPr>
        <w:pStyle w:val="ListParagraph"/>
        <w:tabs>
          <w:tab w:val="left" w:pos="450"/>
        </w:tabs>
        <w:spacing w:after="0"/>
        <w:ind w:left="0" w:firstLine="450"/>
        <w:jc w:val="both"/>
        <w:rPr>
          <w:rFonts w:ascii="Sylfaen" w:hAnsi="Sylfaen"/>
          <w:bCs/>
          <w:sz w:val="20"/>
          <w:szCs w:val="20"/>
        </w:rPr>
      </w:pPr>
      <w:r w:rsidRPr="00D1581F">
        <w:rPr>
          <w:rFonts w:ascii="Sylfaen" w:hAnsi="Sylfaen"/>
          <w:bCs/>
          <w:sz w:val="20"/>
          <w:szCs w:val="20"/>
          <w:lang w:val="ka-GE"/>
        </w:rPr>
        <w:t>დ</w:t>
      </w:r>
      <w:r w:rsidR="006030FB" w:rsidRPr="00D1581F">
        <w:rPr>
          <w:rFonts w:ascii="Sylfaen" w:hAnsi="Sylfaen"/>
          <w:bCs/>
          <w:sz w:val="20"/>
          <w:szCs w:val="20"/>
          <w:lang w:val="ka-GE"/>
        </w:rPr>
        <w:t>) მითითებას საქართველოს ზოგადი ადმინისტრაციული კოდექსის 98-ე და 99-ე მუხლებით გათვალისწინებული უფლებებით სარგებლობის შესაძლებლობის შესახებ.</w:t>
      </w:r>
      <w:r w:rsidR="006030FB" w:rsidRPr="00D1581F">
        <w:rPr>
          <w:rFonts w:ascii="Sylfaen" w:hAnsi="Sylfaen"/>
          <w:bCs/>
          <w:sz w:val="20"/>
          <w:szCs w:val="20"/>
        </w:rPr>
        <w:t>”.</w:t>
      </w:r>
    </w:p>
    <w:p w14:paraId="40DCFACF" w14:textId="77777777" w:rsidR="00EC32D5" w:rsidRPr="00D1581F" w:rsidRDefault="00EC32D5" w:rsidP="006030FB">
      <w:pPr>
        <w:pStyle w:val="ListParagraph"/>
        <w:tabs>
          <w:tab w:val="left" w:pos="450"/>
        </w:tabs>
        <w:ind w:left="0" w:firstLine="450"/>
        <w:jc w:val="both"/>
        <w:rPr>
          <w:rFonts w:ascii="Sylfaen" w:hAnsi="Sylfaen"/>
          <w:bCs/>
          <w:sz w:val="20"/>
          <w:szCs w:val="20"/>
          <w:lang w:val="ka-GE"/>
        </w:rPr>
      </w:pPr>
    </w:p>
    <w:p w14:paraId="687BDFF7" w14:textId="00929CBC" w:rsidR="00350877" w:rsidRPr="00D1581F" w:rsidRDefault="00350877" w:rsidP="00350877">
      <w:pPr>
        <w:tabs>
          <w:tab w:val="left" w:pos="450"/>
        </w:tabs>
        <w:jc w:val="both"/>
        <w:rPr>
          <w:rFonts w:ascii="Sylfaen" w:hAnsi="Sylfaen"/>
          <w:b/>
          <w:sz w:val="20"/>
          <w:szCs w:val="20"/>
          <w:lang w:val="ka-GE"/>
        </w:rPr>
      </w:pPr>
      <w:r w:rsidRPr="00D1581F">
        <w:rPr>
          <w:rFonts w:ascii="Sylfaen" w:hAnsi="Sylfaen"/>
          <w:bCs/>
          <w:sz w:val="20"/>
          <w:szCs w:val="20"/>
          <w:lang w:val="ka-GE"/>
        </w:rPr>
        <w:t xml:space="preserve">       </w:t>
      </w:r>
      <w:r w:rsidRPr="00D1581F">
        <w:rPr>
          <w:rFonts w:ascii="Sylfaen" w:hAnsi="Sylfaen"/>
          <w:b/>
          <w:sz w:val="20"/>
          <w:szCs w:val="20"/>
          <w:lang w:val="ka-GE"/>
        </w:rPr>
        <w:t>ი.ბ) მე-15 პუნქტი ჩამოყალიბდეს შემდეგი რედაქციით:</w:t>
      </w:r>
    </w:p>
    <w:p w14:paraId="1CF60D29" w14:textId="3DC3B685" w:rsidR="00350877" w:rsidRPr="00D1581F" w:rsidRDefault="00350877" w:rsidP="00350877">
      <w:pPr>
        <w:tabs>
          <w:tab w:val="left" w:pos="180"/>
        </w:tabs>
        <w:jc w:val="both"/>
        <w:rPr>
          <w:rFonts w:ascii="Sylfaen" w:hAnsi="Sylfaen"/>
          <w:bCs/>
          <w:sz w:val="20"/>
          <w:szCs w:val="20"/>
          <w:lang w:val="ka-GE"/>
        </w:rPr>
      </w:pPr>
      <w:r w:rsidRPr="00D1581F">
        <w:rPr>
          <w:rFonts w:ascii="Sylfaen" w:hAnsi="Sylfaen"/>
          <w:bCs/>
          <w:sz w:val="20"/>
          <w:szCs w:val="20"/>
          <w:lang w:val="ka-GE"/>
        </w:rPr>
        <w:tab/>
        <w:t>„15. გაფრთხილებისა და დაჯარიმების შესახებ გადაწყვეტილების მიღების თაობაზე თანმხლები წერილით ეცნობება პირს შესაბამისი გადაწყვეტილების მიღებიდან 7 დღის ვადაში.“.</w:t>
      </w:r>
    </w:p>
    <w:p w14:paraId="1389D10F" w14:textId="2EF0CD62" w:rsidR="00EC32D5" w:rsidRPr="00D1581F" w:rsidRDefault="007C4347"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lastRenderedPageBreak/>
        <w:t>ი</w:t>
      </w:r>
      <w:r w:rsidR="00EC32D5" w:rsidRPr="00D1581F">
        <w:rPr>
          <w:rFonts w:ascii="Sylfaen" w:hAnsi="Sylfaen"/>
          <w:b/>
          <w:sz w:val="20"/>
          <w:szCs w:val="20"/>
          <w:lang w:val="ka-GE"/>
        </w:rPr>
        <w:t>.</w:t>
      </w:r>
      <w:r w:rsidR="00350877" w:rsidRPr="00D1581F">
        <w:rPr>
          <w:rFonts w:ascii="Sylfaen" w:hAnsi="Sylfaen"/>
          <w:b/>
          <w:sz w:val="20"/>
          <w:szCs w:val="20"/>
          <w:lang w:val="ka-GE"/>
        </w:rPr>
        <w:t>გ</w:t>
      </w:r>
      <w:r w:rsidR="00EC32D5" w:rsidRPr="00D1581F">
        <w:rPr>
          <w:rFonts w:ascii="Sylfaen" w:hAnsi="Sylfaen"/>
          <w:b/>
          <w:sz w:val="20"/>
          <w:szCs w:val="20"/>
          <w:lang w:val="ka-GE"/>
        </w:rPr>
        <w:t xml:space="preserve">) </w:t>
      </w:r>
      <w:r w:rsidR="00155BCE" w:rsidRPr="00D1581F">
        <w:rPr>
          <w:rFonts w:ascii="Sylfaen" w:hAnsi="Sylfaen"/>
          <w:b/>
          <w:sz w:val="20"/>
          <w:szCs w:val="20"/>
          <w:lang w:val="ka-GE"/>
        </w:rPr>
        <w:t>მე-16 პუნქტი ჩამოყალიბდეს შემდეგი რედაქციით:</w:t>
      </w:r>
    </w:p>
    <w:p w14:paraId="6DA91E81" w14:textId="77777777" w:rsidR="009B504A" w:rsidRPr="00D1581F" w:rsidRDefault="009B504A" w:rsidP="00BA7FC8">
      <w:pPr>
        <w:pStyle w:val="ListParagraph"/>
        <w:tabs>
          <w:tab w:val="left" w:pos="450"/>
        </w:tabs>
        <w:ind w:left="0" w:firstLine="360"/>
        <w:jc w:val="both"/>
        <w:rPr>
          <w:rFonts w:ascii="Sylfaen" w:hAnsi="Sylfaen"/>
          <w:bCs/>
          <w:sz w:val="20"/>
          <w:szCs w:val="20"/>
          <w:lang w:val="ka-GE"/>
        </w:rPr>
      </w:pPr>
    </w:p>
    <w:p w14:paraId="10C98E96" w14:textId="09B7DD15" w:rsidR="00155BCE" w:rsidRPr="00D1581F" w:rsidRDefault="00155BCE" w:rsidP="00BA7FC8">
      <w:pPr>
        <w:pStyle w:val="ListParagraph"/>
        <w:tabs>
          <w:tab w:val="left" w:pos="450"/>
        </w:tabs>
        <w:ind w:left="0" w:firstLine="360"/>
        <w:jc w:val="both"/>
        <w:rPr>
          <w:rFonts w:ascii="Sylfaen" w:hAnsi="Sylfaen"/>
          <w:bCs/>
          <w:sz w:val="20"/>
          <w:szCs w:val="20"/>
        </w:rPr>
      </w:pPr>
      <w:r w:rsidRPr="00D1581F">
        <w:rPr>
          <w:rFonts w:ascii="Sylfaen" w:hAnsi="Sylfaen"/>
          <w:bCs/>
          <w:sz w:val="20"/>
          <w:szCs w:val="20"/>
          <w:lang w:val="ka-GE"/>
        </w:rPr>
        <w:t xml:space="preserve">„16. </w:t>
      </w:r>
      <w:r w:rsidR="00A96944" w:rsidRPr="00D1581F">
        <w:rPr>
          <w:rFonts w:ascii="Sylfaen" w:hAnsi="Sylfaen"/>
          <w:bCs/>
          <w:sz w:val="20"/>
          <w:szCs w:val="20"/>
          <w:lang w:val="ka-GE"/>
        </w:rPr>
        <w:t xml:space="preserve">ჯარიმის გადახდა უნდა მოხდეს ჯარიმის დაკისრების შესახებ გადაწყვეტილების დამრღვევისათვის ჩაბარებიდან 30 სამუშაო დღის ვადაში. ჯარიმა ჩაირიცხება საქართველოს სახელმწიფო ბიუჯეტში. დამრღვევის მიერ ჯარიმის დაკისრების შესახებ გადაწყვეტილების შეუსრულებლობის შემთხვევაში გადაწყვეტილების აღსრულებას უზრუნველყოფს </w:t>
      </w:r>
      <w:r w:rsidR="00F20A6E" w:rsidRPr="00D1581F">
        <w:rPr>
          <w:rFonts w:ascii="Sylfaen" w:hAnsi="Sylfaen"/>
          <w:bCs/>
          <w:sz w:val="20"/>
          <w:szCs w:val="20"/>
          <w:lang w:val="ka-GE"/>
        </w:rPr>
        <w:t>საქართველოს იუსტიციის სამინისტროს მმართველობის სფეროში მოქმედი საჯარო სამართლის იურიდიული პირის – აღსრულების ეროვნული ბიურო</w:t>
      </w:r>
      <w:r w:rsidR="00A96944" w:rsidRPr="00D1581F">
        <w:rPr>
          <w:rFonts w:ascii="Sylfaen" w:hAnsi="Sylfaen"/>
          <w:bCs/>
          <w:sz w:val="20"/>
          <w:szCs w:val="20"/>
          <w:lang w:val="ka-GE"/>
        </w:rPr>
        <w:t xml:space="preserve"> კომისიის მიერ გაცემული სააღსრულებო ფურცლის (დანართი №1.6) საფუძველზე.</w:t>
      </w:r>
      <w:r w:rsidR="00F20A6E" w:rsidRPr="00D1581F">
        <w:rPr>
          <w:rFonts w:ascii="Sylfaen" w:hAnsi="Sylfaen"/>
          <w:bCs/>
          <w:sz w:val="20"/>
          <w:szCs w:val="20"/>
        </w:rPr>
        <w:t>”.</w:t>
      </w:r>
    </w:p>
    <w:p w14:paraId="419BAB64" w14:textId="77777777" w:rsidR="007A050A" w:rsidRPr="00D1581F" w:rsidRDefault="007A050A" w:rsidP="00BA7FC8">
      <w:pPr>
        <w:pStyle w:val="ListParagraph"/>
        <w:tabs>
          <w:tab w:val="left" w:pos="450"/>
        </w:tabs>
        <w:ind w:left="0" w:firstLine="360"/>
        <w:jc w:val="both"/>
        <w:rPr>
          <w:rFonts w:ascii="Sylfaen" w:hAnsi="Sylfaen"/>
          <w:bCs/>
          <w:sz w:val="20"/>
          <w:szCs w:val="20"/>
          <w:lang w:val="ka-GE"/>
        </w:rPr>
      </w:pPr>
    </w:p>
    <w:p w14:paraId="187B262E" w14:textId="38B4D727" w:rsidR="007A050A" w:rsidRPr="00D1581F" w:rsidRDefault="003A7871"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კ</w:t>
      </w:r>
      <w:r w:rsidR="007A050A" w:rsidRPr="00D1581F">
        <w:rPr>
          <w:rFonts w:ascii="Sylfaen" w:hAnsi="Sylfaen"/>
          <w:b/>
          <w:sz w:val="20"/>
          <w:szCs w:val="20"/>
          <w:lang w:val="ka-GE"/>
        </w:rPr>
        <w:t xml:space="preserve">) 37-ე მუხლი ჩამოყალიბდეს შემდეგი რედაქციით: </w:t>
      </w:r>
    </w:p>
    <w:p w14:paraId="0C112B54" w14:textId="77777777" w:rsidR="009B504A" w:rsidRPr="00D1581F" w:rsidRDefault="009B504A" w:rsidP="00BA7FC8">
      <w:pPr>
        <w:pStyle w:val="ListParagraph"/>
        <w:tabs>
          <w:tab w:val="left" w:pos="450"/>
        </w:tabs>
        <w:ind w:left="0" w:firstLine="360"/>
        <w:jc w:val="both"/>
        <w:rPr>
          <w:rFonts w:ascii="Sylfaen" w:hAnsi="Sylfaen"/>
          <w:bCs/>
          <w:sz w:val="20"/>
          <w:szCs w:val="20"/>
          <w:lang w:val="ka-GE"/>
        </w:rPr>
      </w:pPr>
    </w:p>
    <w:p w14:paraId="1A6A95FB" w14:textId="067E1E8C" w:rsidR="00237E4F" w:rsidRPr="00D1581F" w:rsidRDefault="00237E4F"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„მუხლი 37. ადმინისტრაციული სამართალდარღვევის ოქმი</w:t>
      </w:r>
    </w:p>
    <w:p w14:paraId="3D15A8D5" w14:textId="6138E75A" w:rsidR="009B504A" w:rsidRPr="00D1581F" w:rsidRDefault="009B504A" w:rsidP="0025469F">
      <w:pPr>
        <w:pStyle w:val="ListParagraph"/>
        <w:tabs>
          <w:tab w:val="left" w:pos="450"/>
        </w:tabs>
        <w:ind w:left="0" w:firstLine="360"/>
        <w:jc w:val="both"/>
        <w:rPr>
          <w:rFonts w:ascii="Sylfaen" w:hAnsi="Sylfaen"/>
          <w:bCs/>
          <w:sz w:val="20"/>
          <w:szCs w:val="20"/>
          <w:lang w:val="ka-GE"/>
        </w:rPr>
      </w:pPr>
      <w:r w:rsidRPr="00D1581F">
        <w:rPr>
          <w:rFonts w:ascii="Sylfaen" w:hAnsi="Sylfaen"/>
          <w:bCs/>
          <w:sz w:val="20"/>
          <w:szCs w:val="20"/>
          <w:lang w:val="ka-GE"/>
        </w:rPr>
        <w:t>1</w:t>
      </w:r>
      <w:r w:rsidR="0071050D" w:rsidRPr="00D1581F">
        <w:rPr>
          <w:rFonts w:ascii="Sylfaen" w:hAnsi="Sylfaen"/>
          <w:bCs/>
          <w:sz w:val="20"/>
          <w:szCs w:val="20"/>
          <w:lang w:val="ka-GE"/>
        </w:rPr>
        <w:t>.</w:t>
      </w:r>
      <w:r w:rsidR="00440DA9" w:rsidRPr="00D1581F">
        <w:rPr>
          <w:rFonts w:ascii="Sylfaen" w:hAnsi="Sylfaen"/>
          <w:bCs/>
          <w:sz w:val="20"/>
          <w:szCs w:val="20"/>
          <w:lang w:val="ka-GE"/>
        </w:rPr>
        <w:t xml:space="preserve"> </w:t>
      </w:r>
      <w:r w:rsidR="00D96A7E" w:rsidRPr="00D1581F">
        <w:rPr>
          <w:rFonts w:ascii="Sylfaen" w:hAnsi="Sylfaen"/>
          <w:bCs/>
          <w:sz w:val="20"/>
          <w:szCs w:val="20"/>
          <w:lang w:val="ka-GE"/>
        </w:rPr>
        <w:t xml:space="preserve">კომისიის კომპეტენციას მიკუთვნებულ </w:t>
      </w:r>
      <w:r w:rsidR="001E67E1" w:rsidRPr="00D1581F">
        <w:rPr>
          <w:rFonts w:ascii="Sylfaen" w:hAnsi="Sylfaen"/>
          <w:bCs/>
          <w:sz w:val="20"/>
          <w:szCs w:val="20"/>
          <w:lang w:val="ka-GE"/>
        </w:rPr>
        <w:t>სამართალდარღვევ</w:t>
      </w:r>
      <w:r w:rsidR="0071050D" w:rsidRPr="00D1581F">
        <w:rPr>
          <w:rFonts w:ascii="Sylfaen" w:hAnsi="Sylfaen"/>
          <w:bCs/>
          <w:sz w:val="20"/>
          <w:szCs w:val="20"/>
          <w:lang w:val="ka-GE"/>
        </w:rPr>
        <w:t>ის საქმეებზე,</w:t>
      </w:r>
      <w:r w:rsidR="001E67E1" w:rsidRPr="00D1581F">
        <w:rPr>
          <w:rFonts w:ascii="Sylfaen" w:hAnsi="Sylfaen"/>
          <w:bCs/>
          <w:sz w:val="20"/>
          <w:szCs w:val="20"/>
          <w:lang w:val="ka-GE"/>
        </w:rPr>
        <w:t xml:space="preserve"> </w:t>
      </w:r>
      <w:r w:rsidR="00466D65" w:rsidRPr="00D1581F">
        <w:rPr>
          <w:rFonts w:ascii="Sylfaen" w:hAnsi="Sylfaen"/>
          <w:bCs/>
          <w:sz w:val="20"/>
          <w:szCs w:val="20"/>
          <w:lang w:val="ka-GE"/>
        </w:rPr>
        <w:t xml:space="preserve">რომლებთან დაკავშირებითაც კანონმდებლობით გათვალისწინებულია </w:t>
      </w:r>
      <w:r w:rsidR="005F2835" w:rsidRPr="00D1581F">
        <w:rPr>
          <w:rFonts w:ascii="Sylfaen" w:hAnsi="Sylfaen"/>
          <w:bCs/>
          <w:sz w:val="20"/>
          <w:szCs w:val="20"/>
          <w:lang w:val="ka-GE"/>
        </w:rPr>
        <w:t xml:space="preserve">ადმინისტრაციული </w:t>
      </w:r>
      <w:r w:rsidR="00466D65" w:rsidRPr="00D1581F">
        <w:rPr>
          <w:rFonts w:ascii="Sylfaen" w:hAnsi="Sylfaen"/>
          <w:bCs/>
          <w:sz w:val="20"/>
          <w:szCs w:val="20"/>
          <w:lang w:val="ka-GE"/>
        </w:rPr>
        <w:t>სამართალდარღვევის ოქმის შემდგ</w:t>
      </w:r>
      <w:r w:rsidR="00A56640" w:rsidRPr="00D1581F">
        <w:rPr>
          <w:rFonts w:ascii="Sylfaen" w:hAnsi="Sylfaen"/>
          <w:bCs/>
          <w:sz w:val="20"/>
          <w:szCs w:val="20"/>
          <w:lang w:val="ka-GE"/>
        </w:rPr>
        <w:t>ენ</w:t>
      </w:r>
      <w:r w:rsidR="0071050D" w:rsidRPr="00D1581F">
        <w:rPr>
          <w:rFonts w:ascii="Sylfaen" w:hAnsi="Sylfaen"/>
          <w:bCs/>
          <w:sz w:val="20"/>
          <w:szCs w:val="20"/>
          <w:lang w:val="ka-GE"/>
        </w:rPr>
        <w:t xml:space="preserve">ა, ოქმი უნდა შედგეს </w:t>
      </w:r>
      <w:r w:rsidR="0025469F" w:rsidRPr="00D1581F">
        <w:rPr>
          <w:rFonts w:ascii="Sylfaen" w:hAnsi="Sylfaen"/>
          <w:bCs/>
          <w:sz w:val="20"/>
          <w:szCs w:val="20"/>
          <w:lang w:val="ka-GE"/>
        </w:rPr>
        <w:t xml:space="preserve"> </w:t>
      </w:r>
      <w:r w:rsidRPr="00D1581F">
        <w:rPr>
          <w:rFonts w:ascii="Sylfaen" w:hAnsi="Sylfaen"/>
          <w:bCs/>
          <w:sz w:val="20"/>
          <w:szCs w:val="20"/>
          <w:lang w:val="ka-GE"/>
        </w:rPr>
        <w:t>კომისიის მიერ დადგენილი ფორმით და მასში უნდა აღინიშნოს:</w:t>
      </w:r>
    </w:p>
    <w:p w14:paraId="3A6967CC" w14:textId="77777777"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ა) ოქმის შედგენის დრო და ადგილი;</w:t>
      </w:r>
    </w:p>
    <w:p w14:paraId="33DF87D9" w14:textId="1D755C7A"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ბ) მონაცემები სამართალდამრღვევი პირის შესახებ;</w:t>
      </w:r>
    </w:p>
    <w:p w14:paraId="2DED5DBF" w14:textId="77777777"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გ) ადმინისტრაციული სამართალდარღვევის ჩადენის ადგილი, დრო და არსი;</w:t>
      </w:r>
    </w:p>
    <w:p w14:paraId="7D421474" w14:textId="1256907D"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დ)ნორმატიული აქტი, რომელიც ითვალისწინებს პასუხისმგებლობას ამ სამართალდარღვევისთვის;</w:t>
      </w:r>
    </w:p>
    <w:p w14:paraId="22237739" w14:textId="77777777"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ე) მოწმეთა და დაზარალებულთა (მათი არსებობის შემთხვევაში) სახელები, გვარები, პირადი ნომრები, მისამართები;</w:t>
      </w:r>
    </w:p>
    <w:p w14:paraId="3BEDB3E5" w14:textId="161AEDDA"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ვ) ადმინისტრაციულ სამართალდამრღვევის ახსნა-განმარტება;</w:t>
      </w:r>
    </w:p>
    <w:p w14:paraId="1155DCDD" w14:textId="77777777"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ზ) ნებისმიერი ცნობა ან მითითება ისეთ დოკუმენტზე, რომელსაც ოქმის შედგენაზე უფლებამოსილი პირი საქმის გადასაწყვეტად საჭიროდ მიიჩნევს;</w:t>
      </w:r>
    </w:p>
    <w:p w14:paraId="6C2C0DB1" w14:textId="77777777"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თ) ოქმის შემდგენლის სახელი, გვარი და თანამდებობა;</w:t>
      </w:r>
    </w:p>
    <w:p w14:paraId="78B261AE" w14:textId="77777777"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ი) სამართალდამრღვევის უფლებებისა და მოვალეობების ნაწილი, რომელშიც აღნიშნულია, რომ:</w:t>
      </w:r>
    </w:p>
    <w:p w14:paraId="6E5A4B51" w14:textId="77777777" w:rsidR="00D73A3E" w:rsidRPr="00D1581F" w:rsidRDefault="00D73A3E" w:rsidP="00D73A3E">
      <w:pPr>
        <w:pStyle w:val="ListParagraph"/>
        <w:tabs>
          <w:tab w:val="left" w:pos="450"/>
        </w:tabs>
        <w:spacing w:after="0"/>
        <w:ind w:left="0" w:firstLine="360"/>
        <w:jc w:val="both"/>
        <w:rPr>
          <w:rFonts w:ascii="Sylfaen" w:hAnsi="Sylfaen"/>
          <w:bCs/>
          <w:sz w:val="20"/>
          <w:szCs w:val="20"/>
          <w:lang w:val="ka-GE"/>
        </w:rPr>
      </w:pPr>
      <w:r w:rsidRPr="00D1581F">
        <w:rPr>
          <w:rFonts w:ascii="Sylfaen" w:hAnsi="Sylfaen"/>
          <w:bCs/>
          <w:sz w:val="20"/>
          <w:szCs w:val="20"/>
          <w:lang w:val="ka-GE"/>
        </w:rPr>
        <w:t>"პირს, რომელსაც წარედგინა წინამდებარე ოქმი, უფლება აქვს: გაეცნოს საქმის მასალებს, მისცეს ახსნა-განმარტებანი, წარადგინოს მტკიცებულებანი, განაცხადოს შუამდგომლობანი; საქმის განხილვისას ისარგებლოს ადვოკატის იურიდიული დახმარებით; გამოვიდეს დედაენაზე და თუ არ იცის მიმდინარე წარმოების ენა, ისარგებლოს თარჯიმნის მომსახურებით; გაასაჩივროს საქმის გამო მიღებული დადგენილება. ადმინისტრაციული სამართალდარღვევის საქმე განიხილება იმ პირის თანდასწრებით, რომელიც მიცემულია ადმინისტრაციულ პასუხისგებაში. ამ პირის დაუსწრებლად საქმე შეიძლება განხილულ იქნეს მხოლოდ ისეთ შემთხვევებში, როცა არის ცნობა მისთვის საქმის განხილვის ადგილისა და დროის დროული შეტყობინების შესახებ და მისგან არ შემოსულა შუამდგომლობა საქმის განხილვის გადადების თაობაზე."</w:t>
      </w:r>
    </w:p>
    <w:p w14:paraId="6E80B17A" w14:textId="45A9A119" w:rsidR="00D73A3E" w:rsidRPr="00D1581F" w:rsidRDefault="00D73A3E" w:rsidP="00CB5051">
      <w:pPr>
        <w:tabs>
          <w:tab w:val="left" w:pos="450"/>
        </w:tabs>
        <w:spacing w:after="0"/>
        <w:jc w:val="both"/>
        <w:rPr>
          <w:rFonts w:ascii="Sylfaen" w:hAnsi="Sylfaen"/>
          <w:bCs/>
          <w:sz w:val="20"/>
          <w:szCs w:val="20"/>
          <w:lang w:val="ka-GE"/>
        </w:rPr>
      </w:pPr>
      <w:r w:rsidRPr="00D1581F">
        <w:rPr>
          <w:rFonts w:ascii="Sylfaen" w:hAnsi="Sylfaen"/>
          <w:bCs/>
          <w:sz w:val="20"/>
          <w:szCs w:val="20"/>
          <w:lang w:val="ka-GE"/>
        </w:rPr>
        <w:tab/>
        <w:t>კ) ოქმის შემდგენლისა და სამართალდამრღვევის (ან მისი წარმომადგენლის) ხელმოწერები</w:t>
      </w:r>
      <w:r w:rsidR="00B1148D" w:rsidRPr="00D1581F">
        <w:rPr>
          <w:rFonts w:ascii="Sylfaen" w:hAnsi="Sylfaen"/>
          <w:bCs/>
          <w:sz w:val="20"/>
          <w:szCs w:val="20"/>
          <w:lang w:val="ka-GE"/>
        </w:rPr>
        <w:t>, გარდა კანონმდებლობით გათვალისწინებული შემთხვევების</w:t>
      </w:r>
      <w:r w:rsidR="00891C24" w:rsidRPr="00D1581F">
        <w:rPr>
          <w:rFonts w:ascii="Sylfaen" w:hAnsi="Sylfaen"/>
          <w:bCs/>
          <w:sz w:val="20"/>
          <w:szCs w:val="20"/>
          <w:lang w:val="ka-GE"/>
        </w:rPr>
        <w:t>.</w:t>
      </w:r>
      <w:r w:rsidR="00511B4F" w:rsidRPr="00D1581F">
        <w:rPr>
          <w:rFonts w:ascii="Sylfaen" w:hAnsi="Sylfaen"/>
          <w:bCs/>
          <w:sz w:val="20"/>
          <w:szCs w:val="20"/>
          <w:lang w:val="ka-GE"/>
        </w:rPr>
        <w:t xml:space="preserve"> </w:t>
      </w:r>
      <w:r w:rsidRPr="00D1581F">
        <w:rPr>
          <w:rFonts w:ascii="Sylfaen" w:hAnsi="Sylfaen"/>
          <w:bCs/>
          <w:sz w:val="20"/>
          <w:szCs w:val="20"/>
          <w:lang w:val="ka-GE"/>
        </w:rPr>
        <w:t>ხოლო მოწმეთა და დაზარალებულთა არსებობის შემთხვევაში – მათი ხელმოწერები. იმ შემთხვევაში, თუ სამართალდამრღვევი უარს იტყვის ოქმის ხელმოწერაზე, შემდგენელმა ოქმში სათანადო ჩანაწერი უნდა გააკეთოს. სამართალდარღვევის ჩამდენს უფლება აქვს წარმოადგინოს ოქმისთვის დასართავი ახსნა-განმარტება და შენიშვნები ოქმის შინაარსის გამო, აგრეთვე ჩამოაყალიბოს მის ხელმოწერაზე უარის თქმის მოტივები.</w:t>
      </w:r>
      <w:r w:rsidR="001276EE" w:rsidRPr="00D1581F">
        <w:rPr>
          <w:rFonts w:ascii="Sylfaen" w:hAnsi="Sylfaen"/>
          <w:bCs/>
          <w:sz w:val="20"/>
          <w:szCs w:val="20"/>
          <w:lang w:val="ka-GE"/>
        </w:rPr>
        <w:t>“.</w:t>
      </w:r>
    </w:p>
    <w:p w14:paraId="44FEF782" w14:textId="77777777" w:rsidR="00D4385B" w:rsidRPr="00D1581F" w:rsidRDefault="00D4385B" w:rsidP="00BA7FC8">
      <w:pPr>
        <w:pStyle w:val="ListParagraph"/>
        <w:tabs>
          <w:tab w:val="left" w:pos="450"/>
        </w:tabs>
        <w:ind w:left="0" w:firstLine="360"/>
        <w:jc w:val="both"/>
        <w:rPr>
          <w:rFonts w:ascii="Sylfaen" w:hAnsi="Sylfaen"/>
          <w:bCs/>
          <w:sz w:val="20"/>
          <w:szCs w:val="20"/>
          <w:lang w:val="ka-GE"/>
        </w:rPr>
      </w:pPr>
    </w:p>
    <w:p w14:paraId="7416CC6C" w14:textId="0CAA65CE" w:rsidR="00D4385B" w:rsidRPr="00D1581F" w:rsidRDefault="00E16A2D"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ლ</w:t>
      </w:r>
      <w:r w:rsidR="00D4385B" w:rsidRPr="00D1581F">
        <w:rPr>
          <w:rFonts w:ascii="Sylfaen" w:hAnsi="Sylfaen"/>
          <w:b/>
          <w:sz w:val="20"/>
          <w:szCs w:val="20"/>
          <w:lang w:val="ka-GE"/>
        </w:rPr>
        <w:t xml:space="preserve">) 38-ე მუხლის მე-2 პუნქტი ჩამოყალიბდეს შემდეგი რედაქციით: </w:t>
      </w:r>
    </w:p>
    <w:p w14:paraId="65361594" w14:textId="77777777" w:rsidR="00D4385B" w:rsidRPr="00D1581F" w:rsidRDefault="00D4385B" w:rsidP="00BA7FC8">
      <w:pPr>
        <w:pStyle w:val="ListParagraph"/>
        <w:tabs>
          <w:tab w:val="left" w:pos="450"/>
        </w:tabs>
        <w:ind w:left="0" w:firstLine="360"/>
        <w:jc w:val="both"/>
        <w:rPr>
          <w:rFonts w:ascii="Sylfaen" w:hAnsi="Sylfaen"/>
          <w:b/>
          <w:sz w:val="20"/>
          <w:szCs w:val="20"/>
          <w:lang w:val="ka-GE"/>
        </w:rPr>
      </w:pPr>
    </w:p>
    <w:p w14:paraId="22E818B5" w14:textId="207F5471" w:rsidR="007A050A" w:rsidRPr="00D1581F" w:rsidRDefault="00362D81" w:rsidP="00BA7FC8">
      <w:pPr>
        <w:pStyle w:val="ListParagraph"/>
        <w:tabs>
          <w:tab w:val="left" w:pos="450"/>
        </w:tabs>
        <w:ind w:left="0" w:firstLine="360"/>
        <w:jc w:val="both"/>
        <w:rPr>
          <w:rFonts w:ascii="Sylfaen" w:hAnsi="Sylfaen"/>
          <w:bCs/>
          <w:sz w:val="20"/>
          <w:szCs w:val="20"/>
        </w:rPr>
      </w:pPr>
      <w:r w:rsidRPr="00D1581F">
        <w:rPr>
          <w:rFonts w:ascii="Sylfaen" w:hAnsi="Sylfaen"/>
          <w:bCs/>
          <w:sz w:val="20"/>
          <w:szCs w:val="20"/>
          <w:lang w:val="ka-GE"/>
        </w:rPr>
        <w:t>„2. ადმინისტრაციული სამართალდარღვევის საქმე განიხილება კომისიის მიერ</w:t>
      </w:r>
      <w:r w:rsidR="00AA3C10" w:rsidRPr="00D1581F">
        <w:rPr>
          <w:rFonts w:ascii="Sylfaen" w:hAnsi="Sylfaen"/>
          <w:bCs/>
          <w:sz w:val="20"/>
          <w:szCs w:val="20"/>
          <w:lang w:val="ka-GE"/>
        </w:rPr>
        <w:t xml:space="preserve">, გარდა </w:t>
      </w:r>
      <w:r w:rsidR="00E133E0" w:rsidRPr="00D1581F">
        <w:rPr>
          <w:rFonts w:ascii="Sylfaen" w:hAnsi="Sylfaen"/>
          <w:bCs/>
          <w:sz w:val="20"/>
          <w:szCs w:val="20"/>
          <w:lang w:val="ka-GE"/>
        </w:rPr>
        <w:t>კანონმდებლობით</w:t>
      </w:r>
      <w:r w:rsidR="002C0023" w:rsidRPr="00D1581F">
        <w:rPr>
          <w:rFonts w:ascii="Sylfaen" w:hAnsi="Sylfaen"/>
          <w:bCs/>
          <w:sz w:val="20"/>
          <w:szCs w:val="20"/>
          <w:lang w:val="ka-GE"/>
        </w:rPr>
        <w:t xml:space="preserve"> </w:t>
      </w:r>
      <w:r w:rsidR="00AA3C10" w:rsidRPr="00D1581F">
        <w:rPr>
          <w:rFonts w:ascii="Sylfaen" w:hAnsi="Sylfaen"/>
          <w:bCs/>
          <w:sz w:val="20"/>
          <w:szCs w:val="20"/>
          <w:lang w:val="ka-GE"/>
        </w:rPr>
        <w:t>გათვალისწინებული</w:t>
      </w:r>
      <w:r w:rsidR="002C0023" w:rsidRPr="00D1581F">
        <w:rPr>
          <w:rFonts w:ascii="Sylfaen" w:hAnsi="Sylfaen"/>
          <w:bCs/>
          <w:sz w:val="20"/>
          <w:szCs w:val="20"/>
          <w:lang w:val="ka-GE"/>
        </w:rPr>
        <w:t xml:space="preserve"> შემთხვევებისა.</w:t>
      </w:r>
      <w:r w:rsidRPr="00D1581F">
        <w:rPr>
          <w:rFonts w:ascii="Sylfaen" w:hAnsi="Sylfaen"/>
          <w:bCs/>
          <w:sz w:val="20"/>
          <w:szCs w:val="20"/>
          <w:lang w:val="ka-GE"/>
        </w:rPr>
        <w:t xml:space="preserve"> კომისიის მიერ განხილვა უნდა დაიწყოს ადმინისტრაციული სამართალდარღვევის ოქმისა და თანდართული მასალების მიღებიდან </w:t>
      </w:r>
      <w:r w:rsidRPr="00D1581F">
        <w:rPr>
          <w:rFonts w:ascii="Sylfaen" w:hAnsi="Sylfaen"/>
          <w:bCs/>
          <w:sz w:val="20"/>
          <w:szCs w:val="20"/>
          <w:lang w:val="ka-GE"/>
        </w:rPr>
        <w:lastRenderedPageBreak/>
        <w:t>საქართველოს ადმინისტრაციულ სამართალდარღვევათა კოდექსით დადგენილ ვადებში. კომისიის აპარატის უფლებამოსილმა პირმა დაინტერესებულ მხარეებს (ოქმში დამრღვევად, დაზარალებულად და მოწმედ დასახელებულ პირებს) უნდა გაუგზავნოს წერილობითი შეტყობინება, რომელშიც მითითებული უნდა იყოს საქმის განხილვის დრო და ადგილი.</w:t>
      </w:r>
      <w:r w:rsidR="00705006" w:rsidRPr="00D1581F">
        <w:rPr>
          <w:rFonts w:ascii="Sylfaen" w:hAnsi="Sylfaen"/>
          <w:bCs/>
          <w:sz w:val="20"/>
          <w:szCs w:val="20"/>
          <w:lang w:val="ka-GE"/>
        </w:rPr>
        <w:t>“.</w:t>
      </w:r>
    </w:p>
    <w:p w14:paraId="3A8A54A0" w14:textId="77777777" w:rsidR="005620D6" w:rsidRPr="00D1581F" w:rsidRDefault="005620D6" w:rsidP="00BA7FC8">
      <w:pPr>
        <w:pStyle w:val="ListParagraph"/>
        <w:tabs>
          <w:tab w:val="left" w:pos="450"/>
        </w:tabs>
        <w:ind w:left="0" w:firstLine="360"/>
        <w:jc w:val="both"/>
        <w:rPr>
          <w:rFonts w:ascii="Sylfaen" w:hAnsi="Sylfaen"/>
          <w:bCs/>
          <w:sz w:val="20"/>
          <w:szCs w:val="20"/>
        </w:rPr>
      </w:pPr>
    </w:p>
    <w:p w14:paraId="7B992A03" w14:textId="1785DEE5" w:rsidR="00446603" w:rsidRPr="00D1581F" w:rsidRDefault="00922D71"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მ</w:t>
      </w:r>
      <w:r w:rsidR="00A94F28" w:rsidRPr="00D1581F">
        <w:rPr>
          <w:rFonts w:ascii="Sylfaen" w:hAnsi="Sylfaen"/>
          <w:b/>
          <w:sz w:val="20"/>
          <w:szCs w:val="20"/>
          <w:lang w:val="ka-GE"/>
        </w:rPr>
        <w:t>) 41-ე მუხლის</w:t>
      </w:r>
      <w:r w:rsidR="00446603" w:rsidRPr="00D1581F">
        <w:rPr>
          <w:rFonts w:ascii="Sylfaen" w:hAnsi="Sylfaen"/>
          <w:b/>
          <w:sz w:val="20"/>
          <w:szCs w:val="20"/>
          <w:lang w:val="ka-GE"/>
        </w:rPr>
        <w:t>:</w:t>
      </w:r>
    </w:p>
    <w:p w14:paraId="004AC231" w14:textId="77777777" w:rsidR="007F645C" w:rsidRPr="00D1581F" w:rsidRDefault="007F645C" w:rsidP="00BA7FC8">
      <w:pPr>
        <w:pStyle w:val="ListParagraph"/>
        <w:tabs>
          <w:tab w:val="left" w:pos="450"/>
        </w:tabs>
        <w:ind w:left="0" w:firstLine="360"/>
        <w:jc w:val="both"/>
        <w:rPr>
          <w:rFonts w:ascii="Sylfaen" w:hAnsi="Sylfaen"/>
          <w:b/>
          <w:sz w:val="20"/>
          <w:szCs w:val="20"/>
          <w:lang w:val="ka-GE"/>
        </w:rPr>
      </w:pPr>
    </w:p>
    <w:p w14:paraId="32256929" w14:textId="5E5F1237" w:rsidR="005620D6" w:rsidRPr="00D1581F" w:rsidRDefault="00922D71" w:rsidP="00BA7FC8">
      <w:pPr>
        <w:pStyle w:val="ListParagraph"/>
        <w:tabs>
          <w:tab w:val="left" w:pos="450"/>
        </w:tabs>
        <w:ind w:left="0" w:firstLine="360"/>
        <w:jc w:val="both"/>
        <w:rPr>
          <w:rFonts w:ascii="Sylfaen" w:hAnsi="Sylfaen"/>
          <w:b/>
          <w:sz w:val="20"/>
          <w:szCs w:val="20"/>
          <w:lang w:val="ka-GE"/>
        </w:rPr>
      </w:pPr>
      <w:r w:rsidRPr="00D1581F">
        <w:rPr>
          <w:rFonts w:ascii="Sylfaen" w:hAnsi="Sylfaen"/>
          <w:b/>
          <w:sz w:val="20"/>
          <w:szCs w:val="20"/>
          <w:lang w:val="ka-GE"/>
        </w:rPr>
        <w:t>მ</w:t>
      </w:r>
      <w:r w:rsidR="00446603" w:rsidRPr="00D1581F">
        <w:rPr>
          <w:rFonts w:ascii="Sylfaen" w:hAnsi="Sylfaen"/>
          <w:b/>
          <w:sz w:val="20"/>
          <w:szCs w:val="20"/>
          <w:lang w:val="ka-GE"/>
        </w:rPr>
        <w:t>.ა)</w:t>
      </w:r>
      <w:r w:rsidR="00A94F28" w:rsidRPr="00D1581F">
        <w:rPr>
          <w:rFonts w:ascii="Sylfaen" w:hAnsi="Sylfaen"/>
          <w:b/>
          <w:sz w:val="20"/>
          <w:szCs w:val="20"/>
          <w:lang w:val="ka-GE"/>
        </w:rPr>
        <w:t xml:space="preserve"> მ</w:t>
      </w:r>
      <w:r w:rsidR="00BF3ECB" w:rsidRPr="00D1581F">
        <w:rPr>
          <w:rFonts w:ascii="Sylfaen" w:hAnsi="Sylfaen"/>
          <w:b/>
          <w:sz w:val="20"/>
          <w:szCs w:val="20"/>
          <w:lang w:val="ka-GE"/>
        </w:rPr>
        <w:t xml:space="preserve">ე-3 პუნქტი </w:t>
      </w:r>
      <w:r w:rsidR="00853508" w:rsidRPr="00D1581F">
        <w:rPr>
          <w:rFonts w:ascii="Sylfaen" w:hAnsi="Sylfaen"/>
          <w:b/>
          <w:sz w:val="20"/>
          <w:szCs w:val="20"/>
          <w:lang w:val="ka-GE"/>
        </w:rPr>
        <w:t>ამოღებულ იქნეს</w:t>
      </w:r>
      <w:r w:rsidR="00BF3ECB" w:rsidRPr="00D1581F">
        <w:rPr>
          <w:rFonts w:ascii="Sylfaen" w:hAnsi="Sylfaen"/>
          <w:b/>
          <w:sz w:val="20"/>
          <w:szCs w:val="20"/>
          <w:lang w:val="ka-GE"/>
        </w:rPr>
        <w:t xml:space="preserve">: </w:t>
      </w:r>
    </w:p>
    <w:p w14:paraId="3038B04A" w14:textId="77777777" w:rsidR="00853508" w:rsidRPr="00D1581F" w:rsidRDefault="00853508" w:rsidP="006A6C26">
      <w:pPr>
        <w:pStyle w:val="ListParagraph"/>
        <w:ind w:left="360"/>
        <w:jc w:val="both"/>
        <w:rPr>
          <w:rFonts w:ascii="Sylfaen" w:hAnsi="Sylfaen"/>
          <w:bCs/>
          <w:sz w:val="20"/>
          <w:szCs w:val="20"/>
          <w:lang w:val="ka-GE"/>
        </w:rPr>
      </w:pPr>
    </w:p>
    <w:p w14:paraId="018567DC" w14:textId="39233EE5" w:rsidR="00446603" w:rsidRPr="00D1581F" w:rsidRDefault="00922D71" w:rsidP="006A6C26">
      <w:pPr>
        <w:pStyle w:val="ListParagraph"/>
        <w:ind w:left="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მ</w:t>
      </w:r>
      <w:r w:rsidR="008471A7" w:rsidRPr="00D1581F">
        <w:rPr>
          <w:rStyle w:val="apple-converted-space"/>
          <w:rFonts w:ascii="Sylfaen" w:hAnsi="Sylfaen"/>
          <w:b/>
          <w:bCs/>
          <w:sz w:val="20"/>
          <w:szCs w:val="20"/>
          <w:lang w:val="ka-GE"/>
        </w:rPr>
        <w:t xml:space="preserve">.ბ) </w:t>
      </w:r>
      <w:r w:rsidR="006D4667" w:rsidRPr="00D1581F">
        <w:rPr>
          <w:rStyle w:val="apple-converted-space"/>
          <w:rFonts w:ascii="Sylfaen" w:hAnsi="Sylfaen"/>
          <w:b/>
          <w:bCs/>
          <w:sz w:val="20"/>
          <w:szCs w:val="20"/>
          <w:lang w:val="ka-GE"/>
        </w:rPr>
        <w:t xml:space="preserve">მე-5 პუნქტი ამოღებულ იქნეს. </w:t>
      </w:r>
    </w:p>
    <w:p w14:paraId="6D7548CA" w14:textId="77777777" w:rsidR="006D4667" w:rsidRPr="00D1581F" w:rsidRDefault="006D4667" w:rsidP="006A6C26">
      <w:pPr>
        <w:pStyle w:val="ListParagraph"/>
        <w:ind w:left="360"/>
        <w:jc w:val="both"/>
        <w:rPr>
          <w:rStyle w:val="apple-converted-space"/>
          <w:rFonts w:ascii="Sylfaen" w:hAnsi="Sylfaen"/>
          <w:b/>
          <w:bCs/>
          <w:sz w:val="20"/>
          <w:szCs w:val="20"/>
          <w:lang w:val="ka-GE"/>
        </w:rPr>
      </w:pPr>
    </w:p>
    <w:p w14:paraId="2C6E8958" w14:textId="41CA5A02" w:rsidR="004204FD" w:rsidRPr="00D1581F" w:rsidRDefault="004204FD" w:rsidP="004204FD">
      <w:pPr>
        <w:pStyle w:val="ListParagraph"/>
        <w:ind w:left="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ნ</w:t>
      </w:r>
      <w:r w:rsidR="004F7B2F" w:rsidRPr="00D1581F">
        <w:rPr>
          <w:rStyle w:val="apple-converted-space"/>
          <w:rFonts w:ascii="Sylfaen" w:hAnsi="Sylfaen"/>
          <w:b/>
          <w:bCs/>
          <w:sz w:val="20"/>
          <w:szCs w:val="20"/>
          <w:lang w:val="ka-GE"/>
        </w:rPr>
        <w:t>) 42-ე მუხლი</w:t>
      </w:r>
      <w:r w:rsidR="007F645C" w:rsidRPr="00D1581F">
        <w:rPr>
          <w:rStyle w:val="apple-converted-space"/>
          <w:rFonts w:ascii="Sylfaen" w:hAnsi="Sylfaen"/>
          <w:b/>
          <w:bCs/>
          <w:sz w:val="20"/>
          <w:szCs w:val="20"/>
          <w:lang w:val="ka-GE"/>
        </w:rPr>
        <w:t xml:space="preserve"> </w:t>
      </w:r>
      <w:r w:rsidR="009A5681" w:rsidRPr="00D1581F">
        <w:rPr>
          <w:rStyle w:val="apple-converted-space"/>
          <w:rFonts w:ascii="Sylfaen" w:hAnsi="Sylfaen"/>
          <w:b/>
          <w:bCs/>
          <w:sz w:val="20"/>
          <w:szCs w:val="20"/>
          <w:lang w:val="ka-GE"/>
        </w:rPr>
        <w:t xml:space="preserve">ამოღებულ იქნეს: </w:t>
      </w:r>
    </w:p>
    <w:p w14:paraId="63C3694E" w14:textId="159ADBF2" w:rsidR="004453CE" w:rsidRPr="00D1581F" w:rsidRDefault="004204FD" w:rsidP="002C5812">
      <w:pPr>
        <w:ind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ო</w:t>
      </w:r>
      <w:r w:rsidR="004453CE" w:rsidRPr="00D1581F">
        <w:rPr>
          <w:rStyle w:val="apple-converted-space"/>
          <w:rFonts w:ascii="Sylfaen" w:hAnsi="Sylfaen"/>
          <w:b/>
          <w:bCs/>
          <w:sz w:val="20"/>
          <w:szCs w:val="20"/>
          <w:lang w:val="ka-GE"/>
        </w:rPr>
        <w:t>) 51</w:t>
      </w:r>
      <w:r w:rsidR="004453CE" w:rsidRPr="00D1581F">
        <w:rPr>
          <w:rStyle w:val="apple-converted-space"/>
          <w:rFonts w:ascii="Sylfaen" w:hAnsi="Sylfaen"/>
          <w:b/>
          <w:bCs/>
          <w:sz w:val="20"/>
          <w:szCs w:val="20"/>
          <w:vertAlign w:val="superscript"/>
          <w:lang w:val="ka-GE"/>
        </w:rPr>
        <w:t>5</w:t>
      </w:r>
      <w:r w:rsidR="004453CE" w:rsidRPr="00D1581F">
        <w:rPr>
          <w:rStyle w:val="apple-converted-space"/>
          <w:rFonts w:ascii="Sylfaen" w:hAnsi="Sylfaen"/>
          <w:b/>
          <w:bCs/>
          <w:sz w:val="20"/>
          <w:szCs w:val="20"/>
          <w:lang w:val="ka-GE"/>
        </w:rPr>
        <w:t xml:space="preserve"> მუხლის: </w:t>
      </w:r>
    </w:p>
    <w:p w14:paraId="186CEF88" w14:textId="092B5266" w:rsidR="00A959CC" w:rsidRPr="00D1581F" w:rsidRDefault="00791245" w:rsidP="00A959CC">
      <w:pPr>
        <w:ind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ო</w:t>
      </w:r>
      <w:r w:rsidR="004453CE" w:rsidRPr="00D1581F">
        <w:rPr>
          <w:rStyle w:val="apple-converted-space"/>
          <w:rFonts w:ascii="Sylfaen" w:hAnsi="Sylfaen"/>
          <w:b/>
          <w:bCs/>
          <w:sz w:val="20"/>
          <w:szCs w:val="20"/>
          <w:lang w:val="ka-GE"/>
        </w:rPr>
        <w:t xml:space="preserve">.ა) </w:t>
      </w:r>
      <w:r w:rsidR="00A959CC" w:rsidRPr="00D1581F">
        <w:rPr>
          <w:rStyle w:val="apple-converted-space"/>
          <w:rFonts w:ascii="Sylfaen" w:hAnsi="Sylfaen"/>
          <w:b/>
          <w:bCs/>
          <w:sz w:val="20"/>
          <w:szCs w:val="20"/>
          <w:lang w:val="ka-GE"/>
        </w:rPr>
        <w:t>მე-2 პუნქტის „ვ“ ქვეპუნქტი ამოღებულ იქნეს.</w:t>
      </w:r>
    </w:p>
    <w:p w14:paraId="131AA5C5" w14:textId="79AE30A7" w:rsidR="00AE3AC9" w:rsidRPr="00D1581F" w:rsidRDefault="00791245" w:rsidP="001C4B12">
      <w:pPr>
        <w:ind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ო</w:t>
      </w:r>
      <w:r w:rsidR="00A959CC" w:rsidRPr="00D1581F">
        <w:rPr>
          <w:rStyle w:val="apple-converted-space"/>
          <w:rFonts w:ascii="Sylfaen" w:hAnsi="Sylfaen"/>
          <w:b/>
          <w:bCs/>
          <w:sz w:val="20"/>
          <w:szCs w:val="20"/>
          <w:lang w:val="ka-GE"/>
        </w:rPr>
        <w:t xml:space="preserve">.ბ) </w:t>
      </w:r>
      <w:r w:rsidR="00B023D7" w:rsidRPr="00D1581F">
        <w:rPr>
          <w:rStyle w:val="apple-converted-space"/>
          <w:rFonts w:ascii="Sylfaen" w:hAnsi="Sylfaen"/>
          <w:b/>
          <w:bCs/>
          <w:sz w:val="20"/>
          <w:szCs w:val="20"/>
          <w:lang w:val="ka-GE"/>
        </w:rPr>
        <w:t>მე-7 პუნქტის</w:t>
      </w:r>
      <w:r w:rsidR="001C4B12" w:rsidRPr="00D1581F">
        <w:rPr>
          <w:rStyle w:val="apple-converted-space"/>
          <w:rFonts w:ascii="Sylfaen" w:hAnsi="Sylfaen"/>
          <w:b/>
          <w:bCs/>
          <w:sz w:val="20"/>
          <w:szCs w:val="20"/>
          <w:lang w:val="ka-GE"/>
        </w:rPr>
        <w:t xml:space="preserve"> „ბ“ და „გ“ ქვეპუნქტები </w:t>
      </w:r>
      <w:r w:rsidR="00AE3AC9" w:rsidRPr="00D1581F">
        <w:rPr>
          <w:rStyle w:val="apple-converted-space"/>
          <w:rFonts w:ascii="Sylfaen" w:hAnsi="Sylfaen"/>
          <w:b/>
          <w:bCs/>
          <w:sz w:val="20"/>
          <w:szCs w:val="20"/>
          <w:lang w:val="ka-GE"/>
        </w:rPr>
        <w:t>ჩამოყალიბდეს შედეგი რედაქციით:</w:t>
      </w:r>
    </w:p>
    <w:p w14:paraId="6C5A72A4" w14:textId="77777777" w:rsidR="00475D44" w:rsidRPr="00D1581F" w:rsidRDefault="00AE3AC9" w:rsidP="00475D44">
      <w:pPr>
        <w:spacing w:after="0"/>
        <w:ind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 xml:space="preserve">„ბ) </w:t>
      </w:r>
      <w:r w:rsidR="001C4B12" w:rsidRPr="00D1581F">
        <w:rPr>
          <w:rStyle w:val="apple-converted-space"/>
          <w:rFonts w:ascii="Sylfaen" w:hAnsi="Sylfaen"/>
          <w:sz w:val="20"/>
          <w:szCs w:val="20"/>
          <w:lang w:val="ka-GE"/>
        </w:rPr>
        <w:t xml:space="preserve">იმ ქვეყნის უფლებამოსილი ორგანოს მიერ გაცემული შესაბამისი დოკუმენტის ასლი, რომლის რეზიდენტიც არის იგი  და </w:t>
      </w:r>
      <w:r w:rsidRPr="00D1581F">
        <w:rPr>
          <w:rStyle w:val="apple-converted-space"/>
          <w:rFonts w:ascii="Sylfaen" w:hAnsi="Sylfaen"/>
          <w:sz w:val="20"/>
          <w:szCs w:val="20"/>
          <w:lang w:val="ka-GE"/>
        </w:rPr>
        <w:t>პირადობის დამადასტურებელი დოკუმენტის ასლი</w:t>
      </w:r>
      <w:r w:rsidR="001C4B12" w:rsidRPr="00D1581F">
        <w:rPr>
          <w:rStyle w:val="apple-converted-space"/>
          <w:rFonts w:ascii="Sylfaen" w:hAnsi="Sylfaen"/>
          <w:sz w:val="20"/>
          <w:szCs w:val="20"/>
          <w:lang w:val="ka-GE"/>
        </w:rPr>
        <w:t>;</w:t>
      </w:r>
    </w:p>
    <w:p w14:paraId="67C9B9CA" w14:textId="49EE5D20" w:rsidR="00475D44" w:rsidRPr="00D1581F" w:rsidRDefault="00475D44" w:rsidP="00475D44">
      <w:pPr>
        <w:spacing w:after="0"/>
        <w:ind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გ) მისამართი, სადაც განთავსებული იქნება სამოყვარულო რადიოსადგური</w:t>
      </w:r>
      <w:r w:rsidR="004A4096" w:rsidRPr="00D1581F">
        <w:rPr>
          <w:rStyle w:val="apple-converted-space"/>
          <w:rFonts w:ascii="Sylfaen" w:hAnsi="Sylfaen"/>
          <w:sz w:val="20"/>
          <w:szCs w:val="20"/>
        </w:rPr>
        <w:t xml:space="preserve"> </w:t>
      </w:r>
      <w:r w:rsidR="004A4096" w:rsidRPr="00D1581F">
        <w:rPr>
          <w:rStyle w:val="apple-converted-space"/>
          <w:rFonts w:ascii="Sylfaen" w:hAnsi="Sylfaen"/>
          <w:sz w:val="20"/>
          <w:szCs w:val="20"/>
          <w:lang w:val="ka-GE"/>
        </w:rPr>
        <w:t xml:space="preserve">და რადიომოყვარულის </w:t>
      </w:r>
      <w:r w:rsidR="0008146E" w:rsidRPr="00D1581F">
        <w:rPr>
          <w:rStyle w:val="apple-converted-space"/>
          <w:rFonts w:ascii="Sylfaen" w:hAnsi="Sylfaen"/>
          <w:sz w:val="20"/>
          <w:szCs w:val="20"/>
          <w:lang w:val="ka-GE"/>
        </w:rPr>
        <w:t>საქართველოში არსებული ფაქტობრივი მისამართი</w:t>
      </w:r>
      <w:r w:rsidRPr="00D1581F">
        <w:rPr>
          <w:rStyle w:val="apple-converted-space"/>
          <w:rFonts w:ascii="Sylfaen" w:hAnsi="Sylfaen"/>
          <w:sz w:val="20"/>
          <w:szCs w:val="20"/>
          <w:lang w:val="ka-GE"/>
        </w:rPr>
        <w:t xml:space="preserve">;“. </w:t>
      </w:r>
    </w:p>
    <w:p w14:paraId="7BD9A3B4" w14:textId="77777777" w:rsidR="004D7C40" w:rsidRPr="00D1581F" w:rsidRDefault="004D7C40" w:rsidP="00475D44">
      <w:pPr>
        <w:spacing w:after="0"/>
        <w:ind w:firstLine="360"/>
        <w:jc w:val="both"/>
        <w:rPr>
          <w:rStyle w:val="apple-converted-space"/>
          <w:rFonts w:ascii="Sylfaen" w:hAnsi="Sylfaen"/>
          <w:sz w:val="20"/>
          <w:szCs w:val="20"/>
          <w:lang w:val="ka-GE"/>
        </w:rPr>
      </w:pPr>
    </w:p>
    <w:p w14:paraId="6CC08C74" w14:textId="71D09A36" w:rsidR="004D7C40" w:rsidRPr="00D1581F" w:rsidRDefault="004D7C40" w:rsidP="00475D44">
      <w:pPr>
        <w:spacing w:after="0"/>
        <w:ind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პ)</w:t>
      </w:r>
      <w:r w:rsidR="00075EE9" w:rsidRPr="00D1581F">
        <w:rPr>
          <w:rStyle w:val="apple-converted-space"/>
          <w:rFonts w:ascii="Sylfaen" w:hAnsi="Sylfaen"/>
          <w:b/>
          <w:bCs/>
          <w:sz w:val="20"/>
          <w:szCs w:val="20"/>
          <w:lang w:val="ka-GE"/>
        </w:rPr>
        <w:t xml:space="preserve"> დანართი № 1.7 ამოღებულ იქნეს.</w:t>
      </w:r>
    </w:p>
    <w:p w14:paraId="7C539472" w14:textId="77777777" w:rsidR="004453CE" w:rsidRPr="00D1581F" w:rsidRDefault="004453CE" w:rsidP="00475D44">
      <w:pPr>
        <w:spacing w:after="0"/>
        <w:ind w:firstLine="360"/>
        <w:jc w:val="both"/>
        <w:rPr>
          <w:rStyle w:val="apple-converted-space"/>
          <w:rFonts w:ascii="Sylfaen" w:hAnsi="Sylfaen"/>
          <w:sz w:val="20"/>
          <w:szCs w:val="20"/>
          <w:lang w:val="ka-GE"/>
        </w:rPr>
      </w:pPr>
    </w:p>
    <w:p w14:paraId="6D2905B9" w14:textId="7ED052F3" w:rsidR="00343DF5" w:rsidRPr="00D1581F" w:rsidRDefault="00343DF5" w:rsidP="00343DF5">
      <w:pPr>
        <w:pStyle w:val="ListParagraph"/>
        <w:numPr>
          <w:ilvl w:val="0"/>
          <w:numId w:val="40"/>
        </w:numPr>
        <w:ind w:left="0" w:firstLine="360"/>
        <w:jc w:val="both"/>
        <w:rPr>
          <w:rFonts w:ascii="Sylfaen" w:hAnsi="Sylfaen"/>
          <w:b/>
          <w:sz w:val="20"/>
          <w:szCs w:val="20"/>
          <w:lang w:val="ka-GE"/>
        </w:rPr>
      </w:pPr>
      <w:r w:rsidRPr="00D1581F">
        <w:rPr>
          <w:rFonts w:ascii="Sylfaen" w:hAnsi="Sylfaen"/>
          <w:b/>
          <w:sz w:val="20"/>
          <w:szCs w:val="20"/>
          <w:lang w:val="ka-GE"/>
        </w:rPr>
        <w:t xml:space="preserve">დადგენილებით დამტკიცებული </w:t>
      </w:r>
      <w:r w:rsidR="0036687A" w:rsidRPr="00D1581F">
        <w:rPr>
          <w:rFonts w:ascii="Sylfaen" w:hAnsi="Sylfaen"/>
          <w:b/>
          <w:sz w:val="20"/>
          <w:szCs w:val="20"/>
          <w:lang w:val="ka-GE"/>
        </w:rPr>
        <w:t>„საქართველოს კომუნიკაციების ეროვნული კომისიის მიერ „კონკურენციის შესახებ“ საქართველოს კანონის აღსრულების მარეგულირებელი წესი</w:t>
      </w:r>
      <w:r w:rsidR="00627F66" w:rsidRPr="00D1581F">
        <w:rPr>
          <w:rFonts w:ascii="Sylfaen" w:hAnsi="Sylfaen"/>
          <w:b/>
          <w:sz w:val="20"/>
          <w:szCs w:val="20"/>
          <w:lang w:val="ka-GE"/>
        </w:rPr>
        <w:t>ს</w:t>
      </w:r>
      <w:r w:rsidRPr="00D1581F">
        <w:rPr>
          <w:rFonts w:ascii="Sylfaen" w:hAnsi="Sylfaen"/>
          <w:b/>
          <w:sz w:val="20"/>
          <w:szCs w:val="20"/>
          <w:lang w:val="ka-GE"/>
        </w:rPr>
        <w:t>“ (დანართი №</w:t>
      </w:r>
      <w:r w:rsidR="0036687A" w:rsidRPr="00D1581F">
        <w:rPr>
          <w:rFonts w:ascii="Sylfaen" w:hAnsi="Sylfaen"/>
          <w:b/>
          <w:sz w:val="20"/>
          <w:szCs w:val="20"/>
          <w:lang w:val="ka-GE"/>
        </w:rPr>
        <w:t>2</w:t>
      </w:r>
      <w:r w:rsidRPr="00D1581F">
        <w:rPr>
          <w:rFonts w:ascii="Sylfaen" w:hAnsi="Sylfaen"/>
          <w:b/>
          <w:sz w:val="20"/>
          <w:szCs w:val="20"/>
          <w:lang w:val="ka-GE"/>
        </w:rPr>
        <w:t>)</w:t>
      </w:r>
      <w:r w:rsidRPr="00D1581F">
        <w:rPr>
          <w:rFonts w:ascii="Sylfaen" w:hAnsi="Sylfaen"/>
          <w:b/>
          <w:sz w:val="20"/>
          <w:szCs w:val="20"/>
        </w:rPr>
        <w:t>:</w:t>
      </w:r>
    </w:p>
    <w:p w14:paraId="164E1B1B" w14:textId="77777777" w:rsidR="0036687A" w:rsidRPr="00D1581F" w:rsidRDefault="0036687A" w:rsidP="0036687A">
      <w:pPr>
        <w:pStyle w:val="ListParagraph"/>
        <w:ind w:left="360"/>
        <w:jc w:val="both"/>
        <w:rPr>
          <w:rFonts w:ascii="Sylfaen" w:hAnsi="Sylfaen"/>
          <w:b/>
          <w:sz w:val="20"/>
          <w:szCs w:val="20"/>
        </w:rPr>
      </w:pPr>
    </w:p>
    <w:p w14:paraId="3F9E25A0" w14:textId="1E7C2778" w:rsidR="0036687A" w:rsidRPr="00D1581F" w:rsidRDefault="0036687A" w:rsidP="0036687A">
      <w:pPr>
        <w:pStyle w:val="ListParagraph"/>
        <w:ind w:left="360"/>
        <w:jc w:val="both"/>
        <w:rPr>
          <w:rFonts w:ascii="Sylfaen" w:hAnsi="Sylfaen"/>
          <w:b/>
          <w:sz w:val="20"/>
          <w:szCs w:val="20"/>
          <w:lang w:val="ka-GE"/>
        </w:rPr>
      </w:pPr>
      <w:r w:rsidRPr="00D1581F">
        <w:rPr>
          <w:rFonts w:ascii="Sylfaen" w:hAnsi="Sylfaen"/>
          <w:b/>
          <w:sz w:val="20"/>
          <w:szCs w:val="20"/>
          <w:lang w:val="ka-GE"/>
        </w:rPr>
        <w:t xml:space="preserve">ა) მე-10 მუხლის მე-6 პუნქტი ჩამოყალიბდეს შემდეგი რედაქციით: </w:t>
      </w:r>
    </w:p>
    <w:p w14:paraId="33E4FCAE" w14:textId="470761E0" w:rsidR="0036687A" w:rsidRPr="00D1581F" w:rsidRDefault="003A0A6D" w:rsidP="003A0A6D">
      <w:pPr>
        <w:ind w:firstLine="360"/>
        <w:jc w:val="both"/>
        <w:rPr>
          <w:rFonts w:ascii="Sylfaen" w:hAnsi="Sylfaen"/>
          <w:bCs/>
          <w:sz w:val="20"/>
          <w:szCs w:val="20"/>
          <w:lang w:val="ka-GE"/>
        </w:rPr>
      </w:pPr>
      <w:r w:rsidRPr="00D1581F">
        <w:rPr>
          <w:rFonts w:ascii="Sylfaen" w:hAnsi="Sylfaen"/>
          <w:bCs/>
          <w:sz w:val="20"/>
          <w:szCs w:val="20"/>
          <w:lang w:val="ka-GE"/>
        </w:rPr>
        <w:t>„</w:t>
      </w:r>
      <w:r w:rsidRPr="00D1581F">
        <w:rPr>
          <w:rFonts w:ascii="Sylfaen" w:hAnsi="Sylfaen"/>
          <w:bCs/>
          <w:sz w:val="20"/>
          <w:szCs w:val="20"/>
        </w:rPr>
        <w:t xml:space="preserve">6. </w:t>
      </w:r>
      <w:proofErr w:type="spellStart"/>
      <w:r w:rsidRPr="00D1581F">
        <w:rPr>
          <w:rFonts w:ascii="Sylfaen" w:hAnsi="Sylfaen"/>
          <w:bCs/>
          <w:sz w:val="20"/>
          <w:szCs w:val="20"/>
        </w:rPr>
        <w:t>თუ</w:t>
      </w:r>
      <w:proofErr w:type="spellEnd"/>
      <w:r w:rsidRPr="00D1581F">
        <w:rPr>
          <w:rFonts w:ascii="Sylfaen" w:hAnsi="Sylfaen"/>
          <w:bCs/>
          <w:sz w:val="20"/>
          <w:szCs w:val="20"/>
        </w:rPr>
        <w:t xml:space="preserve"> </w:t>
      </w:r>
      <w:proofErr w:type="spellStart"/>
      <w:r w:rsidRPr="00D1581F">
        <w:rPr>
          <w:rFonts w:ascii="Sylfaen" w:hAnsi="Sylfaen"/>
          <w:bCs/>
          <w:sz w:val="20"/>
          <w:szCs w:val="20"/>
        </w:rPr>
        <w:t>კომისიას</w:t>
      </w:r>
      <w:proofErr w:type="spellEnd"/>
      <w:r w:rsidRPr="00D1581F">
        <w:rPr>
          <w:rFonts w:ascii="Sylfaen" w:hAnsi="Sylfaen"/>
          <w:bCs/>
          <w:sz w:val="20"/>
          <w:szCs w:val="20"/>
        </w:rPr>
        <w:t xml:space="preserve"> </w:t>
      </w:r>
      <w:proofErr w:type="spellStart"/>
      <w:r w:rsidRPr="00D1581F">
        <w:rPr>
          <w:rFonts w:ascii="Sylfaen" w:hAnsi="Sylfaen"/>
          <w:bCs/>
          <w:sz w:val="20"/>
          <w:szCs w:val="20"/>
        </w:rPr>
        <w:t>წარედგინა</w:t>
      </w:r>
      <w:proofErr w:type="spellEnd"/>
      <w:r w:rsidRPr="00D1581F">
        <w:rPr>
          <w:rFonts w:ascii="Sylfaen" w:hAnsi="Sylfaen"/>
          <w:bCs/>
          <w:sz w:val="20"/>
          <w:szCs w:val="20"/>
        </w:rPr>
        <w:t xml:space="preserve"> </w:t>
      </w:r>
      <w:proofErr w:type="spellStart"/>
      <w:r w:rsidRPr="00D1581F">
        <w:rPr>
          <w:rFonts w:ascii="Sylfaen" w:hAnsi="Sylfaen"/>
          <w:bCs/>
          <w:sz w:val="20"/>
          <w:szCs w:val="20"/>
        </w:rPr>
        <w:t>საჩივარი</w:t>
      </w:r>
      <w:proofErr w:type="spellEnd"/>
      <w:r w:rsidRPr="00D1581F">
        <w:rPr>
          <w:rFonts w:ascii="Sylfaen" w:hAnsi="Sylfaen"/>
          <w:bCs/>
          <w:sz w:val="20"/>
          <w:szCs w:val="20"/>
        </w:rPr>
        <w:t xml:space="preserve">, </w:t>
      </w:r>
      <w:proofErr w:type="spellStart"/>
      <w:r w:rsidRPr="00D1581F">
        <w:rPr>
          <w:rFonts w:ascii="Sylfaen" w:hAnsi="Sylfaen"/>
          <w:bCs/>
          <w:sz w:val="20"/>
          <w:szCs w:val="20"/>
        </w:rPr>
        <w:t>რომლის</w:t>
      </w:r>
      <w:proofErr w:type="spellEnd"/>
      <w:r w:rsidRPr="00D1581F">
        <w:rPr>
          <w:rFonts w:ascii="Sylfaen" w:hAnsi="Sylfaen"/>
          <w:bCs/>
          <w:sz w:val="20"/>
          <w:szCs w:val="20"/>
        </w:rPr>
        <w:t xml:space="preserve"> </w:t>
      </w:r>
      <w:proofErr w:type="spellStart"/>
      <w:r w:rsidRPr="00D1581F">
        <w:rPr>
          <w:rFonts w:ascii="Sylfaen" w:hAnsi="Sylfaen"/>
          <w:bCs/>
          <w:sz w:val="20"/>
          <w:szCs w:val="20"/>
        </w:rPr>
        <w:t>განხილვაც</w:t>
      </w:r>
      <w:proofErr w:type="spellEnd"/>
      <w:r w:rsidRPr="00D1581F">
        <w:rPr>
          <w:rFonts w:ascii="Sylfaen" w:hAnsi="Sylfaen"/>
          <w:bCs/>
          <w:sz w:val="20"/>
          <w:szCs w:val="20"/>
        </w:rPr>
        <w:t xml:space="preserve"> </w:t>
      </w:r>
      <w:proofErr w:type="spellStart"/>
      <w:r w:rsidRPr="00D1581F">
        <w:rPr>
          <w:rFonts w:ascii="Sylfaen" w:hAnsi="Sylfaen"/>
          <w:bCs/>
          <w:sz w:val="20"/>
          <w:szCs w:val="20"/>
        </w:rPr>
        <w:t>განეკუთვნება</w:t>
      </w:r>
      <w:proofErr w:type="spellEnd"/>
      <w:r w:rsidRPr="00D1581F">
        <w:rPr>
          <w:rFonts w:ascii="Sylfaen" w:hAnsi="Sylfaen"/>
          <w:bCs/>
          <w:sz w:val="20"/>
          <w:szCs w:val="20"/>
        </w:rPr>
        <w:t xml:space="preserve"> </w:t>
      </w:r>
      <w:proofErr w:type="spellStart"/>
      <w:r w:rsidRPr="00D1581F">
        <w:rPr>
          <w:rFonts w:ascii="Sylfaen" w:hAnsi="Sylfaen"/>
          <w:bCs/>
          <w:sz w:val="20"/>
          <w:szCs w:val="20"/>
        </w:rPr>
        <w:t>სსიპ</w:t>
      </w:r>
      <w:proofErr w:type="spellEnd"/>
      <w:r w:rsidRPr="00D1581F">
        <w:rPr>
          <w:rFonts w:ascii="Sylfaen" w:hAnsi="Sylfaen"/>
          <w:bCs/>
          <w:sz w:val="20"/>
          <w:szCs w:val="20"/>
        </w:rPr>
        <w:t xml:space="preserve"> – </w:t>
      </w:r>
      <w:proofErr w:type="spellStart"/>
      <w:r w:rsidRPr="00D1581F">
        <w:rPr>
          <w:rFonts w:ascii="Sylfaen" w:hAnsi="Sylfaen"/>
          <w:bCs/>
          <w:sz w:val="20"/>
          <w:szCs w:val="20"/>
        </w:rPr>
        <w:t>საქართველოს</w:t>
      </w:r>
      <w:proofErr w:type="spellEnd"/>
      <w:r w:rsidRPr="00D1581F">
        <w:rPr>
          <w:rFonts w:ascii="Sylfaen" w:hAnsi="Sylfaen"/>
          <w:bCs/>
          <w:sz w:val="20"/>
          <w:szCs w:val="20"/>
        </w:rPr>
        <w:t xml:space="preserve"> </w:t>
      </w:r>
      <w:proofErr w:type="spellStart"/>
      <w:r w:rsidRPr="00D1581F">
        <w:rPr>
          <w:rFonts w:ascii="Sylfaen" w:hAnsi="Sylfaen"/>
          <w:bCs/>
          <w:sz w:val="20"/>
          <w:szCs w:val="20"/>
        </w:rPr>
        <w:t>კონკურენციის</w:t>
      </w:r>
      <w:proofErr w:type="spellEnd"/>
      <w:r w:rsidR="00E021E0" w:rsidRPr="00D1581F">
        <w:rPr>
          <w:rFonts w:ascii="Sylfaen" w:hAnsi="Sylfaen"/>
          <w:bCs/>
          <w:sz w:val="20"/>
          <w:szCs w:val="20"/>
          <w:lang w:val="ka-GE"/>
        </w:rPr>
        <w:t>ა</w:t>
      </w:r>
      <w:r w:rsidRPr="00D1581F">
        <w:rPr>
          <w:rFonts w:ascii="Sylfaen" w:hAnsi="Sylfaen"/>
          <w:bCs/>
          <w:sz w:val="20"/>
          <w:szCs w:val="20"/>
          <w:lang w:val="ka-GE"/>
        </w:rPr>
        <w:t xml:space="preserve"> და მომხმარებლის დაცვის</w:t>
      </w:r>
      <w:r w:rsidRPr="00D1581F">
        <w:rPr>
          <w:rFonts w:ascii="Sylfaen" w:hAnsi="Sylfaen"/>
          <w:bCs/>
          <w:sz w:val="20"/>
          <w:szCs w:val="20"/>
        </w:rPr>
        <w:t xml:space="preserve"> </w:t>
      </w:r>
      <w:proofErr w:type="spellStart"/>
      <w:r w:rsidRPr="00D1581F">
        <w:rPr>
          <w:rFonts w:ascii="Sylfaen" w:hAnsi="Sylfaen"/>
          <w:bCs/>
          <w:sz w:val="20"/>
          <w:szCs w:val="20"/>
        </w:rPr>
        <w:t>სააგენტოს</w:t>
      </w:r>
      <w:proofErr w:type="spellEnd"/>
      <w:r w:rsidRPr="00D1581F">
        <w:rPr>
          <w:rFonts w:ascii="Sylfaen" w:hAnsi="Sylfaen"/>
          <w:bCs/>
          <w:sz w:val="20"/>
          <w:szCs w:val="20"/>
        </w:rPr>
        <w:t xml:space="preserve"> (</w:t>
      </w:r>
      <w:proofErr w:type="spellStart"/>
      <w:proofErr w:type="gramStart"/>
      <w:r w:rsidRPr="00D1581F">
        <w:rPr>
          <w:rFonts w:ascii="Sylfaen" w:hAnsi="Sylfaen"/>
          <w:bCs/>
          <w:sz w:val="20"/>
          <w:szCs w:val="20"/>
        </w:rPr>
        <w:t>შემდგომში</w:t>
      </w:r>
      <w:proofErr w:type="spellEnd"/>
      <w:r w:rsidRPr="00D1581F">
        <w:rPr>
          <w:rFonts w:ascii="Sylfaen" w:hAnsi="Sylfaen"/>
          <w:bCs/>
          <w:sz w:val="20"/>
          <w:szCs w:val="20"/>
        </w:rPr>
        <w:t xml:space="preserve"> </w:t>
      </w:r>
      <w:r w:rsidRPr="00D1581F">
        <w:rPr>
          <w:rFonts w:ascii="Sylfaen" w:hAnsi="Sylfaen"/>
          <w:bCs/>
          <w:sz w:val="20"/>
          <w:szCs w:val="20"/>
          <w:lang w:val="ka-GE"/>
        </w:rPr>
        <w:t xml:space="preserve"> -</w:t>
      </w:r>
      <w:proofErr w:type="gramEnd"/>
      <w:r w:rsidRPr="00D1581F">
        <w:rPr>
          <w:rFonts w:ascii="Sylfaen" w:hAnsi="Sylfaen"/>
          <w:bCs/>
          <w:sz w:val="20"/>
          <w:szCs w:val="20"/>
          <w:lang w:val="ka-GE"/>
        </w:rPr>
        <w:t xml:space="preserve"> </w:t>
      </w:r>
      <w:proofErr w:type="spellStart"/>
      <w:r w:rsidRPr="00D1581F">
        <w:rPr>
          <w:rFonts w:ascii="Sylfaen" w:hAnsi="Sylfaen"/>
          <w:bCs/>
          <w:sz w:val="20"/>
          <w:szCs w:val="20"/>
        </w:rPr>
        <w:t>სააგენტო</w:t>
      </w:r>
      <w:proofErr w:type="spellEnd"/>
      <w:r w:rsidRPr="00D1581F">
        <w:rPr>
          <w:rFonts w:ascii="Sylfaen" w:hAnsi="Sylfaen"/>
          <w:bCs/>
          <w:sz w:val="20"/>
          <w:szCs w:val="20"/>
        </w:rPr>
        <w:t xml:space="preserve">) </w:t>
      </w:r>
      <w:proofErr w:type="spellStart"/>
      <w:r w:rsidRPr="00D1581F">
        <w:rPr>
          <w:rFonts w:ascii="Sylfaen" w:hAnsi="Sylfaen"/>
          <w:bCs/>
          <w:sz w:val="20"/>
          <w:szCs w:val="20"/>
        </w:rPr>
        <w:t>ან</w:t>
      </w:r>
      <w:proofErr w:type="spellEnd"/>
      <w:r w:rsidRPr="00D1581F">
        <w:rPr>
          <w:rFonts w:ascii="Sylfaen" w:hAnsi="Sylfaen"/>
          <w:bCs/>
          <w:sz w:val="20"/>
          <w:szCs w:val="20"/>
        </w:rPr>
        <w:t>/</w:t>
      </w:r>
      <w:proofErr w:type="spellStart"/>
      <w:r w:rsidRPr="00D1581F">
        <w:rPr>
          <w:rFonts w:ascii="Sylfaen" w:hAnsi="Sylfaen"/>
          <w:bCs/>
          <w:sz w:val="20"/>
          <w:szCs w:val="20"/>
        </w:rPr>
        <w:t>და</w:t>
      </w:r>
      <w:proofErr w:type="spellEnd"/>
      <w:r w:rsidRPr="00D1581F">
        <w:rPr>
          <w:rFonts w:ascii="Sylfaen" w:hAnsi="Sylfaen"/>
          <w:bCs/>
          <w:sz w:val="20"/>
          <w:szCs w:val="20"/>
        </w:rPr>
        <w:t xml:space="preserve"> </w:t>
      </w:r>
      <w:proofErr w:type="spellStart"/>
      <w:r w:rsidRPr="00D1581F">
        <w:rPr>
          <w:rFonts w:ascii="Sylfaen" w:hAnsi="Sylfaen"/>
          <w:bCs/>
          <w:sz w:val="20"/>
          <w:szCs w:val="20"/>
        </w:rPr>
        <w:t>ეკონომიკის</w:t>
      </w:r>
      <w:proofErr w:type="spellEnd"/>
      <w:r w:rsidRPr="00D1581F">
        <w:rPr>
          <w:rFonts w:ascii="Sylfaen" w:hAnsi="Sylfaen"/>
          <w:bCs/>
          <w:sz w:val="20"/>
          <w:szCs w:val="20"/>
        </w:rPr>
        <w:t xml:space="preserve"> </w:t>
      </w:r>
      <w:proofErr w:type="spellStart"/>
      <w:r w:rsidRPr="00D1581F">
        <w:rPr>
          <w:rFonts w:ascii="Sylfaen" w:hAnsi="Sylfaen"/>
          <w:bCs/>
          <w:sz w:val="20"/>
          <w:szCs w:val="20"/>
        </w:rPr>
        <w:t>სხვა</w:t>
      </w:r>
      <w:proofErr w:type="spellEnd"/>
      <w:r w:rsidRPr="00D1581F">
        <w:rPr>
          <w:rFonts w:ascii="Sylfaen" w:hAnsi="Sylfaen"/>
          <w:bCs/>
          <w:sz w:val="20"/>
          <w:szCs w:val="20"/>
        </w:rPr>
        <w:t xml:space="preserve"> </w:t>
      </w:r>
      <w:proofErr w:type="spellStart"/>
      <w:r w:rsidRPr="00D1581F">
        <w:rPr>
          <w:rFonts w:ascii="Sylfaen" w:hAnsi="Sylfaen"/>
          <w:bCs/>
          <w:sz w:val="20"/>
          <w:szCs w:val="20"/>
        </w:rPr>
        <w:t>რეგულირებადი</w:t>
      </w:r>
      <w:proofErr w:type="spellEnd"/>
      <w:r w:rsidRPr="00D1581F">
        <w:rPr>
          <w:rFonts w:ascii="Sylfaen" w:hAnsi="Sylfaen"/>
          <w:bCs/>
          <w:sz w:val="20"/>
          <w:szCs w:val="20"/>
        </w:rPr>
        <w:t xml:space="preserve"> </w:t>
      </w:r>
      <w:proofErr w:type="spellStart"/>
      <w:r w:rsidRPr="00D1581F">
        <w:rPr>
          <w:rFonts w:ascii="Sylfaen" w:hAnsi="Sylfaen"/>
          <w:bCs/>
          <w:sz w:val="20"/>
          <w:szCs w:val="20"/>
        </w:rPr>
        <w:t>სფეროს</w:t>
      </w:r>
      <w:proofErr w:type="spellEnd"/>
      <w:r w:rsidRPr="00D1581F">
        <w:rPr>
          <w:rFonts w:ascii="Sylfaen" w:hAnsi="Sylfaen"/>
          <w:bCs/>
          <w:sz w:val="20"/>
          <w:szCs w:val="20"/>
        </w:rPr>
        <w:t xml:space="preserve"> </w:t>
      </w:r>
      <w:proofErr w:type="spellStart"/>
      <w:r w:rsidRPr="00D1581F">
        <w:rPr>
          <w:rFonts w:ascii="Sylfaen" w:hAnsi="Sylfaen"/>
          <w:bCs/>
          <w:sz w:val="20"/>
          <w:szCs w:val="20"/>
        </w:rPr>
        <w:t>მარეგულირებელი</w:t>
      </w:r>
      <w:proofErr w:type="spellEnd"/>
      <w:r w:rsidRPr="00D1581F">
        <w:rPr>
          <w:rFonts w:ascii="Sylfaen" w:hAnsi="Sylfaen"/>
          <w:bCs/>
          <w:sz w:val="20"/>
          <w:szCs w:val="20"/>
        </w:rPr>
        <w:t xml:space="preserve"> </w:t>
      </w:r>
      <w:proofErr w:type="spellStart"/>
      <w:r w:rsidRPr="00D1581F">
        <w:rPr>
          <w:rFonts w:ascii="Sylfaen" w:hAnsi="Sylfaen"/>
          <w:bCs/>
          <w:sz w:val="20"/>
          <w:szCs w:val="20"/>
        </w:rPr>
        <w:t>ორგანოს</w:t>
      </w:r>
      <w:proofErr w:type="spellEnd"/>
      <w:r w:rsidRPr="00D1581F">
        <w:rPr>
          <w:rFonts w:ascii="Sylfaen" w:hAnsi="Sylfaen"/>
          <w:bCs/>
          <w:sz w:val="20"/>
          <w:szCs w:val="20"/>
        </w:rPr>
        <w:t xml:space="preserve">  </w:t>
      </w:r>
      <w:proofErr w:type="spellStart"/>
      <w:r w:rsidRPr="00D1581F">
        <w:rPr>
          <w:rFonts w:ascii="Sylfaen" w:hAnsi="Sylfaen"/>
          <w:bCs/>
          <w:sz w:val="20"/>
          <w:szCs w:val="20"/>
        </w:rPr>
        <w:t>უფლებამოსილებას</w:t>
      </w:r>
      <w:proofErr w:type="spellEnd"/>
      <w:r w:rsidRPr="00D1581F">
        <w:rPr>
          <w:rFonts w:ascii="Sylfaen" w:hAnsi="Sylfaen"/>
          <w:bCs/>
          <w:sz w:val="20"/>
          <w:szCs w:val="20"/>
        </w:rPr>
        <w:t xml:space="preserve">, </w:t>
      </w:r>
      <w:proofErr w:type="spellStart"/>
      <w:r w:rsidRPr="00D1581F">
        <w:rPr>
          <w:rFonts w:ascii="Sylfaen" w:hAnsi="Sylfaen"/>
          <w:bCs/>
          <w:sz w:val="20"/>
          <w:szCs w:val="20"/>
        </w:rPr>
        <w:t>კომისიის</w:t>
      </w:r>
      <w:proofErr w:type="spellEnd"/>
      <w:r w:rsidRPr="00D1581F">
        <w:rPr>
          <w:rFonts w:ascii="Sylfaen" w:hAnsi="Sylfaen"/>
          <w:bCs/>
          <w:sz w:val="20"/>
          <w:szCs w:val="20"/>
        </w:rPr>
        <w:t xml:space="preserve"> </w:t>
      </w:r>
      <w:proofErr w:type="spellStart"/>
      <w:r w:rsidRPr="00D1581F">
        <w:rPr>
          <w:rFonts w:ascii="Sylfaen" w:hAnsi="Sylfaen"/>
          <w:bCs/>
          <w:sz w:val="20"/>
          <w:szCs w:val="20"/>
        </w:rPr>
        <w:t>თავმჯდომარე</w:t>
      </w:r>
      <w:proofErr w:type="spellEnd"/>
      <w:r w:rsidRPr="00D1581F">
        <w:rPr>
          <w:rFonts w:ascii="Sylfaen" w:hAnsi="Sylfaen"/>
          <w:bCs/>
          <w:sz w:val="20"/>
          <w:szCs w:val="20"/>
        </w:rPr>
        <w:t xml:space="preserve"> </w:t>
      </w:r>
      <w:proofErr w:type="spellStart"/>
      <w:r w:rsidRPr="00D1581F">
        <w:rPr>
          <w:rFonts w:ascii="Sylfaen" w:hAnsi="Sylfaen"/>
          <w:bCs/>
          <w:sz w:val="20"/>
          <w:szCs w:val="20"/>
        </w:rPr>
        <w:t>ამ</w:t>
      </w:r>
      <w:proofErr w:type="spellEnd"/>
      <w:r w:rsidRPr="00D1581F">
        <w:rPr>
          <w:rFonts w:ascii="Sylfaen" w:hAnsi="Sylfaen"/>
          <w:bCs/>
          <w:sz w:val="20"/>
          <w:szCs w:val="20"/>
        </w:rPr>
        <w:t xml:space="preserve"> </w:t>
      </w:r>
      <w:proofErr w:type="spellStart"/>
      <w:r w:rsidRPr="00D1581F">
        <w:rPr>
          <w:rFonts w:ascii="Sylfaen" w:hAnsi="Sylfaen"/>
          <w:bCs/>
          <w:sz w:val="20"/>
          <w:szCs w:val="20"/>
        </w:rPr>
        <w:t>საჩივარს</w:t>
      </w:r>
      <w:proofErr w:type="spellEnd"/>
      <w:r w:rsidRPr="00D1581F">
        <w:rPr>
          <w:rFonts w:ascii="Sylfaen" w:hAnsi="Sylfaen"/>
          <w:bCs/>
          <w:sz w:val="20"/>
          <w:szCs w:val="20"/>
        </w:rPr>
        <w:t xml:space="preserve"> 5 </w:t>
      </w:r>
      <w:proofErr w:type="spellStart"/>
      <w:r w:rsidRPr="00D1581F">
        <w:rPr>
          <w:rFonts w:ascii="Sylfaen" w:hAnsi="Sylfaen"/>
          <w:bCs/>
          <w:sz w:val="20"/>
          <w:szCs w:val="20"/>
        </w:rPr>
        <w:t>სამუშაო</w:t>
      </w:r>
      <w:proofErr w:type="spellEnd"/>
      <w:r w:rsidRPr="00D1581F">
        <w:rPr>
          <w:rFonts w:ascii="Sylfaen" w:hAnsi="Sylfaen"/>
          <w:bCs/>
          <w:sz w:val="20"/>
          <w:szCs w:val="20"/>
        </w:rPr>
        <w:t xml:space="preserve"> </w:t>
      </w:r>
      <w:proofErr w:type="spellStart"/>
      <w:r w:rsidRPr="00D1581F">
        <w:rPr>
          <w:rFonts w:ascii="Sylfaen" w:hAnsi="Sylfaen"/>
          <w:bCs/>
          <w:sz w:val="20"/>
          <w:szCs w:val="20"/>
        </w:rPr>
        <w:t>დღის</w:t>
      </w:r>
      <w:proofErr w:type="spellEnd"/>
      <w:r w:rsidRPr="00D1581F">
        <w:rPr>
          <w:rFonts w:ascii="Sylfaen" w:hAnsi="Sylfaen"/>
          <w:bCs/>
          <w:sz w:val="20"/>
          <w:szCs w:val="20"/>
        </w:rPr>
        <w:t xml:space="preserve"> </w:t>
      </w:r>
      <w:proofErr w:type="spellStart"/>
      <w:r w:rsidRPr="00D1581F">
        <w:rPr>
          <w:rFonts w:ascii="Sylfaen" w:hAnsi="Sylfaen"/>
          <w:bCs/>
          <w:sz w:val="20"/>
          <w:szCs w:val="20"/>
        </w:rPr>
        <w:t>ვადაში</w:t>
      </w:r>
      <w:proofErr w:type="spellEnd"/>
      <w:r w:rsidRPr="00D1581F">
        <w:rPr>
          <w:rFonts w:ascii="Sylfaen" w:hAnsi="Sylfaen"/>
          <w:bCs/>
          <w:sz w:val="20"/>
          <w:szCs w:val="20"/>
        </w:rPr>
        <w:t xml:space="preserve"> </w:t>
      </w:r>
      <w:proofErr w:type="spellStart"/>
      <w:r w:rsidRPr="00D1581F">
        <w:rPr>
          <w:rFonts w:ascii="Sylfaen" w:hAnsi="Sylfaen"/>
          <w:bCs/>
          <w:sz w:val="20"/>
          <w:szCs w:val="20"/>
        </w:rPr>
        <w:t>გადაუგზავნის</w:t>
      </w:r>
      <w:proofErr w:type="spellEnd"/>
      <w:r w:rsidRPr="00D1581F">
        <w:rPr>
          <w:rFonts w:ascii="Sylfaen" w:hAnsi="Sylfaen"/>
          <w:bCs/>
          <w:sz w:val="20"/>
          <w:szCs w:val="20"/>
        </w:rPr>
        <w:t xml:space="preserve"> </w:t>
      </w:r>
      <w:proofErr w:type="spellStart"/>
      <w:r w:rsidRPr="00D1581F">
        <w:rPr>
          <w:rFonts w:ascii="Sylfaen" w:hAnsi="Sylfaen"/>
          <w:bCs/>
          <w:sz w:val="20"/>
          <w:szCs w:val="20"/>
        </w:rPr>
        <w:t>სააგენტოს</w:t>
      </w:r>
      <w:proofErr w:type="spellEnd"/>
      <w:r w:rsidRPr="00D1581F">
        <w:rPr>
          <w:rFonts w:ascii="Sylfaen" w:hAnsi="Sylfaen"/>
          <w:bCs/>
          <w:sz w:val="20"/>
          <w:szCs w:val="20"/>
        </w:rPr>
        <w:t xml:space="preserve"> </w:t>
      </w:r>
      <w:proofErr w:type="spellStart"/>
      <w:r w:rsidRPr="00D1581F">
        <w:rPr>
          <w:rFonts w:ascii="Sylfaen" w:hAnsi="Sylfaen"/>
          <w:bCs/>
          <w:sz w:val="20"/>
          <w:szCs w:val="20"/>
        </w:rPr>
        <w:t>და</w:t>
      </w:r>
      <w:proofErr w:type="spellEnd"/>
      <w:r w:rsidRPr="00D1581F">
        <w:rPr>
          <w:rFonts w:ascii="Sylfaen" w:hAnsi="Sylfaen"/>
          <w:bCs/>
          <w:sz w:val="20"/>
          <w:szCs w:val="20"/>
        </w:rPr>
        <w:t xml:space="preserve"> </w:t>
      </w:r>
      <w:proofErr w:type="spellStart"/>
      <w:r w:rsidRPr="00D1581F">
        <w:rPr>
          <w:rFonts w:ascii="Sylfaen" w:hAnsi="Sylfaen"/>
          <w:bCs/>
          <w:sz w:val="20"/>
          <w:szCs w:val="20"/>
        </w:rPr>
        <w:t>საჭიროების</w:t>
      </w:r>
      <w:proofErr w:type="spellEnd"/>
      <w:r w:rsidRPr="00D1581F">
        <w:rPr>
          <w:rFonts w:ascii="Sylfaen" w:hAnsi="Sylfaen"/>
          <w:bCs/>
          <w:sz w:val="20"/>
          <w:szCs w:val="20"/>
        </w:rPr>
        <w:t xml:space="preserve"> </w:t>
      </w:r>
      <w:proofErr w:type="spellStart"/>
      <w:r w:rsidRPr="00D1581F">
        <w:rPr>
          <w:rFonts w:ascii="Sylfaen" w:hAnsi="Sylfaen"/>
          <w:bCs/>
          <w:sz w:val="20"/>
          <w:szCs w:val="20"/>
        </w:rPr>
        <w:t>შემთხვევაში</w:t>
      </w:r>
      <w:proofErr w:type="spellEnd"/>
      <w:r w:rsidRPr="00D1581F">
        <w:rPr>
          <w:rFonts w:ascii="Sylfaen" w:hAnsi="Sylfaen"/>
          <w:bCs/>
          <w:sz w:val="20"/>
          <w:szCs w:val="20"/>
        </w:rPr>
        <w:t xml:space="preserve">, </w:t>
      </w:r>
      <w:proofErr w:type="spellStart"/>
      <w:r w:rsidRPr="00D1581F">
        <w:rPr>
          <w:rFonts w:ascii="Sylfaen" w:hAnsi="Sylfaen"/>
          <w:bCs/>
          <w:sz w:val="20"/>
          <w:szCs w:val="20"/>
        </w:rPr>
        <w:t>ასევე</w:t>
      </w:r>
      <w:proofErr w:type="spellEnd"/>
      <w:r w:rsidRPr="00D1581F">
        <w:rPr>
          <w:rFonts w:ascii="Sylfaen" w:hAnsi="Sylfaen"/>
          <w:bCs/>
          <w:sz w:val="20"/>
          <w:szCs w:val="20"/>
        </w:rPr>
        <w:t xml:space="preserve">, </w:t>
      </w:r>
      <w:proofErr w:type="spellStart"/>
      <w:r w:rsidRPr="00D1581F">
        <w:rPr>
          <w:rFonts w:ascii="Sylfaen" w:hAnsi="Sylfaen"/>
          <w:bCs/>
          <w:sz w:val="20"/>
          <w:szCs w:val="20"/>
        </w:rPr>
        <w:t>ეკონომიკის</w:t>
      </w:r>
      <w:proofErr w:type="spellEnd"/>
      <w:r w:rsidRPr="00D1581F">
        <w:rPr>
          <w:rFonts w:ascii="Sylfaen" w:hAnsi="Sylfaen"/>
          <w:bCs/>
          <w:sz w:val="20"/>
          <w:szCs w:val="20"/>
        </w:rPr>
        <w:t xml:space="preserve"> </w:t>
      </w:r>
      <w:proofErr w:type="spellStart"/>
      <w:r w:rsidRPr="00D1581F">
        <w:rPr>
          <w:rFonts w:ascii="Sylfaen" w:hAnsi="Sylfaen"/>
          <w:bCs/>
          <w:sz w:val="20"/>
          <w:szCs w:val="20"/>
        </w:rPr>
        <w:t>შესაბამისი</w:t>
      </w:r>
      <w:proofErr w:type="spellEnd"/>
      <w:r w:rsidRPr="00D1581F">
        <w:rPr>
          <w:rFonts w:ascii="Sylfaen" w:hAnsi="Sylfaen"/>
          <w:bCs/>
          <w:sz w:val="20"/>
          <w:szCs w:val="20"/>
        </w:rPr>
        <w:t xml:space="preserve"> </w:t>
      </w:r>
      <w:proofErr w:type="spellStart"/>
      <w:r w:rsidRPr="00D1581F">
        <w:rPr>
          <w:rFonts w:ascii="Sylfaen" w:hAnsi="Sylfaen"/>
          <w:bCs/>
          <w:sz w:val="20"/>
          <w:szCs w:val="20"/>
        </w:rPr>
        <w:t>რეგულირებადი</w:t>
      </w:r>
      <w:proofErr w:type="spellEnd"/>
      <w:r w:rsidRPr="00D1581F">
        <w:rPr>
          <w:rFonts w:ascii="Sylfaen" w:hAnsi="Sylfaen"/>
          <w:bCs/>
          <w:sz w:val="20"/>
          <w:szCs w:val="20"/>
        </w:rPr>
        <w:t xml:space="preserve"> </w:t>
      </w:r>
      <w:proofErr w:type="spellStart"/>
      <w:r w:rsidRPr="00D1581F">
        <w:rPr>
          <w:rFonts w:ascii="Sylfaen" w:hAnsi="Sylfaen"/>
          <w:bCs/>
          <w:sz w:val="20"/>
          <w:szCs w:val="20"/>
        </w:rPr>
        <w:t>სფეროს</w:t>
      </w:r>
      <w:proofErr w:type="spellEnd"/>
      <w:r w:rsidRPr="00D1581F">
        <w:rPr>
          <w:rFonts w:ascii="Sylfaen" w:hAnsi="Sylfaen"/>
          <w:bCs/>
          <w:sz w:val="20"/>
          <w:szCs w:val="20"/>
        </w:rPr>
        <w:t xml:space="preserve"> </w:t>
      </w:r>
      <w:proofErr w:type="spellStart"/>
      <w:r w:rsidRPr="00D1581F">
        <w:rPr>
          <w:rFonts w:ascii="Sylfaen" w:hAnsi="Sylfaen"/>
          <w:bCs/>
          <w:sz w:val="20"/>
          <w:szCs w:val="20"/>
        </w:rPr>
        <w:t>მარეგულირებელ</w:t>
      </w:r>
      <w:proofErr w:type="spellEnd"/>
      <w:r w:rsidRPr="00D1581F">
        <w:rPr>
          <w:rFonts w:ascii="Sylfaen" w:hAnsi="Sylfaen"/>
          <w:bCs/>
          <w:sz w:val="20"/>
          <w:szCs w:val="20"/>
        </w:rPr>
        <w:t xml:space="preserve"> </w:t>
      </w:r>
      <w:proofErr w:type="spellStart"/>
      <w:r w:rsidRPr="00D1581F">
        <w:rPr>
          <w:rFonts w:ascii="Sylfaen" w:hAnsi="Sylfaen"/>
          <w:bCs/>
          <w:sz w:val="20"/>
          <w:szCs w:val="20"/>
        </w:rPr>
        <w:t>ორგანოს</w:t>
      </w:r>
      <w:proofErr w:type="spellEnd"/>
      <w:r w:rsidRPr="00D1581F">
        <w:rPr>
          <w:rFonts w:ascii="Sylfaen" w:hAnsi="Sylfaen"/>
          <w:bCs/>
          <w:sz w:val="20"/>
          <w:szCs w:val="20"/>
        </w:rPr>
        <w:t xml:space="preserve">, </w:t>
      </w:r>
      <w:proofErr w:type="spellStart"/>
      <w:r w:rsidRPr="00D1581F">
        <w:rPr>
          <w:rFonts w:ascii="Sylfaen" w:hAnsi="Sylfaen"/>
          <w:bCs/>
          <w:sz w:val="20"/>
          <w:szCs w:val="20"/>
        </w:rPr>
        <w:t>როგორც</w:t>
      </w:r>
      <w:proofErr w:type="spellEnd"/>
      <w:r w:rsidRPr="00D1581F">
        <w:rPr>
          <w:rFonts w:ascii="Sylfaen" w:hAnsi="Sylfaen"/>
          <w:bCs/>
          <w:sz w:val="20"/>
          <w:szCs w:val="20"/>
        </w:rPr>
        <w:t xml:space="preserve"> </w:t>
      </w:r>
      <w:proofErr w:type="spellStart"/>
      <w:r w:rsidRPr="00D1581F">
        <w:rPr>
          <w:rFonts w:ascii="Sylfaen" w:hAnsi="Sylfaen"/>
          <w:bCs/>
          <w:sz w:val="20"/>
          <w:szCs w:val="20"/>
        </w:rPr>
        <w:t>უფლებამოსილ</w:t>
      </w:r>
      <w:proofErr w:type="spellEnd"/>
      <w:r w:rsidRPr="00D1581F">
        <w:rPr>
          <w:rFonts w:ascii="Sylfaen" w:hAnsi="Sylfaen"/>
          <w:bCs/>
          <w:sz w:val="20"/>
          <w:szCs w:val="20"/>
        </w:rPr>
        <w:t xml:space="preserve"> </w:t>
      </w:r>
      <w:proofErr w:type="spellStart"/>
      <w:r w:rsidRPr="00D1581F">
        <w:rPr>
          <w:rFonts w:ascii="Sylfaen" w:hAnsi="Sylfaen"/>
          <w:bCs/>
          <w:sz w:val="20"/>
          <w:szCs w:val="20"/>
        </w:rPr>
        <w:t>ორგანოს</w:t>
      </w:r>
      <w:proofErr w:type="spellEnd"/>
      <w:r w:rsidRPr="00D1581F">
        <w:rPr>
          <w:rFonts w:ascii="Sylfaen" w:hAnsi="Sylfaen"/>
          <w:bCs/>
          <w:sz w:val="20"/>
          <w:szCs w:val="20"/>
        </w:rPr>
        <w:t>.</w:t>
      </w:r>
      <w:r w:rsidRPr="00D1581F">
        <w:rPr>
          <w:rFonts w:ascii="Sylfaen" w:hAnsi="Sylfaen"/>
          <w:bCs/>
          <w:sz w:val="20"/>
          <w:szCs w:val="20"/>
          <w:lang w:val="ka-GE"/>
        </w:rPr>
        <w:t>“.</w:t>
      </w:r>
    </w:p>
    <w:p w14:paraId="6DCAEF68" w14:textId="77777777" w:rsidR="00917378" w:rsidRPr="00D1581F" w:rsidRDefault="00917378" w:rsidP="006A6C26">
      <w:pPr>
        <w:pStyle w:val="ListParagraph"/>
        <w:ind w:left="360"/>
        <w:jc w:val="both"/>
        <w:rPr>
          <w:rStyle w:val="apple-converted-space"/>
          <w:rFonts w:ascii="Sylfaen" w:hAnsi="Sylfaen"/>
          <w:b/>
          <w:bCs/>
          <w:sz w:val="20"/>
          <w:szCs w:val="20"/>
          <w:lang w:val="ka-GE"/>
        </w:rPr>
      </w:pPr>
    </w:p>
    <w:p w14:paraId="3C7B9C54" w14:textId="62804459" w:rsidR="00343DF5" w:rsidRPr="00D1581F" w:rsidRDefault="001A1D1E" w:rsidP="006A6C26">
      <w:pPr>
        <w:pStyle w:val="ListParagraph"/>
        <w:ind w:left="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 xml:space="preserve">ბ) მე-13 მუხლის მე-3 პუნქტის </w:t>
      </w:r>
      <w:r w:rsidR="00DA2DE7" w:rsidRPr="00D1581F">
        <w:rPr>
          <w:rStyle w:val="apple-converted-space"/>
          <w:rFonts w:ascii="Sylfaen" w:hAnsi="Sylfaen"/>
          <w:b/>
          <w:bCs/>
          <w:sz w:val="20"/>
          <w:szCs w:val="20"/>
          <w:lang w:val="ka-GE"/>
        </w:rPr>
        <w:t xml:space="preserve">„თ“ ქვეპუნქტი ჩამოყალიბდეს შემდეგი რედაქციით: </w:t>
      </w:r>
    </w:p>
    <w:p w14:paraId="7B863372" w14:textId="511B497E" w:rsidR="00DA2DE7" w:rsidRPr="00D1581F" w:rsidRDefault="00DA2DE7" w:rsidP="006D3094">
      <w:pPr>
        <w:ind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 xml:space="preserve">„თ) სასამართლო წარმოებაშია საქმე, რომელიც ეხება დავას იმავე მხარეებს შორის, იმავე დავის საგანზე და იმავე საფუძვლით, ან არსებობს სასამართლოს გადაწყვეტილება ან განჩინება იმავე დავის საგანზე </w:t>
      </w:r>
      <w:r w:rsidR="00B929E1" w:rsidRPr="00D1581F">
        <w:rPr>
          <w:rStyle w:val="apple-converted-space"/>
          <w:rFonts w:ascii="Sylfaen" w:hAnsi="Sylfaen"/>
          <w:sz w:val="20"/>
          <w:szCs w:val="20"/>
          <w:lang w:val="ka-GE"/>
        </w:rPr>
        <w:t xml:space="preserve">და იმავე საფუძვლით </w:t>
      </w:r>
      <w:r w:rsidR="008A27F7" w:rsidRPr="00D1581F">
        <w:rPr>
          <w:rStyle w:val="apple-converted-space"/>
          <w:rFonts w:ascii="Sylfaen" w:hAnsi="Sylfaen"/>
          <w:sz w:val="20"/>
          <w:szCs w:val="20"/>
          <w:lang w:val="ka-GE"/>
        </w:rPr>
        <w:t>დაწყებულ</w:t>
      </w:r>
      <w:r w:rsidR="00B929E1" w:rsidRPr="00D1581F">
        <w:rPr>
          <w:rStyle w:val="apple-converted-space"/>
          <w:rFonts w:ascii="Sylfaen" w:hAnsi="Sylfaen"/>
          <w:sz w:val="20"/>
          <w:szCs w:val="20"/>
          <w:lang w:val="ka-GE"/>
        </w:rPr>
        <w:t xml:space="preserve"> საქმესთან დაკავშირებით</w:t>
      </w:r>
      <w:r w:rsidRPr="00D1581F">
        <w:rPr>
          <w:rStyle w:val="apple-converted-space"/>
          <w:rFonts w:ascii="Sylfaen" w:hAnsi="Sylfaen"/>
          <w:sz w:val="20"/>
          <w:szCs w:val="20"/>
          <w:lang w:val="ka-GE"/>
        </w:rPr>
        <w:t xml:space="preserve"> მოსარჩელის მიერ სარჩელზე უარის თქმის, მოპასუხის მიერ სარჩელის ცნობის ან მხარეთა მორიგების დამტკიცების შესახებ;“. </w:t>
      </w:r>
    </w:p>
    <w:p w14:paraId="2A5C0AF8" w14:textId="77777777" w:rsidR="00DA2DE7" w:rsidRPr="00D1581F" w:rsidRDefault="00DA2DE7" w:rsidP="006A6C26">
      <w:pPr>
        <w:pStyle w:val="ListParagraph"/>
        <w:ind w:left="360"/>
        <w:jc w:val="both"/>
        <w:rPr>
          <w:rStyle w:val="apple-converted-space"/>
          <w:rFonts w:ascii="Sylfaen" w:hAnsi="Sylfaen"/>
          <w:sz w:val="20"/>
          <w:szCs w:val="20"/>
          <w:lang w:val="ka-GE"/>
        </w:rPr>
      </w:pPr>
    </w:p>
    <w:p w14:paraId="47C7CB2B" w14:textId="4C4ADFBD" w:rsidR="003A11F4" w:rsidRPr="00D1581F" w:rsidRDefault="003A11F4" w:rsidP="006A6C26">
      <w:pPr>
        <w:pStyle w:val="ListParagraph"/>
        <w:ind w:left="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 xml:space="preserve">გ) </w:t>
      </w:r>
      <w:r w:rsidR="00D229E7" w:rsidRPr="00D1581F">
        <w:rPr>
          <w:rStyle w:val="apple-converted-space"/>
          <w:rFonts w:ascii="Sylfaen" w:hAnsi="Sylfaen"/>
          <w:b/>
          <w:bCs/>
          <w:sz w:val="20"/>
          <w:szCs w:val="20"/>
          <w:lang w:val="ka-GE"/>
        </w:rPr>
        <w:t xml:space="preserve">მე-19 მუხლი ჩამოყალიბდეს შემდეგი რედაქციით: </w:t>
      </w:r>
    </w:p>
    <w:p w14:paraId="244B3033" w14:textId="77777777" w:rsidR="00D229E7" w:rsidRPr="00D1581F" w:rsidRDefault="00D229E7" w:rsidP="006A6C26">
      <w:pPr>
        <w:pStyle w:val="ListParagraph"/>
        <w:ind w:left="360"/>
        <w:jc w:val="both"/>
        <w:rPr>
          <w:rStyle w:val="apple-converted-space"/>
          <w:rFonts w:ascii="Sylfaen" w:hAnsi="Sylfaen"/>
          <w:sz w:val="20"/>
          <w:szCs w:val="20"/>
          <w:lang w:val="ka-GE"/>
        </w:rPr>
      </w:pPr>
    </w:p>
    <w:p w14:paraId="7E4A2A8E" w14:textId="7FDE564A" w:rsidR="00966D39" w:rsidRPr="00D1581F" w:rsidRDefault="00966D39" w:rsidP="00D92E88">
      <w:pPr>
        <w:spacing w:after="0"/>
        <w:ind w:firstLine="360"/>
        <w:jc w:val="both"/>
        <w:rPr>
          <w:rStyle w:val="apple-converted-space"/>
          <w:rFonts w:ascii="Sylfaen" w:hAnsi="Sylfaen"/>
          <w:b/>
          <w:bCs/>
          <w:sz w:val="20"/>
          <w:szCs w:val="20"/>
          <w:lang w:val="ka-GE"/>
        </w:rPr>
      </w:pPr>
      <w:r w:rsidRPr="00D1581F">
        <w:rPr>
          <w:rStyle w:val="apple-converted-space"/>
          <w:rFonts w:ascii="Sylfaen" w:hAnsi="Sylfaen"/>
          <w:sz w:val="20"/>
          <w:szCs w:val="20"/>
          <w:lang w:val="ka-GE"/>
        </w:rPr>
        <w:t>„</w:t>
      </w:r>
      <w:r w:rsidRPr="00D1581F">
        <w:rPr>
          <w:rStyle w:val="apple-converted-space"/>
          <w:rFonts w:ascii="Sylfaen" w:hAnsi="Sylfaen"/>
          <w:b/>
          <w:bCs/>
          <w:sz w:val="20"/>
          <w:szCs w:val="20"/>
          <w:lang w:val="ka-GE"/>
        </w:rPr>
        <w:t>მუხლი 19. ადგილზე შემოწმებაში მესამე პირების მონაწილეობა</w:t>
      </w:r>
    </w:p>
    <w:p w14:paraId="69F84B1F" w14:textId="4B21C5A9" w:rsidR="00966D39" w:rsidRPr="00D1581F" w:rsidRDefault="00966D39" w:rsidP="00D92E88">
      <w:pPr>
        <w:spacing w:after="0"/>
        <w:ind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1. ადგილზე შემოწმების პროცესის ჯეროვნად წარმართვის მიზნით პროცესში შეიძლება ჩაერთოს შესა</w:t>
      </w:r>
      <w:r w:rsidR="00D92E88" w:rsidRPr="00D1581F">
        <w:rPr>
          <w:rStyle w:val="apple-converted-space"/>
          <w:rFonts w:ascii="Sylfaen" w:hAnsi="Sylfaen"/>
          <w:sz w:val="20"/>
          <w:szCs w:val="20"/>
          <w:lang w:val="ka-GE"/>
        </w:rPr>
        <w:t>ბ</w:t>
      </w:r>
      <w:r w:rsidRPr="00D1581F">
        <w:rPr>
          <w:rStyle w:val="apple-converted-space"/>
          <w:rFonts w:ascii="Sylfaen" w:hAnsi="Sylfaen"/>
          <w:sz w:val="20"/>
          <w:szCs w:val="20"/>
          <w:lang w:val="ka-GE"/>
        </w:rPr>
        <w:t>ამისი დარგის ექსპერტი.</w:t>
      </w:r>
    </w:p>
    <w:p w14:paraId="4AF63DA2" w14:textId="333AD62A" w:rsidR="00D229E7" w:rsidRPr="00D1581F" w:rsidRDefault="00966D39" w:rsidP="00D92E88">
      <w:pPr>
        <w:spacing w:after="0"/>
        <w:ind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lastRenderedPageBreak/>
        <w:t xml:space="preserve">2. აუცილებლობის შემთხვევაში, შესაბამისი სპეციფიკის ცოდნის ან/და საინფორმაციო-ტექნოლოგიური უზრუნველყოფის საჭიროების გათვალისწინებით, შესაძლებელია ადგილზე შემოწმების პროცესში მონაწილეობა მიიღონ სამართალდამცავი ორგანოების ან/და სხვა </w:t>
      </w:r>
      <w:r w:rsidR="00BF62B5" w:rsidRPr="00D1581F">
        <w:rPr>
          <w:rStyle w:val="apple-converted-space"/>
          <w:rFonts w:ascii="Sylfaen" w:hAnsi="Sylfaen"/>
          <w:sz w:val="20"/>
          <w:szCs w:val="20"/>
          <w:lang w:val="ka-GE"/>
        </w:rPr>
        <w:t>ადმინისტრაციული ორგანო</w:t>
      </w:r>
      <w:r w:rsidRPr="00D1581F">
        <w:rPr>
          <w:rStyle w:val="apple-converted-space"/>
          <w:rFonts w:ascii="Sylfaen" w:hAnsi="Sylfaen"/>
          <w:sz w:val="20"/>
          <w:szCs w:val="20"/>
          <w:lang w:val="ka-GE"/>
        </w:rPr>
        <w:t>ს წარმომადგენლებმა.“.</w:t>
      </w:r>
    </w:p>
    <w:p w14:paraId="17E5FFEE" w14:textId="77777777" w:rsidR="00EF592E" w:rsidRPr="00D1581F" w:rsidRDefault="00EF592E" w:rsidP="00966D39">
      <w:pPr>
        <w:pStyle w:val="ListParagraph"/>
        <w:ind w:left="360"/>
        <w:jc w:val="both"/>
        <w:rPr>
          <w:rStyle w:val="apple-converted-space"/>
          <w:rFonts w:ascii="Sylfaen" w:hAnsi="Sylfaen"/>
          <w:sz w:val="20"/>
          <w:szCs w:val="20"/>
          <w:lang w:val="ka-GE"/>
        </w:rPr>
      </w:pPr>
    </w:p>
    <w:p w14:paraId="7BF2C2A6" w14:textId="4BE56C57" w:rsidR="00EF592E" w:rsidRPr="00D1581F" w:rsidRDefault="00EF592E" w:rsidP="00966D39">
      <w:pPr>
        <w:pStyle w:val="ListParagraph"/>
        <w:ind w:left="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დ) 34-ე მუხლის მე-2 პუნქტი ჩა</w:t>
      </w:r>
      <w:r w:rsidR="00842F94" w:rsidRPr="00D1581F">
        <w:rPr>
          <w:rStyle w:val="apple-converted-space"/>
          <w:rFonts w:ascii="Sylfaen" w:hAnsi="Sylfaen"/>
          <w:b/>
          <w:bCs/>
          <w:sz w:val="20"/>
          <w:szCs w:val="20"/>
          <w:lang w:val="ka-GE"/>
        </w:rPr>
        <w:t>მოყალიბდეს შემდეგი რედაქციით:</w:t>
      </w:r>
    </w:p>
    <w:p w14:paraId="577F854D" w14:textId="77777777" w:rsidR="00842F94" w:rsidRPr="00D1581F" w:rsidRDefault="00842F94" w:rsidP="00966D39">
      <w:pPr>
        <w:pStyle w:val="ListParagraph"/>
        <w:ind w:left="360"/>
        <w:jc w:val="both"/>
        <w:rPr>
          <w:rStyle w:val="apple-converted-space"/>
          <w:rFonts w:ascii="Sylfaen" w:hAnsi="Sylfaen"/>
          <w:b/>
          <w:bCs/>
          <w:sz w:val="20"/>
          <w:szCs w:val="20"/>
          <w:lang w:val="ka-GE"/>
        </w:rPr>
      </w:pPr>
    </w:p>
    <w:p w14:paraId="251E8055" w14:textId="75551513" w:rsidR="00842F94" w:rsidRPr="00D1581F" w:rsidRDefault="00842F94" w:rsidP="00842F94">
      <w:pPr>
        <w:ind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 xml:space="preserve">„2. კანონის მე-6 ან მე-7 მუხლით გათვალისწინებული დარღვევის დადასტურების შემთხვევაში, მხარეს </w:t>
      </w:r>
      <w:r w:rsidRPr="00C90713">
        <w:rPr>
          <w:rStyle w:val="apple-converted-space"/>
          <w:rFonts w:ascii="Sylfaen" w:hAnsi="Sylfaen"/>
          <w:sz w:val="20"/>
          <w:szCs w:val="20"/>
          <w:lang w:val="ka-GE"/>
        </w:rPr>
        <w:t xml:space="preserve">დაეკისრება ჯარიმა, რომლის ოდენობა არ უნდა აღემატებოდეს წინა ფინანსური წლის განმავლობაში მისი </w:t>
      </w:r>
      <w:r w:rsidR="00091A40" w:rsidRPr="00C90713">
        <w:rPr>
          <w:rStyle w:val="apple-converted-space"/>
          <w:rFonts w:ascii="Sylfaen" w:hAnsi="Sylfaen"/>
          <w:sz w:val="20"/>
          <w:szCs w:val="20"/>
          <w:lang w:val="ka-GE"/>
        </w:rPr>
        <w:t xml:space="preserve">ერთობლივი შემოსავლის </w:t>
      </w:r>
      <w:r w:rsidRPr="00C90713">
        <w:rPr>
          <w:rStyle w:val="apple-converted-space"/>
          <w:rFonts w:ascii="Sylfaen" w:hAnsi="Sylfaen"/>
          <w:sz w:val="20"/>
          <w:szCs w:val="20"/>
          <w:lang w:val="ka-GE"/>
        </w:rPr>
        <w:t>5%-ს, ხოლო აღნიშნული დარღვევის სამართლებრივი საფუძვლის აღმოუფხვრელობის ან ამ დარღვევის განმეორების შემთხვევაში – 10%-ს.“.</w:t>
      </w:r>
    </w:p>
    <w:p w14:paraId="5A60C78B" w14:textId="77777777" w:rsidR="00D73447" w:rsidRPr="00D1581F" w:rsidRDefault="00D73447" w:rsidP="00842F94">
      <w:pPr>
        <w:ind w:firstLine="360"/>
        <w:jc w:val="both"/>
        <w:rPr>
          <w:rStyle w:val="apple-converted-space"/>
          <w:rFonts w:ascii="Sylfaen" w:hAnsi="Sylfaen"/>
          <w:sz w:val="20"/>
          <w:szCs w:val="20"/>
          <w:lang w:val="ka-GE"/>
        </w:rPr>
      </w:pPr>
    </w:p>
    <w:p w14:paraId="5C07DC43" w14:textId="754A0D05" w:rsidR="00D73447" w:rsidRPr="00D1581F" w:rsidRDefault="00D73447" w:rsidP="00842F94">
      <w:pPr>
        <w:ind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 xml:space="preserve">ე) </w:t>
      </w:r>
      <w:r w:rsidR="00045D08" w:rsidRPr="00D1581F">
        <w:rPr>
          <w:rStyle w:val="apple-converted-space"/>
          <w:rFonts w:ascii="Sylfaen" w:hAnsi="Sylfaen"/>
          <w:b/>
          <w:bCs/>
          <w:sz w:val="20"/>
          <w:szCs w:val="20"/>
          <w:lang w:val="ka-GE"/>
        </w:rPr>
        <w:t xml:space="preserve">39-ე მუხლის მე-2 პუნქტი ჩამოყალიბდეს შემდეგი რედაქციით: </w:t>
      </w:r>
    </w:p>
    <w:p w14:paraId="6EDC4B7A" w14:textId="58C1E8AD" w:rsidR="00045D08" w:rsidRPr="00D1581F" w:rsidRDefault="00214E2D" w:rsidP="00842F94">
      <w:pPr>
        <w:ind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 xml:space="preserve">„2. </w:t>
      </w:r>
      <w:r w:rsidR="003E1DFE" w:rsidRPr="00D1581F">
        <w:rPr>
          <w:rStyle w:val="apple-converted-space"/>
          <w:rFonts w:ascii="Sylfaen" w:hAnsi="Sylfaen"/>
          <w:sz w:val="20"/>
          <w:szCs w:val="20"/>
          <w:lang w:val="ka-GE"/>
        </w:rPr>
        <w:t>კანონითა და ამ წესით გათვალისწინებული</w:t>
      </w:r>
      <w:r w:rsidR="00045D08" w:rsidRPr="00D1581F">
        <w:rPr>
          <w:rStyle w:val="apple-converted-space"/>
          <w:rFonts w:ascii="Sylfaen" w:hAnsi="Sylfaen"/>
          <w:sz w:val="20"/>
          <w:szCs w:val="20"/>
          <w:lang w:val="ka-GE"/>
        </w:rPr>
        <w:t xml:space="preserve"> შეღავათ</w:t>
      </w:r>
      <w:r w:rsidR="003E1DFE" w:rsidRPr="00D1581F">
        <w:rPr>
          <w:rStyle w:val="apple-converted-space"/>
          <w:rFonts w:ascii="Sylfaen" w:hAnsi="Sylfaen"/>
          <w:sz w:val="20"/>
          <w:szCs w:val="20"/>
          <w:lang w:val="ka-GE"/>
        </w:rPr>
        <w:t>ებ</w:t>
      </w:r>
      <w:r w:rsidR="00045D08" w:rsidRPr="00D1581F">
        <w:rPr>
          <w:rStyle w:val="apple-converted-space"/>
          <w:rFonts w:ascii="Sylfaen" w:hAnsi="Sylfaen"/>
          <w:sz w:val="20"/>
          <w:szCs w:val="20"/>
          <w:lang w:val="ka-GE"/>
        </w:rPr>
        <w:t>ი არ ვრცელდება</w:t>
      </w:r>
      <w:r w:rsidR="003E1DFE" w:rsidRPr="00D1581F">
        <w:rPr>
          <w:rStyle w:val="apple-converted-space"/>
          <w:rFonts w:ascii="Sylfaen" w:hAnsi="Sylfaen"/>
          <w:sz w:val="20"/>
          <w:szCs w:val="20"/>
          <w:lang w:val="ka-GE"/>
        </w:rPr>
        <w:t xml:space="preserve"> </w:t>
      </w:r>
      <w:r w:rsidR="00045D08" w:rsidRPr="00D1581F">
        <w:rPr>
          <w:rStyle w:val="apple-converted-space"/>
          <w:rFonts w:ascii="Sylfaen" w:hAnsi="Sylfaen"/>
          <w:sz w:val="20"/>
          <w:szCs w:val="20"/>
          <w:lang w:val="ka-GE"/>
        </w:rPr>
        <w:t>შეთანხმების ინიციატორზე, აგრეთვე იმ პირზე, რომელმაც სხვა პირს აღნიშნულ შეთანხმებაში მონაწილეობა აიძულა</w:t>
      </w:r>
      <w:r w:rsidRPr="00D1581F">
        <w:rPr>
          <w:rStyle w:val="apple-converted-space"/>
          <w:rFonts w:ascii="Sylfaen" w:hAnsi="Sylfaen"/>
          <w:sz w:val="20"/>
          <w:szCs w:val="20"/>
          <w:lang w:val="ka-GE"/>
        </w:rPr>
        <w:t>.“.</w:t>
      </w:r>
    </w:p>
    <w:p w14:paraId="254059B0" w14:textId="77777777" w:rsidR="004F22F2" w:rsidRPr="00D1581F" w:rsidRDefault="004F22F2" w:rsidP="00842F94">
      <w:pPr>
        <w:ind w:firstLine="360"/>
        <w:jc w:val="both"/>
        <w:rPr>
          <w:rStyle w:val="apple-converted-space"/>
          <w:rFonts w:ascii="Sylfaen" w:hAnsi="Sylfaen"/>
          <w:sz w:val="20"/>
          <w:szCs w:val="20"/>
          <w:lang w:val="ka-GE"/>
        </w:rPr>
      </w:pPr>
    </w:p>
    <w:p w14:paraId="6EAEACEB" w14:textId="34F083E1" w:rsidR="004F22F2" w:rsidRPr="00D1581F" w:rsidRDefault="00B72C6C" w:rsidP="00842F94">
      <w:pPr>
        <w:ind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ვ) 46-ე მუხლის პირველი და მე-2 პუნქტები ჩამოყალიბდეს შემდეგი რედაქციით:</w:t>
      </w:r>
    </w:p>
    <w:p w14:paraId="503A8EAF" w14:textId="6C640BBB" w:rsidR="00B72C6C" w:rsidRPr="00D1581F" w:rsidRDefault="00B72C6C" w:rsidP="00B72C6C">
      <w:pPr>
        <w:pStyle w:val="ListParagraph"/>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„1. კომისიისათვის შეტყობინებას ექვემდებარება კონცენტრაცია, თუ მისი მონაწილე პირების</w:t>
      </w:r>
      <w:r w:rsidR="009C6DF8" w:rsidRPr="00D1581F">
        <w:rPr>
          <w:rStyle w:val="apple-converted-space"/>
          <w:rFonts w:ascii="Sylfaen" w:hAnsi="Sylfaen"/>
          <w:sz w:val="20"/>
          <w:szCs w:val="20"/>
          <w:lang w:val="ka-GE"/>
        </w:rPr>
        <w:t xml:space="preserve"> ჯამური ერთობლივი შემოსავალი</w:t>
      </w:r>
      <w:r w:rsidR="003D67EE" w:rsidRPr="00D1581F">
        <w:rPr>
          <w:rStyle w:val="apple-converted-space"/>
          <w:rFonts w:ascii="Sylfaen" w:hAnsi="Sylfaen"/>
          <w:sz w:val="20"/>
          <w:szCs w:val="20"/>
          <w:lang w:val="ka-GE"/>
        </w:rPr>
        <w:t>,</w:t>
      </w:r>
      <w:r w:rsidRPr="00D1581F">
        <w:rPr>
          <w:rStyle w:val="apple-converted-space"/>
          <w:rFonts w:ascii="Sylfaen" w:hAnsi="Sylfaen"/>
          <w:sz w:val="20"/>
          <w:szCs w:val="20"/>
          <w:lang w:val="ka-GE"/>
        </w:rPr>
        <w:t xml:space="preserve"> საქართველოს ტერიტორიაზე, შეტყობინების წარმოდგენის ვალდებულების წარმოშობის წინა ფინანსური წლის მდგომარეობით, აღემატება 20 მილიონ ლარს და ამასთან, კონცენტრაციის მონაწილე მინიმუმ ორი პირიდან თითოეულის  </w:t>
      </w:r>
      <w:r w:rsidR="003D67EE" w:rsidRPr="00D1581F">
        <w:rPr>
          <w:rStyle w:val="apple-converted-space"/>
          <w:rFonts w:ascii="Sylfaen" w:hAnsi="Sylfaen"/>
          <w:sz w:val="20"/>
          <w:szCs w:val="20"/>
          <w:lang w:val="ka-GE"/>
        </w:rPr>
        <w:t xml:space="preserve">ერთობლივი შემოსავალი </w:t>
      </w:r>
      <w:r w:rsidRPr="00D1581F">
        <w:rPr>
          <w:rStyle w:val="apple-converted-space"/>
          <w:rFonts w:ascii="Sylfaen" w:hAnsi="Sylfaen"/>
          <w:sz w:val="20"/>
          <w:szCs w:val="20"/>
          <w:lang w:val="ka-GE"/>
        </w:rPr>
        <w:t xml:space="preserve"> აღემატება 5 მილიონ ლარს.</w:t>
      </w:r>
    </w:p>
    <w:p w14:paraId="12544BF1" w14:textId="3F8CADCB" w:rsidR="00DA2DE7" w:rsidRPr="00D1581F" w:rsidRDefault="00B72C6C" w:rsidP="00B72C6C">
      <w:pPr>
        <w:pStyle w:val="ListParagraph"/>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 xml:space="preserve">2. იმ პირის მონაწილეობით კონცენტრაციის განხორციელების შემთხვევაში, რომელიც რეგისტრირებულია კონცენტრაციის განხორციელების წელს, მხედველობაში მიიღება მიმდინარე კალენდარული წლის განმავლობაში კონცენტრაციის თაობაზე შეტყობინების წარდგენის მომენტისათვის არსებული </w:t>
      </w:r>
      <w:r w:rsidR="003D67EE" w:rsidRPr="00D1581F">
        <w:rPr>
          <w:rStyle w:val="apple-converted-space"/>
          <w:rFonts w:ascii="Sylfaen" w:hAnsi="Sylfaen"/>
          <w:sz w:val="20"/>
          <w:szCs w:val="20"/>
          <w:lang w:val="ka-GE"/>
        </w:rPr>
        <w:t>ერთობლივი შემოსავალი</w:t>
      </w:r>
      <w:r w:rsidRPr="00D1581F">
        <w:rPr>
          <w:rStyle w:val="apple-converted-space"/>
          <w:rFonts w:ascii="Sylfaen" w:hAnsi="Sylfaen"/>
          <w:sz w:val="20"/>
          <w:szCs w:val="20"/>
          <w:lang w:val="ka-GE"/>
        </w:rPr>
        <w:t xml:space="preserve">.“. </w:t>
      </w:r>
    </w:p>
    <w:p w14:paraId="48ABCD41" w14:textId="77777777" w:rsidR="00F003F0" w:rsidRPr="00D1581F" w:rsidRDefault="00F003F0" w:rsidP="00B72C6C">
      <w:pPr>
        <w:pStyle w:val="ListParagraph"/>
        <w:ind w:left="0" w:firstLine="360"/>
        <w:jc w:val="both"/>
        <w:rPr>
          <w:rStyle w:val="apple-converted-space"/>
          <w:rFonts w:ascii="Sylfaen" w:hAnsi="Sylfaen"/>
          <w:sz w:val="20"/>
          <w:szCs w:val="20"/>
          <w:lang w:val="ka-GE"/>
        </w:rPr>
      </w:pPr>
    </w:p>
    <w:p w14:paraId="527EC501" w14:textId="4E9837D5" w:rsidR="00F003F0" w:rsidRPr="00D1581F" w:rsidRDefault="00F003F0" w:rsidP="00B72C6C">
      <w:pPr>
        <w:pStyle w:val="ListParagraph"/>
        <w:ind w:left="0"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 xml:space="preserve">ზ) 47-ე მუხლი ჩამოყალიბდეს შემდეგი რედაქციით: </w:t>
      </w:r>
    </w:p>
    <w:p w14:paraId="70A623CD" w14:textId="77777777" w:rsidR="00EF2E18" w:rsidRPr="00D1581F" w:rsidRDefault="00EF2E18" w:rsidP="00B72C6C">
      <w:pPr>
        <w:pStyle w:val="ListParagraph"/>
        <w:ind w:left="0" w:firstLine="360"/>
        <w:jc w:val="both"/>
        <w:rPr>
          <w:rStyle w:val="apple-converted-space"/>
          <w:rFonts w:ascii="Sylfaen" w:hAnsi="Sylfaen"/>
          <w:b/>
          <w:bCs/>
          <w:sz w:val="20"/>
          <w:szCs w:val="20"/>
          <w:lang w:val="ka-GE"/>
        </w:rPr>
      </w:pPr>
    </w:p>
    <w:p w14:paraId="28334741" w14:textId="55DD3020" w:rsidR="00EF2E18" w:rsidRPr="00D1581F" w:rsidRDefault="00EF2E18" w:rsidP="00EF2E18">
      <w:pPr>
        <w:pStyle w:val="ListParagraph"/>
        <w:spacing w:after="0"/>
        <w:ind w:left="0" w:firstLine="360"/>
        <w:jc w:val="both"/>
        <w:rPr>
          <w:rStyle w:val="apple-converted-space"/>
          <w:rFonts w:ascii="Sylfaen" w:hAnsi="Sylfaen"/>
          <w:b/>
          <w:bCs/>
          <w:sz w:val="20"/>
          <w:szCs w:val="20"/>
          <w:lang w:val="ka-GE"/>
        </w:rPr>
      </w:pPr>
      <w:r w:rsidRPr="00D1581F">
        <w:rPr>
          <w:rStyle w:val="apple-converted-space"/>
          <w:rFonts w:ascii="Sylfaen" w:hAnsi="Sylfaen"/>
          <w:sz w:val="20"/>
          <w:szCs w:val="20"/>
          <w:lang w:val="ka-GE"/>
        </w:rPr>
        <w:t>„</w:t>
      </w:r>
      <w:r w:rsidRPr="00D1581F">
        <w:rPr>
          <w:rStyle w:val="apple-converted-space"/>
          <w:rFonts w:ascii="Sylfaen" w:hAnsi="Sylfaen"/>
          <w:b/>
          <w:bCs/>
          <w:sz w:val="20"/>
          <w:szCs w:val="20"/>
          <w:lang w:val="ka-GE"/>
        </w:rPr>
        <w:t xml:space="preserve">მუხლი 47. </w:t>
      </w:r>
      <w:r w:rsidR="00636B38" w:rsidRPr="00D1581F">
        <w:rPr>
          <w:rStyle w:val="apple-converted-space"/>
          <w:rFonts w:ascii="Sylfaen" w:hAnsi="Sylfaen"/>
          <w:b/>
          <w:bCs/>
          <w:sz w:val="20"/>
          <w:szCs w:val="20"/>
          <w:lang w:val="ka-GE"/>
        </w:rPr>
        <w:t xml:space="preserve">ერთობლივი შემოსავლის </w:t>
      </w:r>
      <w:r w:rsidRPr="00D1581F">
        <w:rPr>
          <w:rStyle w:val="apple-converted-space"/>
          <w:rFonts w:ascii="Sylfaen" w:hAnsi="Sylfaen"/>
          <w:b/>
          <w:bCs/>
          <w:sz w:val="20"/>
          <w:szCs w:val="20"/>
          <w:lang w:val="ka-GE"/>
        </w:rPr>
        <w:t>გამოთვლა</w:t>
      </w:r>
    </w:p>
    <w:p w14:paraId="2DC497D8" w14:textId="1C55E097" w:rsidR="00EF2E18" w:rsidRPr="00D1581F" w:rsidRDefault="00EF2E18" w:rsidP="00EF2E18">
      <w:pPr>
        <w:pStyle w:val="ListParagraph"/>
        <w:spacing w:after="0"/>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 xml:space="preserve">1. </w:t>
      </w:r>
      <w:r w:rsidR="00636B38" w:rsidRPr="00D1581F">
        <w:rPr>
          <w:rStyle w:val="apple-converted-space"/>
          <w:rFonts w:ascii="Sylfaen" w:hAnsi="Sylfaen"/>
          <w:sz w:val="20"/>
          <w:szCs w:val="20"/>
          <w:lang w:val="ka-GE"/>
        </w:rPr>
        <w:t xml:space="preserve">ერთობლივი შემოსავალი </w:t>
      </w:r>
      <w:r w:rsidRPr="00D1581F">
        <w:rPr>
          <w:rStyle w:val="apple-converted-space"/>
          <w:rFonts w:ascii="Sylfaen" w:hAnsi="Sylfaen"/>
          <w:sz w:val="20"/>
          <w:szCs w:val="20"/>
          <w:lang w:val="ka-GE"/>
        </w:rPr>
        <w:t xml:space="preserve">გულისხმობს შეტყობინების წინა ფინანსური წლის განმავლობაში კონცენტრაციის მონაწილეთა ჯამურ </w:t>
      </w:r>
      <w:r w:rsidR="00636B38" w:rsidRPr="00D1581F">
        <w:rPr>
          <w:rStyle w:val="apple-converted-space"/>
          <w:rFonts w:ascii="Sylfaen" w:hAnsi="Sylfaen"/>
          <w:sz w:val="20"/>
          <w:szCs w:val="20"/>
          <w:lang w:val="ka-GE"/>
        </w:rPr>
        <w:t>ერთობლივ შემოსავალს.</w:t>
      </w:r>
    </w:p>
    <w:p w14:paraId="6C18F5F7" w14:textId="3556D22B" w:rsidR="00EF2E18" w:rsidRPr="00D1581F" w:rsidRDefault="00EF2E18" w:rsidP="00EF2E18">
      <w:pPr>
        <w:pStyle w:val="ListParagraph"/>
        <w:spacing w:after="0"/>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 xml:space="preserve">2. თუ კონცენტრაცია ეხება ერთი ან რამდენიმე საწარმოს ნაწილის ან ნაწილების შეძენას, მიუხედავად იმისა, ისინი დამოუკიდებელი ერთეულები არიან თუ არა, კონცენტრაციის მონაწილეთა </w:t>
      </w:r>
      <w:r w:rsidR="0082350B" w:rsidRPr="00D1581F">
        <w:rPr>
          <w:rStyle w:val="apple-converted-space"/>
          <w:rFonts w:ascii="Sylfaen" w:hAnsi="Sylfaen"/>
          <w:sz w:val="20"/>
          <w:szCs w:val="20"/>
          <w:lang w:val="ka-GE"/>
        </w:rPr>
        <w:t xml:space="preserve">ჯამური </w:t>
      </w:r>
      <w:r w:rsidR="00636B38" w:rsidRPr="00D1581F">
        <w:rPr>
          <w:rStyle w:val="apple-converted-space"/>
          <w:rFonts w:ascii="Sylfaen" w:hAnsi="Sylfaen"/>
          <w:sz w:val="20"/>
          <w:szCs w:val="20"/>
          <w:lang w:val="ka-GE"/>
        </w:rPr>
        <w:t xml:space="preserve">ერთობლივი შემოსავლის </w:t>
      </w:r>
      <w:r w:rsidRPr="00D1581F">
        <w:rPr>
          <w:rStyle w:val="apple-converted-space"/>
          <w:rFonts w:ascii="Sylfaen" w:hAnsi="Sylfaen"/>
          <w:sz w:val="20"/>
          <w:szCs w:val="20"/>
          <w:lang w:val="ka-GE"/>
        </w:rPr>
        <w:t>გამოთვლისას გაითვალისწინება მხოლოდ ამ საწარმოთა კონცენტრაციას დაქვემდებარებული ნაწილის/ნაწილების შესაბამისი ბრუნვა, შესაბამისი ბაზრის ანალიზის მეთოდური მითითებების საფუძველზე.</w:t>
      </w:r>
    </w:p>
    <w:p w14:paraId="7D3659F3" w14:textId="58D7484C" w:rsidR="00EF2E18" w:rsidRPr="00D1581F" w:rsidRDefault="00EF2E18" w:rsidP="00EF2E18">
      <w:pPr>
        <w:pStyle w:val="ListParagraph"/>
        <w:spacing w:after="0"/>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 xml:space="preserve">3. კონცენტრაციის მონაწილეთა </w:t>
      </w:r>
      <w:r w:rsidR="0082350B" w:rsidRPr="00D1581F">
        <w:rPr>
          <w:rStyle w:val="apple-converted-space"/>
          <w:rFonts w:ascii="Sylfaen" w:hAnsi="Sylfaen"/>
          <w:sz w:val="20"/>
          <w:szCs w:val="20"/>
          <w:lang w:val="ka-GE"/>
        </w:rPr>
        <w:t xml:space="preserve">ერთობლივი შემოსავლის </w:t>
      </w:r>
      <w:r w:rsidRPr="00D1581F">
        <w:rPr>
          <w:rStyle w:val="apple-converted-space"/>
          <w:rFonts w:ascii="Sylfaen" w:hAnsi="Sylfaen"/>
          <w:sz w:val="20"/>
          <w:szCs w:val="20"/>
          <w:lang w:val="ka-GE"/>
        </w:rPr>
        <w:t xml:space="preserve">გამოთვლისას მხედველობაში მიიღება შემდეგი ერთეულების </w:t>
      </w:r>
      <w:r w:rsidR="00070169" w:rsidRPr="00D1581F">
        <w:rPr>
          <w:rStyle w:val="apple-converted-space"/>
          <w:rFonts w:ascii="Sylfaen" w:hAnsi="Sylfaen"/>
          <w:sz w:val="20"/>
          <w:szCs w:val="20"/>
          <w:lang w:val="ka-GE"/>
        </w:rPr>
        <w:t>ერთობლივი შემოსავალი:</w:t>
      </w:r>
    </w:p>
    <w:p w14:paraId="265558D9" w14:textId="77777777" w:rsidR="00EF2E18" w:rsidRPr="00D1581F" w:rsidRDefault="00EF2E18" w:rsidP="00EF2E18">
      <w:pPr>
        <w:pStyle w:val="ListParagraph"/>
        <w:spacing w:after="0"/>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ა)  კონცენტრაციაში მონაწილე პირი;</w:t>
      </w:r>
    </w:p>
    <w:p w14:paraId="74403353" w14:textId="77777777" w:rsidR="00EF2E18" w:rsidRPr="00D1581F" w:rsidRDefault="00EF2E18" w:rsidP="00EF2E18">
      <w:pPr>
        <w:pStyle w:val="ListParagraph"/>
        <w:spacing w:after="0"/>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ბ) კონცენტრაციაში მონაწილე პირთა მიერ პირდაპირ ან არაპირდაპირ კონტროლირებადი ან პირდაპირ ან არაპირდაპირ მაკონტროლებელი საწარმოები;</w:t>
      </w:r>
    </w:p>
    <w:p w14:paraId="71DF1D0C" w14:textId="77777777" w:rsidR="00EF2E18" w:rsidRPr="00D1581F" w:rsidRDefault="00EF2E18" w:rsidP="00EF2E18">
      <w:pPr>
        <w:pStyle w:val="ListParagraph"/>
        <w:spacing w:after="0"/>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გ) საწარმოები, რომლებიც იმყოფებიან კონცენტრაციის მონაწილე პირთა ერთობლივი კონტროლის ქვეშ.</w:t>
      </w:r>
    </w:p>
    <w:p w14:paraId="2CC3FDFE" w14:textId="4C91280A" w:rsidR="00EF2E18" w:rsidRPr="00D1581F" w:rsidRDefault="00EF2E18" w:rsidP="00EF2E18">
      <w:pPr>
        <w:pStyle w:val="ListParagraph"/>
        <w:spacing w:after="0"/>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lastRenderedPageBreak/>
        <w:t xml:space="preserve">4. </w:t>
      </w:r>
      <w:r w:rsidR="0022178C" w:rsidRPr="00D1581F">
        <w:rPr>
          <w:rStyle w:val="apple-converted-space"/>
          <w:rFonts w:ascii="Sylfaen" w:hAnsi="Sylfaen"/>
          <w:sz w:val="20"/>
          <w:szCs w:val="20"/>
          <w:lang w:val="ka-GE"/>
        </w:rPr>
        <w:t>კონცენტრაციის მონაწილეთა ერთობლივი შემოსავლის გამოთვლისას გაითვალისწინება ამ პირთა მიერ მხოლოდ საქართველოს ტერიტორიაზე მიღებული შემოსავალი.“.</w:t>
      </w:r>
    </w:p>
    <w:p w14:paraId="36DE2EF2" w14:textId="77777777" w:rsidR="00CE15E4" w:rsidRPr="00D1581F" w:rsidRDefault="00CE15E4" w:rsidP="00EF2E18">
      <w:pPr>
        <w:pStyle w:val="ListParagraph"/>
        <w:spacing w:after="0"/>
        <w:ind w:left="0" w:firstLine="360"/>
        <w:jc w:val="both"/>
        <w:rPr>
          <w:rStyle w:val="apple-converted-space"/>
          <w:rFonts w:ascii="Sylfaen" w:hAnsi="Sylfaen"/>
          <w:b/>
          <w:bCs/>
          <w:sz w:val="20"/>
          <w:szCs w:val="20"/>
          <w:lang w:val="ka-GE"/>
        </w:rPr>
      </w:pPr>
    </w:p>
    <w:p w14:paraId="0ACE09BB" w14:textId="03E65882" w:rsidR="00D302A2" w:rsidRPr="00D1581F" w:rsidRDefault="00D302A2" w:rsidP="00EF2E18">
      <w:pPr>
        <w:pStyle w:val="ListParagraph"/>
        <w:spacing w:after="0"/>
        <w:ind w:left="0"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 xml:space="preserve">თ) </w:t>
      </w:r>
      <w:r w:rsidR="00CE15E4" w:rsidRPr="00D1581F">
        <w:rPr>
          <w:rStyle w:val="apple-converted-space"/>
          <w:rFonts w:ascii="Sylfaen" w:hAnsi="Sylfaen"/>
          <w:b/>
          <w:bCs/>
          <w:sz w:val="20"/>
          <w:szCs w:val="20"/>
          <w:lang w:val="ka-GE"/>
        </w:rPr>
        <w:t xml:space="preserve">50-ე მუხლის მე-9 პუნქტი ჩამოყალიბდეს შემდეგი რედაქციით: </w:t>
      </w:r>
    </w:p>
    <w:p w14:paraId="04764543" w14:textId="77777777" w:rsidR="00CE15E4" w:rsidRPr="00D1581F" w:rsidRDefault="00CE15E4" w:rsidP="00EF2E18">
      <w:pPr>
        <w:pStyle w:val="ListParagraph"/>
        <w:spacing w:after="0"/>
        <w:ind w:left="0" w:firstLine="360"/>
        <w:jc w:val="both"/>
        <w:rPr>
          <w:rStyle w:val="apple-converted-space"/>
          <w:rFonts w:ascii="Sylfaen" w:hAnsi="Sylfaen"/>
          <w:sz w:val="20"/>
          <w:szCs w:val="20"/>
          <w:lang w:val="ka-GE"/>
        </w:rPr>
      </w:pPr>
    </w:p>
    <w:p w14:paraId="37E7136C" w14:textId="63BA768E" w:rsidR="00CE15E4" w:rsidRPr="00D1581F" w:rsidRDefault="00CE15E4" w:rsidP="00CE15E4">
      <w:pPr>
        <w:pStyle w:val="ListParagraph"/>
        <w:spacing w:after="0"/>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„9. სრულყოფილი შეტყობინების შემოსვლიდან 10 სამუშაო დღის ვადაში კომისია ამოწმებს, ექცევა თუ არა დაგეგმილი კონცენტრაცია კანონის რეგულირების სფეროში და მისი კომპეტენციის ფარგლებში, რის თაობაზეც აცნობებს შეტყობინების წარმომდგენ პირ(ებ)ს.“</w:t>
      </w:r>
    </w:p>
    <w:p w14:paraId="7565A0D0" w14:textId="77777777" w:rsidR="00CE15E4" w:rsidRPr="00D1581F" w:rsidRDefault="00CE15E4" w:rsidP="00B72C6C">
      <w:pPr>
        <w:pStyle w:val="ListParagraph"/>
        <w:ind w:left="0" w:firstLine="360"/>
        <w:jc w:val="both"/>
        <w:rPr>
          <w:rStyle w:val="apple-converted-space"/>
          <w:rFonts w:ascii="Sylfaen" w:hAnsi="Sylfaen"/>
          <w:b/>
          <w:bCs/>
          <w:sz w:val="20"/>
          <w:szCs w:val="20"/>
          <w:lang w:val="ka-GE"/>
        </w:rPr>
      </w:pPr>
    </w:p>
    <w:p w14:paraId="4146C22E" w14:textId="15CFA839" w:rsidR="00DC7926" w:rsidRPr="00D1581F" w:rsidRDefault="00DC7926" w:rsidP="00B72C6C">
      <w:pPr>
        <w:pStyle w:val="ListParagraph"/>
        <w:ind w:left="0"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 xml:space="preserve">ი) 54-ე მუხლის </w:t>
      </w:r>
      <w:r w:rsidR="00146C08" w:rsidRPr="00D1581F">
        <w:rPr>
          <w:rStyle w:val="apple-converted-space"/>
          <w:rFonts w:ascii="Sylfaen" w:hAnsi="Sylfaen"/>
          <w:b/>
          <w:bCs/>
          <w:sz w:val="20"/>
          <w:szCs w:val="20"/>
          <w:lang w:val="ka-GE"/>
        </w:rPr>
        <w:t xml:space="preserve">მე-4 პუნქტი ჩამოყალიბდეს შემდეგი რედაქციით: </w:t>
      </w:r>
    </w:p>
    <w:p w14:paraId="62F7E961" w14:textId="3B5B2FF8" w:rsidR="00146C08" w:rsidRPr="00D1581F" w:rsidRDefault="00146C08" w:rsidP="00B72C6C">
      <w:pPr>
        <w:pStyle w:val="ListParagraph"/>
        <w:ind w:left="0" w:firstLine="360"/>
        <w:jc w:val="both"/>
        <w:rPr>
          <w:rStyle w:val="apple-converted-space"/>
          <w:rFonts w:ascii="Sylfaen" w:hAnsi="Sylfaen"/>
          <w:sz w:val="20"/>
          <w:szCs w:val="20"/>
          <w:lang w:val="ka-GE"/>
        </w:rPr>
      </w:pPr>
      <w:r w:rsidRPr="00D1581F">
        <w:rPr>
          <w:rStyle w:val="apple-converted-space"/>
          <w:rFonts w:ascii="Sylfaen" w:hAnsi="Sylfaen"/>
          <w:sz w:val="20"/>
          <w:szCs w:val="20"/>
          <w:lang w:val="ka-GE"/>
        </w:rPr>
        <w:t>„4. კომისიისათვის კონცენტრაციის შეტყობინების წარუდგენლობის, კომისიის უარყოფითი დასკვნის მიუხედავად კონცენტრაციის განხორციელების ან/და შეტყობინების განხილვის ვადის ამოწურვამდე ან კომისიის მიერ დასკვნის გაცემამდე კონცენტრაციის განხორციელების შემთხვევაში, შეტყობინების წარმოდგენის ვალდებულების მქონე პირს დაეკისრება ჯარიმა, რომლის ოდენობა არ უნდა აღემატებოდეს კომისიის მიერ გადაწყვეტილების მიღების წინა ფინანსური წლის განმავლობაში მისი ერთობლივი შემოსავლის  5 პროცენტს.“.</w:t>
      </w:r>
    </w:p>
    <w:p w14:paraId="1DBFCE93" w14:textId="77777777" w:rsidR="00DC7926" w:rsidRPr="00D1581F" w:rsidRDefault="00DC7926" w:rsidP="00B72C6C">
      <w:pPr>
        <w:pStyle w:val="ListParagraph"/>
        <w:ind w:left="0" w:firstLine="360"/>
        <w:jc w:val="both"/>
        <w:rPr>
          <w:rStyle w:val="apple-converted-space"/>
          <w:rFonts w:ascii="Sylfaen" w:hAnsi="Sylfaen"/>
          <w:b/>
          <w:bCs/>
          <w:sz w:val="20"/>
          <w:szCs w:val="20"/>
          <w:lang w:val="ka-GE"/>
        </w:rPr>
      </w:pPr>
    </w:p>
    <w:p w14:paraId="6734E92C" w14:textId="71B92140" w:rsidR="00AF6C1C" w:rsidRPr="00D1581F" w:rsidRDefault="00AF6C1C" w:rsidP="00B72C6C">
      <w:pPr>
        <w:pStyle w:val="ListParagraph"/>
        <w:ind w:left="0" w:firstLine="360"/>
        <w:jc w:val="both"/>
        <w:rPr>
          <w:rStyle w:val="apple-converted-space"/>
          <w:rFonts w:ascii="Sylfaen" w:hAnsi="Sylfaen"/>
          <w:b/>
          <w:bCs/>
          <w:sz w:val="20"/>
          <w:szCs w:val="20"/>
          <w:lang w:val="ka-GE"/>
        </w:rPr>
      </w:pPr>
      <w:r w:rsidRPr="00D1581F">
        <w:rPr>
          <w:rStyle w:val="apple-converted-space"/>
          <w:rFonts w:ascii="Sylfaen" w:hAnsi="Sylfaen"/>
          <w:b/>
          <w:bCs/>
          <w:sz w:val="20"/>
          <w:szCs w:val="20"/>
          <w:lang w:val="ka-GE"/>
        </w:rPr>
        <w:t xml:space="preserve">კ) </w:t>
      </w:r>
      <w:r w:rsidR="000D1779" w:rsidRPr="00D1581F">
        <w:rPr>
          <w:rStyle w:val="apple-converted-space"/>
          <w:rFonts w:ascii="Sylfaen" w:hAnsi="Sylfaen"/>
          <w:b/>
          <w:bCs/>
          <w:sz w:val="20"/>
          <w:szCs w:val="20"/>
          <w:lang w:val="ka-GE"/>
        </w:rPr>
        <w:t>დანართი №2.3</w:t>
      </w:r>
      <w:r w:rsidR="00DA3895" w:rsidRPr="00D1581F">
        <w:rPr>
          <w:rStyle w:val="apple-converted-space"/>
          <w:rFonts w:ascii="Sylfaen" w:hAnsi="Sylfaen"/>
          <w:b/>
          <w:bCs/>
          <w:sz w:val="20"/>
          <w:szCs w:val="20"/>
          <w:lang w:val="ka-GE"/>
        </w:rPr>
        <w:t xml:space="preserve"> ჩამოყალიბდეს შემდეგი რედაქციით: </w:t>
      </w:r>
    </w:p>
    <w:p w14:paraId="60DCF5AF" w14:textId="77777777" w:rsidR="00DA3895" w:rsidRPr="00D1581F" w:rsidRDefault="00DA3895" w:rsidP="00B72C6C">
      <w:pPr>
        <w:pStyle w:val="ListParagraph"/>
        <w:ind w:left="0" w:firstLine="360"/>
        <w:jc w:val="both"/>
        <w:rPr>
          <w:rStyle w:val="apple-converted-space"/>
          <w:rFonts w:ascii="Sylfaen" w:hAnsi="Sylfaen"/>
          <w:b/>
          <w:bCs/>
          <w:sz w:val="20"/>
          <w:szCs w:val="20"/>
          <w:lang w:val="ka-GE"/>
        </w:rPr>
      </w:pPr>
    </w:p>
    <w:p w14:paraId="74D2AD23" w14:textId="77777777" w:rsidR="00D1581F" w:rsidRPr="00D1581F" w:rsidRDefault="00D1581F" w:rsidP="00D1581F">
      <w:pPr>
        <w:rPr>
          <w:rFonts w:ascii="Sylfaen" w:hAnsi="Sylfaen"/>
          <w:sz w:val="20"/>
          <w:szCs w:val="20"/>
        </w:rPr>
      </w:pPr>
    </w:p>
    <w:tbl>
      <w:tblPr>
        <w:tblW w:w="5579" w:type="pct"/>
        <w:tblCellSpacing w:w="15" w:type="dxa"/>
        <w:tblLook w:val="04A0" w:firstRow="1" w:lastRow="0" w:firstColumn="1" w:lastColumn="0" w:noHBand="0" w:noVBand="1"/>
      </w:tblPr>
      <w:tblGrid>
        <w:gridCol w:w="10444"/>
      </w:tblGrid>
      <w:tr w:rsidR="00D1581F" w:rsidRPr="00D1581F" w14:paraId="5C83029A" w14:textId="77777777" w:rsidTr="00635504">
        <w:trPr>
          <w:tblCellSpacing w:w="15" w:type="dxa"/>
        </w:trPr>
        <w:tc>
          <w:tcPr>
            <w:tcW w:w="4969" w:type="pct"/>
            <w:tcMar>
              <w:top w:w="15" w:type="dxa"/>
              <w:left w:w="15" w:type="dxa"/>
              <w:bottom w:w="15" w:type="dxa"/>
              <w:right w:w="15" w:type="dxa"/>
            </w:tcMar>
            <w:vAlign w:val="center"/>
            <w:hideMark/>
          </w:tcPr>
          <w:p w14:paraId="51490EDA" w14:textId="05AB4FB0" w:rsidR="00D1581F" w:rsidRPr="00D1581F" w:rsidRDefault="00D1581F" w:rsidP="00635504">
            <w:pPr>
              <w:pStyle w:val="NormalWeb"/>
              <w:ind w:right="462"/>
              <w:jc w:val="right"/>
              <w:rPr>
                <w:rFonts w:ascii="Sylfaen" w:hAnsi="Sylfaen"/>
                <w:i/>
                <w:iCs/>
                <w:sz w:val="20"/>
                <w:szCs w:val="20"/>
              </w:rPr>
            </w:pPr>
            <w:proofErr w:type="spellStart"/>
            <w:r w:rsidRPr="00D1581F">
              <w:rPr>
                <w:rFonts w:ascii="Sylfaen" w:hAnsi="Sylfaen" w:cs="Sylfaen"/>
                <w:b/>
                <w:bCs/>
                <w:i/>
                <w:iCs/>
                <w:sz w:val="20"/>
                <w:szCs w:val="20"/>
              </w:rPr>
              <w:t>დანართი</w:t>
            </w:r>
            <w:proofErr w:type="spellEnd"/>
            <w:r w:rsidRPr="00D1581F">
              <w:rPr>
                <w:rFonts w:ascii="Sylfaen" w:hAnsi="Sylfaen"/>
                <w:b/>
                <w:bCs/>
                <w:i/>
                <w:iCs/>
                <w:sz w:val="20"/>
                <w:szCs w:val="20"/>
              </w:rPr>
              <w:t xml:space="preserve"> </w:t>
            </w:r>
            <w:r w:rsidRPr="00D1581F">
              <w:rPr>
                <w:rStyle w:val="apple-converted-space"/>
                <w:rFonts w:ascii="Sylfaen" w:hAnsi="Sylfaen"/>
                <w:b/>
                <w:bCs/>
                <w:sz w:val="20"/>
                <w:szCs w:val="20"/>
                <w:lang w:val="ka-GE"/>
              </w:rPr>
              <w:t>№2.3</w:t>
            </w:r>
          </w:p>
          <w:p w14:paraId="7ACB93D7" w14:textId="77777777" w:rsidR="00D1581F" w:rsidRPr="00D1581F" w:rsidRDefault="00D1581F" w:rsidP="00635504">
            <w:pPr>
              <w:pStyle w:val="NormalWeb"/>
              <w:jc w:val="center"/>
              <w:rPr>
                <w:rFonts w:ascii="Sylfaen" w:hAnsi="Sylfaen"/>
                <w:b/>
                <w:bCs/>
                <w:sz w:val="20"/>
                <w:szCs w:val="20"/>
              </w:rPr>
            </w:pPr>
            <w:r w:rsidRPr="00D1581F">
              <w:rPr>
                <w:rFonts w:ascii="Sylfaen" w:hAnsi="Sylfaen"/>
                <w:b/>
                <w:bCs/>
                <w:sz w:val="20"/>
                <w:szCs w:val="20"/>
              </w:rPr>
              <w:t>„</w:t>
            </w:r>
            <w:proofErr w:type="spellStart"/>
            <w:r w:rsidRPr="00D1581F">
              <w:rPr>
                <w:rFonts w:ascii="Sylfaen" w:hAnsi="Sylfaen"/>
                <w:b/>
                <w:bCs/>
                <w:sz w:val="20"/>
                <w:szCs w:val="20"/>
              </w:rPr>
              <w:t>კონკურენციის</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შესახებ</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საქართველოს</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კანონით</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გათვალისწინებული</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კონცენტრაციის</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თაობაზე</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საქართველოს</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კომუნიკაციების</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ეროვნულ</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კომისიაში</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წარსადგენი</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შეტყობინების</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ფორმა</w:t>
            </w:r>
            <w:proofErr w:type="spellEnd"/>
          </w:p>
          <w:p w14:paraId="6EF3865B" w14:textId="77777777" w:rsidR="00D1581F" w:rsidRPr="00D1581F" w:rsidRDefault="00D1581F" w:rsidP="00635504">
            <w:pPr>
              <w:pStyle w:val="NormalWeb"/>
              <w:jc w:val="center"/>
              <w:rPr>
                <w:rFonts w:ascii="Sylfaen" w:hAnsi="Sylfaen"/>
                <w:sz w:val="20"/>
                <w:szCs w:val="20"/>
              </w:rPr>
            </w:pPr>
            <w:proofErr w:type="spellStart"/>
            <w:r w:rsidRPr="00D1581F">
              <w:rPr>
                <w:rFonts w:ascii="Sylfaen" w:hAnsi="Sylfaen" w:cs="Sylfaen"/>
                <w:b/>
                <w:bCs/>
                <w:sz w:val="20"/>
                <w:szCs w:val="20"/>
              </w:rPr>
              <w:t>შეტყობინება</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კონკურენციის</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შესახებ</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საქართველოს</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კანონით</w:t>
            </w:r>
            <w:proofErr w:type="spellEnd"/>
            <w:r w:rsidRPr="00D1581F">
              <w:rPr>
                <w:rFonts w:ascii="Sylfaen" w:hAnsi="Sylfaen"/>
                <w:b/>
                <w:bCs/>
                <w:sz w:val="20"/>
                <w:szCs w:val="20"/>
              </w:rPr>
              <w:t xml:space="preserve"> </w:t>
            </w:r>
            <w:proofErr w:type="spellStart"/>
            <w:r w:rsidRPr="00D1581F">
              <w:rPr>
                <w:rFonts w:ascii="Sylfaen" w:hAnsi="Sylfaen"/>
                <w:b/>
                <w:bCs/>
                <w:sz w:val="20"/>
                <w:szCs w:val="20"/>
              </w:rPr>
              <w:t>გათვალისწინებული</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კონცენტრაციის</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თაობაზე</w:t>
            </w:r>
            <w:proofErr w:type="spellEnd"/>
            <w:r w:rsidRPr="00D1581F">
              <w:rPr>
                <w:rFonts w:ascii="Sylfaen" w:hAnsi="Sylfaen"/>
                <w:sz w:val="20"/>
                <w:szCs w:val="20"/>
              </w:rPr>
              <w:t xml:space="preserve"> </w:t>
            </w:r>
          </w:p>
          <w:p w14:paraId="0F763697" w14:textId="77777777" w:rsidR="00D1581F" w:rsidRPr="00D1581F" w:rsidRDefault="00D1581F" w:rsidP="00635504">
            <w:pPr>
              <w:pStyle w:val="NormalWeb"/>
              <w:jc w:val="center"/>
              <w:rPr>
                <w:rFonts w:ascii="Sylfaen" w:hAnsi="Sylfaen"/>
                <w:sz w:val="20"/>
                <w:szCs w:val="20"/>
              </w:rPr>
            </w:pPr>
            <w:r w:rsidRPr="00D1581F">
              <w:rPr>
                <w:rFonts w:ascii="Sylfaen" w:hAnsi="Sylfaen"/>
                <w:sz w:val="20"/>
                <w:szCs w:val="20"/>
              </w:rPr>
              <w:t> </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0"/>
            </w:tblGrid>
            <w:tr w:rsidR="00D1581F" w:rsidRPr="00D1581F" w14:paraId="69CD7046"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4518F720"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 xml:space="preserve">1. </w:t>
                  </w:r>
                  <w:proofErr w:type="spellStart"/>
                  <w:r w:rsidRPr="00D1581F">
                    <w:rPr>
                      <w:rFonts w:ascii="Sylfaen" w:hAnsi="Sylfaen" w:cs="Sylfaen"/>
                      <w:b/>
                      <w:bCs/>
                      <w:sz w:val="20"/>
                      <w:szCs w:val="20"/>
                    </w:rPr>
                    <w:t>ზოგადი</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მონაცემები</w:t>
                  </w:r>
                  <w:proofErr w:type="spellEnd"/>
                  <w:r w:rsidRPr="00D1581F">
                    <w:rPr>
                      <w:rFonts w:ascii="Sylfaen" w:hAnsi="Sylfaen"/>
                      <w:sz w:val="20"/>
                      <w:szCs w:val="20"/>
                    </w:rPr>
                    <w:t xml:space="preserve"> </w:t>
                  </w:r>
                </w:p>
              </w:tc>
            </w:tr>
            <w:tr w:rsidR="00D1581F" w:rsidRPr="00D1581F" w14:paraId="381F6C3D"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09590B9E" w14:textId="77777777" w:rsidR="00D1581F" w:rsidRPr="00D1581F" w:rsidRDefault="00D1581F" w:rsidP="00635504">
                  <w:pPr>
                    <w:pStyle w:val="NormalWeb"/>
                    <w:rPr>
                      <w:rFonts w:ascii="Sylfaen" w:hAnsi="Sylfaen"/>
                      <w:sz w:val="20"/>
                      <w:szCs w:val="20"/>
                    </w:rPr>
                  </w:pPr>
                  <w:proofErr w:type="spellStart"/>
                  <w:r w:rsidRPr="00D1581F">
                    <w:rPr>
                      <w:rFonts w:ascii="Sylfaen" w:hAnsi="Sylfaen" w:cs="Sylfaen"/>
                      <w:b/>
                      <w:bCs/>
                      <w:sz w:val="20"/>
                      <w:szCs w:val="20"/>
                    </w:rPr>
                    <w:t>მონაწილე</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სუბიექტები</w:t>
                  </w:r>
                  <w:proofErr w:type="spellEnd"/>
                  <w:r w:rsidRPr="00D1581F">
                    <w:rPr>
                      <w:rFonts w:ascii="Sylfaen" w:hAnsi="Sylfaen"/>
                      <w:sz w:val="20"/>
                      <w:szCs w:val="20"/>
                    </w:rPr>
                    <w:t xml:space="preserve"> </w:t>
                  </w:r>
                </w:p>
              </w:tc>
            </w:tr>
            <w:tr w:rsidR="00D1581F" w:rsidRPr="00D1581F" w14:paraId="48893E9B"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88830B6" w14:textId="77777777" w:rsidR="00D1581F" w:rsidRPr="00D1581F" w:rsidRDefault="00D1581F" w:rsidP="00635504">
                  <w:pPr>
                    <w:pStyle w:val="NormalWeb"/>
                    <w:rPr>
                      <w:rFonts w:ascii="Sylfaen" w:hAnsi="Sylfaen"/>
                      <w:sz w:val="20"/>
                      <w:szCs w:val="20"/>
                    </w:rPr>
                  </w:pPr>
                  <w:r w:rsidRPr="00D1581F">
                    <w:rPr>
                      <w:rFonts w:ascii="Sylfaen" w:hAnsi="Sylfaen" w:cs="Sylfaen"/>
                      <w:sz w:val="20"/>
                      <w:szCs w:val="20"/>
                    </w:rPr>
                    <w:t>ა</w:t>
                  </w:r>
                  <w:r w:rsidRPr="00D1581F">
                    <w:rPr>
                      <w:rFonts w:ascii="Sylfaen" w:hAnsi="Sylfaen"/>
                      <w:sz w:val="20"/>
                      <w:szCs w:val="20"/>
                    </w:rPr>
                    <w:t xml:space="preserve">) </w:t>
                  </w:r>
                  <w:proofErr w:type="spellStart"/>
                  <w:r w:rsidRPr="00D1581F">
                    <w:rPr>
                      <w:rFonts w:ascii="Sylfaen" w:hAnsi="Sylfaen" w:cs="Sylfaen"/>
                      <w:sz w:val="20"/>
                      <w:szCs w:val="20"/>
                    </w:rPr>
                    <w:t>ეკონომიკური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აგენტის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სახელწოდება</w:t>
                  </w:r>
                  <w:proofErr w:type="spellEnd"/>
                  <w:r w:rsidRPr="00D1581F">
                    <w:rPr>
                      <w:rFonts w:ascii="Sylfaen" w:hAnsi="Sylfaen"/>
                      <w:sz w:val="20"/>
                      <w:szCs w:val="20"/>
                    </w:rPr>
                    <w:t>/</w:t>
                  </w:r>
                  <w:proofErr w:type="spellStart"/>
                  <w:r w:rsidRPr="00D1581F">
                    <w:rPr>
                      <w:rFonts w:ascii="Sylfaen" w:hAnsi="Sylfaen" w:cs="Sylfaen"/>
                      <w:sz w:val="20"/>
                      <w:szCs w:val="20"/>
                    </w:rPr>
                    <w:t>პირის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სახელი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გვარი</w:t>
                  </w:r>
                  <w:proofErr w:type="spellEnd"/>
                  <w:r w:rsidRPr="00D1581F">
                    <w:rPr>
                      <w:rFonts w:ascii="Sylfaen" w:hAnsi="Sylfaen"/>
                      <w:sz w:val="20"/>
                      <w:szCs w:val="20"/>
                    </w:rPr>
                    <w:t xml:space="preserve">; </w:t>
                  </w:r>
                </w:p>
                <w:p w14:paraId="0BC173B6" w14:textId="77777777" w:rsidR="00D1581F" w:rsidRPr="00D1581F" w:rsidRDefault="00D1581F" w:rsidP="00635504">
                  <w:pPr>
                    <w:pStyle w:val="NormalWeb"/>
                    <w:rPr>
                      <w:rFonts w:ascii="Sylfaen" w:hAnsi="Sylfaen"/>
                      <w:sz w:val="20"/>
                      <w:szCs w:val="20"/>
                    </w:rPr>
                  </w:pPr>
                  <w:r w:rsidRPr="00D1581F">
                    <w:rPr>
                      <w:rFonts w:ascii="Sylfaen" w:hAnsi="Sylfaen" w:cs="Sylfaen"/>
                      <w:sz w:val="20"/>
                      <w:szCs w:val="20"/>
                    </w:rPr>
                    <w:t>ბ</w:t>
                  </w:r>
                  <w:r w:rsidRPr="00D1581F">
                    <w:rPr>
                      <w:rFonts w:ascii="Sylfaen" w:hAnsi="Sylfaen"/>
                      <w:sz w:val="20"/>
                      <w:szCs w:val="20"/>
                    </w:rPr>
                    <w:t xml:space="preserve">) </w:t>
                  </w:r>
                  <w:proofErr w:type="spellStart"/>
                  <w:r w:rsidRPr="00D1581F">
                    <w:rPr>
                      <w:rFonts w:ascii="Sylfaen" w:hAnsi="Sylfaen" w:cs="Sylfaen"/>
                      <w:sz w:val="20"/>
                      <w:szCs w:val="20"/>
                    </w:rPr>
                    <w:t>საიდენტიფიკაციო</w:t>
                  </w:r>
                  <w:proofErr w:type="spellEnd"/>
                  <w:r w:rsidRPr="00D1581F">
                    <w:rPr>
                      <w:rFonts w:ascii="Sylfaen" w:hAnsi="Sylfaen"/>
                      <w:sz w:val="20"/>
                      <w:szCs w:val="20"/>
                    </w:rPr>
                    <w:t xml:space="preserve"> </w:t>
                  </w:r>
                  <w:proofErr w:type="spellStart"/>
                  <w:r w:rsidRPr="00D1581F">
                    <w:rPr>
                      <w:rFonts w:ascii="Sylfaen" w:hAnsi="Sylfaen" w:cs="Sylfaen"/>
                      <w:sz w:val="20"/>
                      <w:szCs w:val="20"/>
                    </w:rPr>
                    <w:t>ნომერი</w:t>
                  </w:r>
                  <w:proofErr w:type="spellEnd"/>
                  <w:r w:rsidRPr="00D1581F">
                    <w:rPr>
                      <w:rFonts w:ascii="Sylfaen" w:hAnsi="Sylfaen"/>
                      <w:sz w:val="20"/>
                      <w:szCs w:val="20"/>
                    </w:rPr>
                    <w:t>/</w:t>
                  </w:r>
                  <w:proofErr w:type="spellStart"/>
                  <w:r w:rsidRPr="00D1581F">
                    <w:rPr>
                      <w:rFonts w:ascii="Sylfaen" w:hAnsi="Sylfaen" w:cs="Sylfaen"/>
                      <w:sz w:val="20"/>
                      <w:szCs w:val="20"/>
                    </w:rPr>
                    <w:t>პირადი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ნომერი</w:t>
                  </w:r>
                  <w:proofErr w:type="spellEnd"/>
                  <w:r w:rsidRPr="00D1581F">
                    <w:rPr>
                      <w:rFonts w:ascii="Sylfaen" w:hAnsi="Sylfaen"/>
                      <w:sz w:val="20"/>
                      <w:szCs w:val="20"/>
                    </w:rPr>
                    <w:t xml:space="preserve">; </w:t>
                  </w:r>
                </w:p>
                <w:p w14:paraId="1780CC6F" w14:textId="77777777" w:rsidR="00D1581F" w:rsidRPr="00D1581F" w:rsidRDefault="00D1581F" w:rsidP="00635504">
                  <w:pPr>
                    <w:pStyle w:val="NormalWeb"/>
                    <w:rPr>
                      <w:rFonts w:ascii="Sylfaen" w:hAnsi="Sylfaen"/>
                      <w:sz w:val="20"/>
                      <w:szCs w:val="20"/>
                    </w:rPr>
                  </w:pPr>
                  <w:r w:rsidRPr="00D1581F">
                    <w:rPr>
                      <w:rFonts w:ascii="Sylfaen" w:hAnsi="Sylfaen" w:cs="Sylfaen"/>
                      <w:sz w:val="20"/>
                      <w:szCs w:val="20"/>
                    </w:rPr>
                    <w:t>გ</w:t>
                  </w:r>
                  <w:r w:rsidRPr="00D1581F">
                    <w:rPr>
                      <w:rFonts w:ascii="Sylfaen" w:hAnsi="Sylfaen"/>
                      <w:sz w:val="20"/>
                      <w:szCs w:val="20"/>
                    </w:rPr>
                    <w:t xml:space="preserve">) </w:t>
                  </w:r>
                  <w:proofErr w:type="spellStart"/>
                  <w:r w:rsidRPr="00D1581F">
                    <w:rPr>
                      <w:rFonts w:ascii="Sylfaen" w:hAnsi="Sylfaen" w:cs="Sylfaen"/>
                      <w:sz w:val="20"/>
                      <w:szCs w:val="20"/>
                    </w:rPr>
                    <w:t>იურიდიული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მისამართი</w:t>
                  </w:r>
                  <w:proofErr w:type="spellEnd"/>
                  <w:r w:rsidRPr="00D1581F">
                    <w:rPr>
                      <w:rFonts w:ascii="Sylfaen" w:hAnsi="Sylfaen"/>
                      <w:sz w:val="20"/>
                      <w:szCs w:val="20"/>
                    </w:rPr>
                    <w:t xml:space="preserve">; </w:t>
                  </w:r>
                </w:p>
                <w:p w14:paraId="432F8475" w14:textId="77777777" w:rsidR="00D1581F" w:rsidRPr="00D1581F" w:rsidRDefault="00D1581F" w:rsidP="00635504">
                  <w:pPr>
                    <w:pStyle w:val="NormalWeb"/>
                    <w:rPr>
                      <w:rFonts w:ascii="Sylfaen" w:hAnsi="Sylfaen"/>
                      <w:sz w:val="20"/>
                      <w:szCs w:val="20"/>
                    </w:rPr>
                  </w:pPr>
                  <w:r w:rsidRPr="00D1581F">
                    <w:rPr>
                      <w:rFonts w:ascii="Sylfaen" w:hAnsi="Sylfaen" w:cs="Sylfaen"/>
                      <w:sz w:val="20"/>
                      <w:szCs w:val="20"/>
                    </w:rPr>
                    <w:t>დ</w:t>
                  </w:r>
                  <w:r w:rsidRPr="00D1581F">
                    <w:rPr>
                      <w:rFonts w:ascii="Sylfaen" w:hAnsi="Sylfaen"/>
                      <w:sz w:val="20"/>
                      <w:szCs w:val="20"/>
                    </w:rPr>
                    <w:t xml:space="preserve">) </w:t>
                  </w:r>
                  <w:proofErr w:type="spellStart"/>
                  <w:r w:rsidRPr="00D1581F">
                    <w:rPr>
                      <w:rFonts w:ascii="Sylfaen" w:hAnsi="Sylfaen" w:cs="Sylfaen"/>
                      <w:sz w:val="20"/>
                      <w:szCs w:val="20"/>
                    </w:rPr>
                    <w:t>საქმიანობის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სფერო</w:t>
                  </w:r>
                  <w:proofErr w:type="spellEnd"/>
                  <w:r w:rsidRPr="00D1581F">
                    <w:rPr>
                      <w:rFonts w:ascii="Sylfaen" w:hAnsi="Sylfaen"/>
                      <w:sz w:val="20"/>
                      <w:szCs w:val="20"/>
                    </w:rPr>
                    <w:t xml:space="preserve">; </w:t>
                  </w:r>
                </w:p>
                <w:p w14:paraId="10F956F2" w14:textId="77777777" w:rsidR="00D1581F" w:rsidRPr="00D1581F" w:rsidRDefault="00D1581F" w:rsidP="00635504">
                  <w:pPr>
                    <w:pStyle w:val="NormalWeb"/>
                    <w:rPr>
                      <w:rFonts w:ascii="Sylfaen" w:hAnsi="Sylfaen"/>
                      <w:sz w:val="20"/>
                      <w:szCs w:val="20"/>
                    </w:rPr>
                  </w:pPr>
                  <w:r w:rsidRPr="00D1581F">
                    <w:rPr>
                      <w:rFonts w:ascii="Sylfaen" w:hAnsi="Sylfaen" w:cs="Sylfaen"/>
                      <w:sz w:val="20"/>
                      <w:szCs w:val="20"/>
                    </w:rPr>
                    <w:t>ე</w:t>
                  </w:r>
                  <w:r w:rsidRPr="00D1581F">
                    <w:rPr>
                      <w:rFonts w:ascii="Sylfaen" w:hAnsi="Sylfaen"/>
                      <w:sz w:val="20"/>
                      <w:szCs w:val="20"/>
                    </w:rPr>
                    <w:t xml:space="preserve">) </w:t>
                  </w:r>
                  <w:proofErr w:type="spellStart"/>
                  <w:r w:rsidRPr="00D1581F">
                    <w:rPr>
                      <w:rFonts w:ascii="Sylfaen" w:hAnsi="Sylfaen" w:cs="Sylfaen"/>
                      <w:sz w:val="20"/>
                      <w:szCs w:val="20"/>
                    </w:rPr>
                    <w:t>საკონტაქტო</w:t>
                  </w:r>
                  <w:proofErr w:type="spellEnd"/>
                  <w:r w:rsidRPr="00D1581F">
                    <w:rPr>
                      <w:rFonts w:ascii="Sylfaen" w:hAnsi="Sylfaen"/>
                      <w:sz w:val="20"/>
                      <w:szCs w:val="20"/>
                    </w:rPr>
                    <w:t xml:space="preserve"> </w:t>
                  </w:r>
                  <w:proofErr w:type="spellStart"/>
                  <w:r w:rsidRPr="00D1581F">
                    <w:rPr>
                      <w:rFonts w:ascii="Sylfaen" w:hAnsi="Sylfaen" w:cs="Sylfaen"/>
                      <w:sz w:val="20"/>
                      <w:szCs w:val="20"/>
                    </w:rPr>
                    <w:t>პირი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და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მისი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საკონტაქტო</w:t>
                  </w:r>
                  <w:proofErr w:type="spellEnd"/>
                  <w:r w:rsidRPr="00D1581F">
                    <w:rPr>
                      <w:rFonts w:ascii="Sylfaen" w:hAnsi="Sylfaen"/>
                      <w:sz w:val="20"/>
                      <w:szCs w:val="20"/>
                    </w:rPr>
                    <w:t xml:space="preserve"> </w:t>
                  </w:r>
                  <w:proofErr w:type="spellStart"/>
                  <w:r w:rsidRPr="00D1581F">
                    <w:rPr>
                      <w:rFonts w:ascii="Sylfaen" w:hAnsi="Sylfaen" w:cs="Sylfaen"/>
                      <w:sz w:val="20"/>
                      <w:szCs w:val="20"/>
                    </w:rPr>
                    <w:t>მონაცემები</w:t>
                  </w:r>
                  <w:proofErr w:type="spellEnd"/>
                  <w:r w:rsidRPr="00D1581F">
                    <w:rPr>
                      <w:rFonts w:ascii="Sylfaen" w:hAnsi="Sylfaen"/>
                      <w:sz w:val="20"/>
                      <w:szCs w:val="20"/>
                    </w:rPr>
                    <w:t xml:space="preserve"> (</w:t>
                  </w:r>
                  <w:proofErr w:type="spellStart"/>
                  <w:proofErr w:type="gramStart"/>
                  <w:r w:rsidRPr="00D1581F">
                    <w:rPr>
                      <w:rFonts w:ascii="Sylfaen" w:hAnsi="Sylfaen" w:cs="Sylfaen"/>
                      <w:sz w:val="20"/>
                      <w:szCs w:val="20"/>
                    </w:rPr>
                    <w:t>ელ</w:t>
                  </w:r>
                  <w:r w:rsidRPr="00D1581F">
                    <w:rPr>
                      <w:rFonts w:ascii="Sylfaen" w:hAnsi="Sylfaen"/>
                      <w:sz w:val="20"/>
                      <w:szCs w:val="20"/>
                    </w:rPr>
                    <w:t>.</w:t>
                  </w:r>
                  <w:r w:rsidRPr="00D1581F">
                    <w:rPr>
                      <w:rFonts w:ascii="Sylfaen" w:hAnsi="Sylfaen" w:cs="Sylfaen"/>
                      <w:sz w:val="20"/>
                      <w:szCs w:val="20"/>
                    </w:rPr>
                    <w:t>ფოსტა</w:t>
                  </w:r>
                  <w:proofErr w:type="spellEnd"/>
                  <w:proofErr w:type="gramEnd"/>
                  <w:r w:rsidRPr="00D1581F">
                    <w:rPr>
                      <w:rFonts w:ascii="Sylfaen" w:hAnsi="Sylfaen"/>
                      <w:sz w:val="20"/>
                      <w:szCs w:val="20"/>
                    </w:rPr>
                    <w:t xml:space="preserve">, </w:t>
                  </w:r>
                  <w:proofErr w:type="spellStart"/>
                  <w:r w:rsidRPr="00D1581F">
                    <w:rPr>
                      <w:rFonts w:ascii="Sylfaen" w:hAnsi="Sylfaen" w:cs="Sylfaen"/>
                      <w:sz w:val="20"/>
                      <w:szCs w:val="20"/>
                    </w:rPr>
                    <w:t>ტელეფონი</w:t>
                  </w:r>
                  <w:proofErr w:type="spellEnd"/>
                  <w:r w:rsidRPr="00D1581F">
                    <w:rPr>
                      <w:rFonts w:ascii="Sylfaen" w:hAnsi="Sylfaen"/>
                      <w:sz w:val="20"/>
                      <w:szCs w:val="20"/>
                    </w:rPr>
                    <w:t xml:space="preserve">). </w:t>
                  </w:r>
                </w:p>
              </w:tc>
            </w:tr>
            <w:tr w:rsidR="00D1581F" w:rsidRPr="00D1581F" w14:paraId="5B6B2CF1"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54339F18"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1.</w:t>
                  </w:r>
                  <w:r w:rsidRPr="00D1581F">
                    <w:rPr>
                      <w:rFonts w:ascii="Sylfaen" w:hAnsi="Sylfaen"/>
                      <w:sz w:val="20"/>
                      <w:szCs w:val="20"/>
                    </w:rPr>
                    <w:t xml:space="preserve"> </w:t>
                  </w:r>
                </w:p>
              </w:tc>
            </w:tr>
            <w:tr w:rsidR="00D1581F" w:rsidRPr="00D1581F" w14:paraId="7A9B9BB9"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39A7EF7F"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2.</w:t>
                  </w:r>
                  <w:r w:rsidRPr="00D1581F">
                    <w:rPr>
                      <w:rFonts w:ascii="Sylfaen" w:hAnsi="Sylfaen"/>
                      <w:sz w:val="20"/>
                      <w:szCs w:val="20"/>
                    </w:rPr>
                    <w:t xml:space="preserve"> </w:t>
                  </w:r>
                </w:p>
              </w:tc>
            </w:tr>
            <w:tr w:rsidR="00D1581F" w:rsidRPr="00D1581F" w14:paraId="4C86D215"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3EB1F813"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3.</w:t>
                  </w:r>
                  <w:r w:rsidRPr="00D1581F">
                    <w:rPr>
                      <w:rFonts w:ascii="Sylfaen" w:hAnsi="Sylfaen"/>
                      <w:sz w:val="20"/>
                      <w:szCs w:val="20"/>
                    </w:rPr>
                    <w:t xml:space="preserve"> </w:t>
                  </w:r>
                </w:p>
              </w:tc>
            </w:tr>
            <w:tr w:rsidR="00D1581F" w:rsidRPr="00D1581F" w14:paraId="200E8B57"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6B366005"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4.</w:t>
                  </w:r>
                  <w:r w:rsidRPr="00D1581F">
                    <w:rPr>
                      <w:rFonts w:ascii="Sylfaen" w:hAnsi="Sylfaen"/>
                      <w:sz w:val="20"/>
                      <w:szCs w:val="20"/>
                    </w:rPr>
                    <w:t xml:space="preserve"> </w:t>
                  </w:r>
                </w:p>
              </w:tc>
            </w:tr>
            <w:tr w:rsidR="00D1581F" w:rsidRPr="00D1581F" w14:paraId="664797D8"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69045541"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5.</w:t>
                  </w:r>
                  <w:r w:rsidRPr="00D1581F">
                    <w:rPr>
                      <w:rFonts w:ascii="Sylfaen" w:hAnsi="Sylfaen"/>
                      <w:sz w:val="20"/>
                      <w:szCs w:val="20"/>
                    </w:rPr>
                    <w:t xml:space="preserve"> </w:t>
                  </w:r>
                </w:p>
              </w:tc>
            </w:tr>
          </w:tbl>
          <w:p w14:paraId="639935A0" w14:textId="77777777" w:rsidR="00D1581F" w:rsidRPr="00D1581F" w:rsidRDefault="00D1581F" w:rsidP="00635504">
            <w:pPr>
              <w:pStyle w:val="NormalWeb"/>
              <w:jc w:val="center"/>
              <w:rPr>
                <w:rFonts w:ascii="Sylfaen" w:hAnsi="Sylfaen"/>
                <w:sz w:val="20"/>
                <w:szCs w:val="20"/>
              </w:rPr>
            </w:pPr>
            <w:r w:rsidRPr="00D1581F">
              <w:rPr>
                <w:rFonts w:ascii="Sylfaen" w:hAnsi="Sylfaen"/>
                <w:sz w:val="20"/>
                <w:szCs w:val="20"/>
              </w:rPr>
              <w:t> </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0"/>
            </w:tblGrid>
            <w:tr w:rsidR="00D1581F" w:rsidRPr="00D1581F" w14:paraId="49307AD3"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07AB1425"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lastRenderedPageBreak/>
                    <w:t xml:space="preserve">2. </w:t>
                  </w:r>
                  <w:proofErr w:type="spellStart"/>
                  <w:r w:rsidRPr="00D1581F">
                    <w:rPr>
                      <w:rFonts w:ascii="Sylfaen" w:hAnsi="Sylfaen" w:cs="Sylfaen"/>
                      <w:b/>
                      <w:bCs/>
                      <w:sz w:val="20"/>
                      <w:szCs w:val="20"/>
                    </w:rPr>
                    <w:t>ზოგადი</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ინფორმაცია</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კონცენტრაციის</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შესახებ</w:t>
                  </w:r>
                  <w:proofErr w:type="spellEnd"/>
                  <w:r w:rsidRPr="00D1581F">
                    <w:rPr>
                      <w:rFonts w:ascii="Sylfaen" w:hAnsi="Sylfaen"/>
                      <w:sz w:val="20"/>
                      <w:szCs w:val="20"/>
                    </w:rPr>
                    <w:t xml:space="preserve"> </w:t>
                  </w:r>
                </w:p>
              </w:tc>
            </w:tr>
            <w:tr w:rsidR="00D1581F" w:rsidRPr="00D1581F" w14:paraId="74A0E1B3"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63E4D102"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p w14:paraId="5C332A31" w14:textId="77777777" w:rsidR="00D1581F" w:rsidRPr="00D1581F" w:rsidRDefault="00D1581F" w:rsidP="00635504">
                  <w:pPr>
                    <w:pStyle w:val="NormalWeb"/>
                    <w:rPr>
                      <w:rFonts w:ascii="Sylfaen" w:hAnsi="Sylfaen"/>
                      <w:sz w:val="20"/>
                      <w:szCs w:val="20"/>
                    </w:rPr>
                  </w:pPr>
                  <w:proofErr w:type="spellStart"/>
                  <w:proofErr w:type="gramStart"/>
                  <w:r w:rsidRPr="00D1581F">
                    <w:rPr>
                      <w:rFonts w:ascii="Sylfaen" w:hAnsi="Sylfaen" w:cs="Sylfaen"/>
                      <w:sz w:val="20"/>
                      <w:szCs w:val="20"/>
                    </w:rPr>
                    <w:t>კონცენტრაციის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ფორმა</w:t>
                  </w:r>
                  <w:proofErr w:type="spellEnd"/>
                  <w:proofErr w:type="gramEnd"/>
                  <w:r w:rsidRPr="00D1581F">
                    <w:rPr>
                      <w:rFonts w:ascii="Sylfaen" w:hAnsi="Sylfaen"/>
                      <w:sz w:val="20"/>
                      <w:szCs w:val="20"/>
                    </w:rPr>
                    <w:t xml:space="preserve"> </w:t>
                  </w:r>
                </w:p>
                <w:p w14:paraId="31E68C4B"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tc>
            </w:tr>
            <w:tr w:rsidR="00D1581F" w:rsidRPr="00D1581F" w14:paraId="721243D5"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5AFF82AB"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p w14:paraId="1744B0AB" w14:textId="77777777" w:rsidR="00D1581F" w:rsidRPr="00D1581F" w:rsidRDefault="00D1581F" w:rsidP="00635504">
                  <w:pPr>
                    <w:pStyle w:val="NormalWeb"/>
                    <w:rPr>
                      <w:rFonts w:ascii="Sylfaen" w:hAnsi="Sylfaen"/>
                      <w:sz w:val="20"/>
                      <w:szCs w:val="20"/>
                    </w:rPr>
                  </w:pPr>
                  <w:proofErr w:type="spellStart"/>
                  <w:r w:rsidRPr="00D1581F">
                    <w:rPr>
                      <w:rFonts w:ascii="Sylfaen" w:hAnsi="Sylfaen" w:cs="Sylfaen"/>
                      <w:sz w:val="20"/>
                      <w:szCs w:val="20"/>
                    </w:rPr>
                    <w:t>კონცენტრაციის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მიზანი</w:t>
                  </w:r>
                  <w:proofErr w:type="spellEnd"/>
                  <w:r w:rsidRPr="00D1581F">
                    <w:rPr>
                      <w:rFonts w:ascii="Sylfaen" w:hAnsi="Sylfaen"/>
                      <w:sz w:val="20"/>
                      <w:szCs w:val="20"/>
                    </w:rPr>
                    <w:t xml:space="preserve"> </w:t>
                  </w:r>
                </w:p>
                <w:p w14:paraId="413A3BBB"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tc>
            </w:tr>
          </w:tbl>
          <w:p w14:paraId="41C1267C" w14:textId="77777777" w:rsidR="00D1581F" w:rsidRPr="00D1581F" w:rsidRDefault="00D1581F" w:rsidP="00635504">
            <w:pPr>
              <w:pStyle w:val="NormalWeb"/>
              <w:jc w:val="center"/>
              <w:rPr>
                <w:rFonts w:ascii="Sylfaen" w:hAnsi="Sylfaen"/>
                <w:sz w:val="20"/>
                <w:szCs w:val="20"/>
              </w:rPr>
            </w:pPr>
            <w:r w:rsidRPr="00D1581F">
              <w:rPr>
                <w:rFonts w:ascii="Sylfaen" w:hAnsi="Sylfaen"/>
                <w:sz w:val="20"/>
                <w:szCs w:val="20"/>
              </w:rPr>
              <w:t> </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0"/>
            </w:tblGrid>
            <w:tr w:rsidR="00D1581F" w:rsidRPr="00D1581F" w14:paraId="31BFB7DD"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9EE304D"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 xml:space="preserve">3. </w:t>
                  </w:r>
                  <w:proofErr w:type="spellStart"/>
                  <w:r w:rsidRPr="00D1581F">
                    <w:rPr>
                      <w:rFonts w:ascii="Sylfaen" w:hAnsi="Sylfaen" w:cs="Sylfaen"/>
                      <w:b/>
                      <w:bCs/>
                      <w:sz w:val="20"/>
                      <w:szCs w:val="20"/>
                    </w:rPr>
                    <w:t>მონაწილე</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სუბიექტთა</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მახასიათებლები</w:t>
                  </w:r>
                  <w:proofErr w:type="spellEnd"/>
                  <w:r w:rsidRPr="00D1581F">
                    <w:rPr>
                      <w:rFonts w:ascii="Sylfaen" w:hAnsi="Sylfaen"/>
                      <w:sz w:val="20"/>
                      <w:szCs w:val="20"/>
                    </w:rPr>
                    <w:t xml:space="preserve"> </w:t>
                  </w:r>
                </w:p>
              </w:tc>
            </w:tr>
            <w:tr w:rsidR="00D1581F" w:rsidRPr="00D1581F" w14:paraId="59BA175E"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2FD747A" w14:textId="77777777" w:rsidR="00D1581F" w:rsidRPr="00D1581F" w:rsidRDefault="00D1581F" w:rsidP="00635504">
                  <w:pPr>
                    <w:pStyle w:val="NormalWeb"/>
                    <w:rPr>
                      <w:rFonts w:ascii="Sylfaen" w:hAnsi="Sylfaen"/>
                      <w:sz w:val="20"/>
                      <w:szCs w:val="20"/>
                    </w:rPr>
                  </w:pPr>
                  <w:r w:rsidRPr="00D1581F">
                    <w:rPr>
                      <w:rFonts w:ascii="Sylfaen" w:hAnsi="Sylfaen" w:cs="Sylfaen"/>
                      <w:i/>
                      <w:iCs/>
                      <w:sz w:val="20"/>
                      <w:szCs w:val="20"/>
                    </w:rPr>
                    <w:t>ა</w:t>
                  </w:r>
                  <w:r w:rsidRPr="00D1581F">
                    <w:rPr>
                      <w:rFonts w:ascii="Sylfaen" w:hAnsi="Sylfaen"/>
                      <w:i/>
                      <w:iCs/>
                      <w:sz w:val="20"/>
                      <w:szCs w:val="20"/>
                    </w:rPr>
                    <w:t xml:space="preserve">) </w:t>
                  </w:r>
                  <w:proofErr w:type="spellStart"/>
                  <w:r w:rsidRPr="00D1581F">
                    <w:rPr>
                      <w:rFonts w:ascii="Sylfaen" w:hAnsi="Sylfaen" w:cs="Sylfaen"/>
                      <w:i/>
                      <w:iCs/>
                      <w:sz w:val="20"/>
                      <w:szCs w:val="20"/>
                    </w:rPr>
                    <w:t>კონცენტრაციის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მონაწილე</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მხარეების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წილის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მფლობელები</w:t>
                  </w:r>
                  <w:proofErr w:type="spellEnd"/>
                  <w:r w:rsidRPr="00D1581F">
                    <w:rPr>
                      <w:rFonts w:ascii="Sylfaen" w:hAnsi="Sylfaen"/>
                      <w:i/>
                      <w:iCs/>
                      <w:sz w:val="20"/>
                      <w:szCs w:val="20"/>
                    </w:rPr>
                    <w:t>;</w:t>
                  </w:r>
                  <w:r w:rsidRPr="00D1581F">
                    <w:rPr>
                      <w:rFonts w:ascii="Sylfaen" w:hAnsi="Sylfaen"/>
                      <w:sz w:val="20"/>
                      <w:szCs w:val="20"/>
                    </w:rPr>
                    <w:t xml:space="preserve"> </w:t>
                  </w:r>
                </w:p>
                <w:p w14:paraId="706A21F7"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p w14:paraId="32A60308" w14:textId="77777777" w:rsidR="00D1581F" w:rsidRPr="00D1581F" w:rsidRDefault="00D1581F" w:rsidP="00635504">
                  <w:pPr>
                    <w:pStyle w:val="NormalWeb"/>
                    <w:rPr>
                      <w:rFonts w:ascii="Sylfaen" w:hAnsi="Sylfaen"/>
                      <w:sz w:val="20"/>
                      <w:szCs w:val="20"/>
                    </w:rPr>
                  </w:pPr>
                  <w:r w:rsidRPr="00D1581F">
                    <w:rPr>
                      <w:rFonts w:ascii="Sylfaen" w:hAnsi="Sylfaen" w:cs="Sylfaen"/>
                      <w:i/>
                      <w:iCs/>
                      <w:sz w:val="20"/>
                      <w:szCs w:val="20"/>
                    </w:rPr>
                    <w:t>ბ</w:t>
                  </w:r>
                  <w:r w:rsidRPr="00D1581F">
                    <w:rPr>
                      <w:rFonts w:ascii="Sylfaen" w:hAnsi="Sylfaen"/>
                      <w:i/>
                      <w:iCs/>
                      <w:sz w:val="20"/>
                      <w:szCs w:val="20"/>
                    </w:rPr>
                    <w:t xml:space="preserve">) </w:t>
                  </w:r>
                  <w:proofErr w:type="spellStart"/>
                  <w:r w:rsidRPr="00D1581F">
                    <w:rPr>
                      <w:rFonts w:ascii="Sylfaen" w:hAnsi="Sylfaen" w:cs="Sylfaen"/>
                      <w:i/>
                      <w:iCs/>
                      <w:sz w:val="20"/>
                      <w:szCs w:val="20"/>
                    </w:rPr>
                    <w:t>მონაწილე</w:t>
                  </w:r>
                  <w:proofErr w:type="spellEnd"/>
                  <w:r w:rsidRPr="00D1581F">
                    <w:rPr>
                      <w:rFonts w:ascii="Sylfaen" w:hAnsi="Sylfaen"/>
                      <w:i/>
                      <w:iCs/>
                      <w:sz w:val="20"/>
                      <w:szCs w:val="20"/>
                    </w:rPr>
                    <w:t xml:space="preserve"> </w:t>
                  </w:r>
                  <w:proofErr w:type="spellStart"/>
                  <w:proofErr w:type="gramStart"/>
                  <w:r w:rsidRPr="00D1581F">
                    <w:rPr>
                      <w:rFonts w:ascii="Sylfaen" w:hAnsi="Sylfaen" w:cs="Sylfaen"/>
                      <w:i/>
                      <w:iCs/>
                      <w:sz w:val="20"/>
                      <w:szCs w:val="20"/>
                    </w:rPr>
                    <w:t>მხარეების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ურთიერთდამოკიდებული</w:t>
                  </w:r>
                  <w:proofErr w:type="spellEnd"/>
                  <w:proofErr w:type="gramEnd"/>
                  <w:r w:rsidRPr="00D1581F">
                    <w:rPr>
                      <w:rFonts w:ascii="Sylfaen" w:hAnsi="Sylfaen"/>
                      <w:sz w:val="20"/>
                      <w:szCs w:val="20"/>
                    </w:rPr>
                    <w:t xml:space="preserve"> </w:t>
                  </w:r>
                  <w:proofErr w:type="spellStart"/>
                  <w:r w:rsidRPr="00D1581F">
                    <w:rPr>
                      <w:rFonts w:ascii="Sylfaen" w:hAnsi="Sylfaen" w:cs="Sylfaen"/>
                      <w:i/>
                      <w:iCs/>
                      <w:sz w:val="20"/>
                      <w:szCs w:val="20"/>
                    </w:rPr>
                    <w:t>ეკონომიკური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აგენტები</w:t>
                  </w:r>
                  <w:proofErr w:type="spellEnd"/>
                  <w:r w:rsidRPr="00D1581F">
                    <w:rPr>
                      <w:rFonts w:ascii="Sylfaen" w:hAnsi="Sylfaen"/>
                      <w:i/>
                      <w:iCs/>
                      <w:sz w:val="20"/>
                      <w:szCs w:val="20"/>
                    </w:rPr>
                    <w:t>;</w:t>
                  </w:r>
                  <w:r w:rsidRPr="00D1581F">
                    <w:rPr>
                      <w:rFonts w:ascii="Sylfaen" w:hAnsi="Sylfaen"/>
                      <w:sz w:val="20"/>
                      <w:szCs w:val="20"/>
                    </w:rPr>
                    <w:t xml:space="preserve"> </w:t>
                  </w:r>
                </w:p>
                <w:p w14:paraId="25CF1EF4"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p w14:paraId="15E33057" w14:textId="77777777" w:rsidR="00D1581F" w:rsidRPr="00D1581F" w:rsidRDefault="00D1581F" w:rsidP="00635504">
                  <w:pPr>
                    <w:pStyle w:val="NormalWeb"/>
                    <w:rPr>
                      <w:rFonts w:ascii="Sylfaen" w:hAnsi="Sylfaen"/>
                      <w:sz w:val="20"/>
                      <w:szCs w:val="20"/>
                    </w:rPr>
                  </w:pPr>
                  <w:r w:rsidRPr="00D1581F">
                    <w:rPr>
                      <w:rFonts w:ascii="Sylfaen" w:hAnsi="Sylfaen" w:cs="Sylfaen"/>
                      <w:i/>
                      <w:iCs/>
                      <w:sz w:val="20"/>
                      <w:szCs w:val="20"/>
                    </w:rPr>
                    <w:t>გ</w:t>
                  </w:r>
                  <w:r w:rsidRPr="00D1581F">
                    <w:rPr>
                      <w:rFonts w:ascii="Sylfaen" w:hAnsi="Sylfaen"/>
                      <w:i/>
                      <w:iCs/>
                      <w:sz w:val="20"/>
                      <w:szCs w:val="20"/>
                    </w:rPr>
                    <w:t>) „</w:t>
                  </w:r>
                  <w:proofErr w:type="gramStart"/>
                  <w:r w:rsidRPr="00D1581F">
                    <w:rPr>
                      <w:rFonts w:ascii="Sylfaen" w:hAnsi="Sylfaen" w:cs="Sylfaen"/>
                      <w:i/>
                      <w:iCs/>
                      <w:sz w:val="20"/>
                      <w:szCs w:val="20"/>
                    </w:rPr>
                    <w:t>ა</w:t>
                  </w:r>
                  <w:r w:rsidRPr="00D1581F">
                    <w:rPr>
                      <w:rFonts w:ascii="Sylfaen" w:hAnsi="Sylfaen"/>
                      <w:i/>
                      <w:iCs/>
                      <w:sz w:val="20"/>
                      <w:szCs w:val="20"/>
                    </w:rPr>
                    <w:t xml:space="preserve">“ </w:t>
                  </w:r>
                  <w:proofErr w:type="spellStart"/>
                  <w:r w:rsidRPr="00D1581F">
                    <w:rPr>
                      <w:rFonts w:ascii="Sylfaen" w:hAnsi="Sylfaen" w:cs="Sylfaen"/>
                      <w:i/>
                      <w:iCs/>
                      <w:sz w:val="20"/>
                      <w:szCs w:val="20"/>
                    </w:rPr>
                    <w:t>და</w:t>
                  </w:r>
                  <w:proofErr w:type="spellEnd"/>
                  <w:proofErr w:type="gramEnd"/>
                  <w:r w:rsidRPr="00D1581F">
                    <w:rPr>
                      <w:rFonts w:ascii="Sylfaen" w:hAnsi="Sylfaen"/>
                      <w:i/>
                      <w:iCs/>
                      <w:sz w:val="20"/>
                      <w:szCs w:val="20"/>
                    </w:rPr>
                    <w:t xml:space="preserve"> „</w:t>
                  </w:r>
                  <w:r w:rsidRPr="00D1581F">
                    <w:rPr>
                      <w:rFonts w:ascii="Sylfaen" w:hAnsi="Sylfaen" w:cs="Sylfaen"/>
                      <w:i/>
                      <w:iCs/>
                      <w:sz w:val="20"/>
                      <w:szCs w:val="20"/>
                    </w:rPr>
                    <w:t>ბ</w:t>
                  </w:r>
                  <w:r w:rsidRPr="00D1581F">
                    <w:rPr>
                      <w:rFonts w:ascii="Sylfaen" w:hAnsi="Sylfaen"/>
                      <w:i/>
                      <w:iCs/>
                      <w:sz w:val="20"/>
                      <w:szCs w:val="20"/>
                    </w:rPr>
                    <w:t xml:space="preserve">“  </w:t>
                  </w:r>
                  <w:proofErr w:type="spellStart"/>
                  <w:r w:rsidRPr="00D1581F">
                    <w:rPr>
                      <w:rFonts w:ascii="Sylfaen" w:hAnsi="Sylfaen" w:cs="Sylfaen"/>
                      <w:i/>
                      <w:iCs/>
                      <w:sz w:val="20"/>
                      <w:szCs w:val="20"/>
                    </w:rPr>
                    <w:t>პუნქტებში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აღნიშნული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მონაცემების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ამსახველი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სქემა</w:t>
                  </w:r>
                  <w:proofErr w:type="spellEnd"/>
                  <w:r w:rsidRPr="00D1581F">
                    <w:rPr>
                      <w:rFonts w:ascii="Sylfaen" w:hAnsi="Sylfaen"/>
                      <w:i/>
                      <w:iCs/>
                      <w:sz w:val="20"/>
                      <w:szCs w:val="20"/>
                    </w:rPr>
                    <w:t>/</w:t>
                  </w:r>
                  <w:proofErr w:type="spellStart"/>
                  <w:r w:rsidRPr="00D1581F">
                    <w:rPr>
                      <w:rFonts w:ascii="Sylfaen" w:hAnsi="Sylfaen" w:cs="Sylfaen"/>
                      <w:i/>
                      <w:iCs/>
                      <w:sz w:val="20"/>
                      <w:szCs w:val="20"/>
                    </w:rPr>
                    <w:t>დიაგრამა</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დანართის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სახით</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მიუთითეთ</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დანართის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ნომერი</w:t>
                  </w:r>
                  <w:proofErr w:type="spellEnd"/>
                  <w:r w:rsidRPr="00D1581F">
                    <w:rPr>
                      <w:rFonts w:ascii="Sylfaen" w:hAnsi="Sylfaen"/>
                      <w:i/>
                      <w:iCs/>
                      <w:sz w:val="20"/>
                      <w:szCs w:val="20"/>
                    </w:rPr>
                    <w:t>);</w:t>
                  </w:r>
                  <w:r w:rsidRPr="00D1581F">
                    <w:rPr>
                      <w:rFonts w:ascii="Sylfaen" w:hAnsi="Sylfaen"/>
                      <w:sz w:val="20"/>
                      <w:szCs w:val="20"/>
                    </w:rPr>
                    <w:t xml:space="preserve"> </w:t>
                  </w:r>
                </w:p>
                <w:p w14:paraId="47C227D6"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p w14:paraId="7E7F195A" w14:textId="77777777" w:rsidR="00D1581F" w:rsidRPr="00D1581F" w:rsidRDefault="00D1581F" w:rsidP="00635504">
                  <w:pPr>
                    <w:pStyle w:val="NormalWeb"/>
                    <w:rPr>
                      <w:rFonts w:ascii="Sylfaen" w:hAnsi="Sylfaen"/>
                      <w:sz w:val="20"/>
                      <w:szCs w:val="20"/>
                    </w:rPr>
                  </w:pPr>
                  <w:r w:rsidRPr="00D1581F">
                    <w:rPr>
                      <w:rFonts w:ascii="Sylfaen" w:hAnsi="Sylfaen" w:cs="Sylfaen"/>
                      <w:i/>
                      <w:iCs/>
                      <w:sz w:val="20"/>
                      <w:szCs w:val="20"/>
                    </w:rPr>
                    <w:t>დ</w:t>
                  </w:r>
                  <w:r w:rsidRPr="00D1581F">
                    <w:rPr>
                      <w:rFonts w:ascii="Sylfaen" w:hAnsi="Sylfaen"/>
                      <w:i/>
                      <w:iCs/>
                      <w:sz w:val="20"/>
                      <w:szCs w:val="20"/>
                    </w:rPr>
                    <w:t xml:space="preserve">) </w:t>
                  </w:r>
                  <w:proofErr w:type="spellStart"/>
                  <w:r w:rsidRPr="00D1581F">
                    <w:rPr>
                      <w:rFonts w:ascii="Sylfaen" w:hAnsi="Sylfaen" w:cs="Sylfaen"/>
                      <w:i/>
                      <w:iCs/>
                      <w:sz w:val="20"/>
                      <w:szCs w:val="20"/>
                    </w:rPr>
                    <w:t>მიუთითეთ</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თქვენ</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მიერ</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აღნიშნული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ეკონომიკური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აგენტებიდან</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რომლები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საქმიანობენ</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გაცხადებული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კონცენტრაციის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შესაბამის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ბაზარზე</w:t>
                  </w:r>
                  <w:proofErr w:type="spellEnd"/>
                  <w:r w:rsidRPr="00D1581F">
                    <w:rPr>
                      <w:rFonts w:ascii="Sylfaen" w:hAnsi="Sylfaen"/>
                      <w:i/>
                      <w:iCs/>
                      <w:sz w:val="20"/>
                      <w:szCs w:val="20"/>
                    </w:rPr>
                    <w:t>;</w:t>
                  </w:r>
                  <w:r w:rsidRPr="00D1581F">
                    <w:rPr>
                      <w:rFonts w:ascii="Sylfaen" w:hAnsi="Sylfaen"/>
                      <w:sz w:val="20"/>
                      <w:szCs w:val="20"/>
                    </w:rPr>
                    <w:t xml:space="preserve"> </w:t>
                  </w:r>
                </w:p>
                <w:p w14:paraId="6CFC7F03"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p w14:paraId="2DA196E5" w14:textId="77777777" w:rsidR="00D1581F" w:rsidRPr="00D1581F" w:rsidRDefault="00D1581F" w:rsidP="00635504">
                  <w:pPr>
                    <w:pStyle w:val="NormalWeb"/>
                    <w:rPr>
                      <w:rFonts w:ascii="Sylfaen" w:hAnsi="Sylfaen"/>
                      <w:sz w:val="20"/>
                      <w:szCs w:val="20"/>
                    </w:rPr>
                  </w:pPr>
                  <w:r w:rsidRPr="00D1581F">
                    <w:rPr>
                      <w:rFonts w:ascii="Sylfaen" w:hAnsi="Sylfaen"/>
                      <w:i/>
                      <w:iCs/>
                      <w:sz w:val="20"/>
                      <w:szCs w:val="20"/>
                    </w:rPr>
                    <w:t> </w:t>
                  </w:r>
                  <w:r w:rsidRPr="00D1581F">
                    <w:rPr>
                      <w:rFonts w:ascii="Sylfaen" w:hAnsi="Sylfaen" w:cs="Sylfaen"/>
                      <w:i/>
                      <w:iCs/>
                      <w:sz w:val="20"/>
                      <w:szCs w:val="20"/>
                    </w:rPr>
                    <w:t>ე</w:t>
                  </w:r>
                  <w:r w:rsidRPr="00D1581F">
                    <w:rPr>
                      <w:rFonts w:ascii="Sylfaen" w:hAnsi="Sylfaen"/>
                      <w:i/>
                      <w:iCs/>
                      <w:sz w:val="20"/>
                      <w:szCs w:val="20"/>
                    </w:rPr>
                    <w:t xml:space="preserve">) </w:t>
                  </w:r>
                  <w:proofErr w:type="spellStart"/>
                  <w:r w:rsidRPr="00D1581F">
                    <w:rPr>
                      <w:rFonts w:ascii="Sylfaen" w:hAnsi="Sylfaen" w:cs="Sylfaen"/>
                      <w:i/>
                      <w:iCs/>
                      <w:sz w:val="20"/>
                      <w:szCs w:val="20"/>
                    </w:rPr>
                    <w:t>მიუთითეთ</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დანართის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სახით</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ბოლო</w:t>
                  </w:r>
                  <w:proofErr w:type="spellEnd"/>
                  <w:r w:rsidRPr="00D1581F">
                    <w:rPr>
                      <w:rFonts w:ascii="Sylfaen" w:hAnsi="Sylfaen"/>
                      <w:i/>
                      <w:iCs/>
                      <w:sz w:val="20"/>
                      <w:szCs w:val="20"/>
                    </w:rPr>
                    <w:t xml:space="preserve"> 3 </w:t>
                  </w:r>
                  <w:proofErr w:type="spellStart"/>
                  <w:r w:rsidRPr="00D1581F">
                    <w:rPr>
                      <w:rFonts w:ascii="Sylfaen" w:hAnsi="Sylfaen" w:cs="Sylfaen"/>
                      <w:i/>
                      <w:iCs/>
                      <w:sz w:val="20"/>
                      <w:szCs w:val="20"/>
                    </w:rPr>
                    <w:t>წლის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განმავლობაში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თქვენ</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მიერ</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შეძენილი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წილები</w:t>
                  </w:r>
                  <w:proofErr w:type="spellEnd"/>
                  <w:r w:rsidRPr="00D1581F">
                    <w:rPr>
                      <w:rFonts w:ascii="Sylfaen" w:hAnsi="Sylfaen"/>
                      <w:i/>
                      <w:iCs/>
                      <w:sz w:val="20"/>
                      <w:szCs w:val="20"/>
                    </w:rPr>
                    <w:t xml:space="preserve"> „</w:t>
                  </w:r>
                  <w:proofErr w:type="gramStart"/>
                  <w:r w:rsidRPr="00D1581F">
                    <w:rPr>
                      <w:rFonts w:ascii="Sylfaen" w:hAnsi="Sylfaen" w:cs="Sylfaen"/>
                      <w:i/>
                      <w:iCs/>
                      <w:sz w:val="20"/>
                      <w:szCs w:val="20"/>
                    </w:rPr>
                    <w:t>დ</w:t>
                  </w:r>
                  <w:r w:rsidRPr="00D1581F">
                    <w:rPr>
                      <w:rFonts w:ascii="Sylfaen" w:hAnsi="Sylfaen"/>
                      <w:i/>
                      <w:iCs/>
                      <w:sz w:val="20"/>
                      <w:szCs w:val="20"/>
                    </w:rPr>
                    <w:t xml:space="preserve">“ </w:t>
                  </w:r>
                  <w:proofErr w:type="spellStart"/>
                  <w:r w:rsidRPr="00D1581F">
                    <w:rPr>
                      <w:rFonts w:ascii="Sylfaen" w:hAnsi="Sylfaen" w:cs="Sylfaen"/>
                      <w:i/>
                      <w:iCs/>
                      <w:sz w:val="20"/>
                      <w:szCs w:val="20"/>
                    </w:rPr>
                    <w:t>პუნქტში</w:t>
                  </w:r>
                  <w:proofErr w:type="spellEnd"/>
                  <w:proofErr w:type="gramEnd"/>
                  <w:r w:rsidRPr="00D1581F">
                    <w:rPr>
                      <w:rFonts w:ascii="Sylfaen" w:hAnsi="Sylfaen"/>
                      <w:i/>
                      <w:iCs/>
                      <w:sz w:val="20"/>
                      <w:szCs w:val="20"/>
                    </w:rPr>
                    <w:t xml:space="preserve"> </w:t>
                  </w:r>
                  <w:proofErr w:type="spellStart"/>
                  <w:r w:rsidRPr="00D1581F">
                    <w:rPr>
                      <w:rFonts w:ascii="Sylfaen" w:hAnsi="Sylfaen" w:cs="Sylfaen"/>
                      <w:i/>
                      <w:iCs/>
                      <w:sz w:val="20"/>
                      <w:szCs w:val="20"/>
                    </w:rPr>
                    <w:t>მითითებულ</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ბაზარზე</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მოქმედი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ეკონომიკური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აგენტებისაგან</w:t>
                  </w:r>
                  <w:proofErr w:type="spellEnd"/>
                  <w:r w:rsidRPr="00D1581F">
                    <w:rPr>
                      <w:rFonts w:ascii="Sylfaen" w:hAnsi="Sylfaen"/>
                      <w:i/>
                      <w:iCs/>
                      <w:sz w:val="20"/>
                      <w:szCs w:val="20"/>
                    </w:rPr>
                    <w:t>;</w:t>
                  </w:r>
                  <w:r w:rsidRPr="00D1581F">
                    <w:rPr>
                      <w:rFonts w:ascii="Sylfaen" w:hAnsi="Sylfaen"/>
                      <w:sz w:val="20"/>
                      <w:szCs w:val="20"/>
                    </w:rPr>
                    <w:t xml:space="preserve"> </w:t>
                  </w:r>
                </w:p>
                <w:p w14:paraId="2B268BF6"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p w14:paraId="00D41BC3" w14:textId="77777777" w:rsidR="00D1581F" w:rsidRPr="00D1581F" w:rsidRDefault="00D1581F" w:rsidP="00635504">
                  <w:pPr>
                    <w:pStyle w:val="NormalWeb"/>
                    <w:rPr>
                      <w:rFonts w:ascii="Sylfaen" w:hAnsi="Sylfaen"/>
                      <w:sz w:val="20"/>
                      <w:szCs w:val="20"/>
                    </w:rPr>
                  </w:pPr>
                  <w:proofErr w:type="gramStart"/>
                  <w:r w:rsidRPr="00D1581F">
                    <w:rPr>
                      <w:rFonts w:ascii="Sylfaen" w:hAnsi="Sylfaen" w:cs="Sylfaen"/>
                      <w:i/>
                      <w:iCs/>
                      <w:sz w:val="20"/>
                      <w:szCs w:val="20"/>
                    </w:rPr>
                    <w:t>ვ</w:t>
                  </w:r>
                  <w:r w:rsidRPr="00D1581F">
                    <w:rPr>
                      <w:rFonts w:ascii="Sylfaen" w:hAnsi="Sylfaen"/>
                      <w:i/>
                      <w:iCs/>
                      <w:sz w:val="20"/>
                      <w:szCs w:val="20"/>
                    </w:rPr>
                    <w:t xml:space="preserve">)  </w:t>
                  </w:r>
                  <w:proofErr w:type="spellStart"/>
                  <w:r w:rsidRPr="00D1581F">
                    <w:rPr>
                      <w:rFonts w:ascii="Sylfaen" w:hAnsi="Sylfaen" w:cs="Sylfaen"/>
                      <w:i/>
                      <w:iCs/>
                      <w:sz w:val="20"/>
                      <w:szCs w:val="20"/>
                    </w:rPr>
                    <w:t>მიუთითეთ</w:t>
                  </w:r>
                  <w:proofErr w:type="spellEnd"/>
                  <w:proofErr w:type="gramEnd"/>
                  <w:r w:rsidRPr="00D1581F">
                    <w:rPr>
                      <w:rFonts w:ascii="Sylfaen" w:hAnsi="Sylfaen"/>
                      <w:i/>
                      <w:iCs/>
                      <w:sz w:val="20"/>
                      <w:szCs w:val="20"/>
                    </w:rPr>
                    <w:t xml:space="preserve"> </w:t>
                  </w:r>
                  <w:proofErr w:type="spellStart"/>
                  <w:r w:rsidRPr="00D1581F">
                    <w:rPr>
                      <w:rFonts w:ascii="Sylfaen" w:hAnsi="Sylfaen" w:cs="Sylfaen"/>
                      <w:i/>
                      <w:iCs/>
                      <w:sz w:val="20"/>
                      <w:szCs w:val="20"/>
                    </w:rPr>
                    <w:t>შეტყობინების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ვალდებულების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წარმოშობის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წინა</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ფინანსური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წლის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განმავლობაში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კონცენტრაციის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თითოეული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მხარის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ბრუნვის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მოცულობა</w:t>
                  </w:r>
                  <w:proofErr w:type="spellEnd"/>
                  <w:r w:rsidRPr="00D1581F">
                    <w:rPr>
                      <w:rFonts w:ascii="Sylfaen" w:hAnsi="Sylfaen"/>
                      <w:i/>
                      <w:iCs/>
                      <w:sz w:val="20"/>
                      <w:szCs w:val="20"/>
                    </w:rPr>
                    <w:t>:</w:t>
                  </w:r>
                  <w:r w:rsidRPr="00D1581F">
                    <w:rPr>
                      <w:rFonts w:ascii="Sylfaen" w:hAnsi="Sylfaen"/>
                      <w:sz w:val="20"/>
                      <w:szCs w:val="20"/>
                    </w:rPr>
                    <w:t xml:space="preserve"> </w:t>
                  </w:r>
                </w:p>
                <w:p w14:paraId="6439AE93" w14:textId="77777777" w:rsidR="00D1581F" w:rsidRPr="00D1581F" w:rsidRDefault="00D1581F" w:rsidP="00635504">
                  <w:pPr>
                    <w:pStyle w:val="NormalWeb"/>
                    <w:rPr>
                      <w:rFonts w:ascii="Sylfaen" w:hAnsi="Sylfaen"/>
                      <w:sz w:val="20"/>
                      <w:szCs w:val="20"/>
                    </w:rPr>
                  </w:pPr>
                  <w:r w:rsidRPr="00D1581F">
                    <w:rPr>
                      <w:rFonts w:ascii="Sylfaen" w:hAnsi="Sylfaen"/>
                      <w:i/>
                      <w:iCs/>
                      <w:sz w:val="20"/>
                      <w:szCs w:val="20"/>
                    </w:rPr>
                    <w:t>„</w:t>
                  </w:r>
                  <w:r w:rsidRPr="00D1581F">
                    <w:rPr>
                      <w:rFonts w:ascii="Sylfaen" w:hAnsi="Sylfaen" w:cs="Sylfaen"/>
                      <w:i/>
                      <w:iCs/>
                      <w:sz w:val="20"/>
                      <w:szCs w:val="20"/>
                    </w:rPr>
                    <w:t>ვ</w:t>
                  </w:r>
                  <w:r w:rsidRPr="00D1581F">
                    <w:rPr>
                      <w:rFonts w:ascii="Sylfaen" w:hAnsi="Sylfaen"/>
                      <w:i/>
                      <w:iCs/>
                      <w:sz w:val="20"/>
                      <w:szCs w:val="20"/>
                    </w:rPr>
                    <w:t>.</w:t>
                  </w:r>
                  <w:proofErr w:type="gramStart"/>
                  <w:r w:rsidRPr="00D1581F">
                    <w:rPr>
                      <w:rFonts w:ascii="Sylfaen" w:hAnsi="Sylfaen"/>
                      <w:i/>
                      <w:iCs/>
                      <w:sz w:val="20"/>
                      <w:szCs w:val="20"/>
                    </w:rPr>
                    <w:t xml:space="preserve">1“ </w:t>
                  </w:r>
                  <w:proofErr w:type="spellStart"/>
                  <w:r w:rsidRPr="00D1581F">
                    <w:rPr>
                      <w:rFonts w:ascii="Sylfaen" w:hAnsi="Sylfaen" w:cs="Sylfaen"/>
                      <w:i/>
                      <w:iCs/>
                      <w:sz w:val="20"/>
                      <w:szCs w:val="20"/>
                    </w:rPr>
                    <w:t>ქვეყნის</w:t>
                  </w:r>
                  <w:proofErr w:type="spellEnd"/>
                  <w:proofErr w:type="gramEnd"/>
                  <w:r w:rsidRPr="00D1581F">
                    <w:rPr>
                      <w:rFonts w:ascii="Sylfaen" w:hAnsi="Sylfaen"/>
                      <w:i/>
                      <w:iCs/>
                      <w:sz w:val="20"/>
                      <w:szCs w:val="20"/>
                    </w:rPr>
                    <w:t xml:space="preserve"> </w:t>
                  </w:r>
                  <w:proofErr w:type="spellStart"/>
                  <w:r w:rsidRPr="00D1581F">
                    <w:rPr>
                      <w:rFonts w:ascii="Sylfaen" w:hAnsi="Sylfaen" w:cs="Sylfaen"/>
                      <w:i/>
                      <w:iCs/>
                      <w:sz w:val="20"/>
                      <w:szCs w:val="20"/>
                    </w:rPr>
                    <w:t>შიდა</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ბაზარზე</w:t>
                  </w:r>
                  <w:proofErr w:type="spellEnd"/>
                  <w:r w:rsidRPr="00D1581F">
                    <w:rPr>
                      <w:rFonts w:ascii="Sylfaen" w:hAnsi="Sylfaen"/>
                      <w:sz w:val="20"/>
                      <w:szCs w:val="20"/>
                    </w:rPr>
                    <w:t xml:space="preserve"> </w:t>
                  </w:r>
                </w:p>
                <w:p w14:paraId="13EB3A16" w14:textId="77777777" w:rsidR="00D1581F" w:rsidRPr="00D1581F" w:rsidRDefault="00D1581F" w:rsidP="00635504">
                  <w:pPr>
                    <w:pStyle w:val="NormalWeb"/>
                    <w:rPr>
                      <w:rFonts w:ascii="Sylfaen" w:hAnsi="Sylfaen"/>
                      <w:sz w:val="20"/>
                      <w:szCs w:val="20"/>
                    </w:rPr>
                  </w:pPr>
                  <w:r w:rsidRPr="00D1581F">
                    <w:rPr>
                      <w:rFonts w:ascii="Sylfaen" w:hAnsi="Sylfaen"/>
                      <w:i/>
                      <w:iCs/>
                      <w:sz w:val="20"/>
                      <w:szCs w:val="20"/>
                    </w:rPr>
                    <w:t>„</w:t>
                  </w:r>
                  <w:r w:rsidRPr="00D1581F">
                    <w:rPr>
                      <w:rFonts w:ascii="Sylfaen" w:hAnsi="Sylfaen" w:cs="Sylfaen"/>
                      <w:i/>
                      <w:iCs/>
                      <w:sz w:val="20"/>
                      <w:szCs w:val="20"/>
                    </w:rPr>
                    <w:t>ვ</w:t>
                  </w:r>
                  <w:r w:rsidRPr="00D1581F">
                    <w:rPr>
                      <w:rFonts w:ascii="Sylfaen" w:hAnsi="Sylfaen"/>
                      <w:i/>
                      <w:iCs/>
                      <w:sz w:val="20"/>
                      <w:szCs w:val="20"/>
                    </w:rPr>
                    <w:t>.</w:t>
                  </w:r>
                  <w:proofErr w:type="gramStart"/>
                  <w:r w:rsidRPr="00D1581F">
                    <w:rPr>
                      <w:rFonts w:ascii="Sylfaen" w:hAnsi="Sylfaen"/>
                      <w:i/>
                      <w:iCs/>
                      <w:sz w:val="20"/>
                      <w:szCs w:val="20"/>
                    </w:rPr>
                    <w:t>2.“</w:t>
                  </w:r>
                  <w:proofErr w:type="gramEnd"/>
                  <w:r w:rsidRPr="00D1581F">
                    <w:rPr>
                      <w:rFonts w:ascii="Sylfaen" w:hAnsi="Sylfaen"/>
                      <w:i/>
                      <w:iCs/>
                      <w:sz w:val="20"/>
                      <w:szCs w:val="20"/>
                    </w:rPr>
                    <w:t xml:space="preserve"> </w:t>
                  </w:r>
                  <w:proofErr w:type="spellStart"/>
                  <w:r w:rsidRPr="00D1581F">
                    <w:rPr>
                      <w:rFonts w:ascii="Sylfaen" w:hAnsi="Sylfaen" w:cs="Sylfaen"/>
                      <w:i/>
                      <w:iCs/>
                      <w:sz w:val="20"/>
                      <w:szCs w:val="20"/>
                    </w:rPr>
                    <w:t>საერთაშორისო</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ბაზარზე</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შიდა</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ბაზრის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ჩათვლით</w:t>
                  </w:r>
                  <w:proofErr w:type="spellEnd"/>
                  <w:r w:rsidRPr="00D1581F">
                    <w:rPr>
                      <w:rFonts w:ascii="Sylfaen" w:hAnsi="Sylfaen"/>
                      <w:i/>
                      <w:iCs/>
                      <w:sz w:val="20"/>
                      <w:szCs w:val="20"/>
                    </w:rPr>
                    <w:t>)</w:t>
                  </w:r>
                  <w:r w:rsidRPr="00D1581F">
                    <w:rPr>
                      <w:rFonts w:ascii="Sylfaen" w:hAnsi="Sylfaen"/>
                      <w:sz w:val="20"/>
                      <w:szCs w:val="20"/>
                    </w:rPr>
                    <w:t xml:space="preserve"> </w:t>
                  </w:r>
                </w:p>
                <w:p w14:paraId="42202686" w14:textId="77777777" w:rsidR="00D1581F" w:rsidRPr="00D1581F" w:rsidRDefault="00D1581F" w:rsidP="00635504">
                  <w:pPr>
                    <w:pStyle w:val="NormalWeb"/>
                    <w:ind w:left="927"/>
                    <w:rPr>
                      <w:rFonts w:ascii="Sylfaen" w:hAnsi="Sylfaen"/>
                      <w:sz w:val="20"/>
                      <w:szCs w:val="20"/>
                    </w:rPr>
                  </w:pPr>
                  <w:proofErr w:type="spellStart"/>
                  <w:r w:rsidRPr="00D1581F">
                    <w:rPr>
                      <w:rFonts w:ascii="Sylfaen" w:hAnsi="Sylfaen" w:cs="Sylfaen"/>
                      <w:b/>
                      <w:bCs/>
                      <w:i/>
                      <w:iCs/>
                      <w:sz w:val="20"/>
                      <w:szCs w:val="20"/>
                    </w:rPr>
                    <w:t>შენიშვნა</w:t>
                  </w:r>
                  <w:proofErr w:type="spellEnd"/>
                  <w:r w:rsidRPr="00D1581F">
                    <w:rPr>
                      <w:rFonts w:ascii="Sylfaen" w:hAnsi="Sylfaen"/>
                      <w:b/>
                      <w:bCs/>
                      <w:i/>
                      <w:iCs/>
                      <w:sz w:val="20"/>
                      <w:szCs w:val="20"/>
                    </w:rPr>
                    <w:t xml:space="preserve">: </w:t>
                  </w:r>
                  <w:proofErr w:type="spellStart"/>
                  <w:r w:rsidRPr="00D1581F">
                    <w:rPr>
                      <w:rFonts w:ascii="Sylfaen" w:hAnsi="Sylfaen" w:cs="Sylfaen"/>
                      <w:i/>
                      <w:iCs/>
                      <w:sz w:val="20"/>
                      <w:szCs w:val="20"/>
                    </w:rPr>
                    <w:t>თუ</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პირის</w:t>
                  </w:r>
                  <w:proofErr w:type="spellEnd"/>
                  <w:r w:rsidRPr="00D1581F">
                    <w:rPr>
                      <w:rFonts w:ascii="Sylfaen" w:hAnsi="Sylfaen"/>
                      <w:i/>
                      <w:iCs/>
                      <w:sz w:val="20"/>
                      <w:szCs w:val="20"/>
                    </w:rPr>
                    <w:t xml:space="preserve"> </w:t>
                  </w:r>
                  <w:proofErr w:type="spellStart"/>
                  <w:proofErr w:type="gramStart"/>
                  <w:r w:rsidRPr="00D1581F">
                    <w:rPr>
                      <w:rFonts w:ascii="Sylfaen" w:hAnsi="Sylfaen" w:cs="Sylfaen"/>
                      <w:i/>
                      <w:iCs/>
                      <w:sz w:val="20"/>
                      <w:szCs w:val="20"/>
                    </w:rPr>
                    <w:t>სამეწარმეო</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საქმიანობა</w:t>
                  </w:r>
                  <w:proofErr w:type="spellEnd"/>
                  <w:proofErr w:type="gramEnd"/>
                  <w:r w:rsidRPr="00D1581F">
                    <w:rPr>
                      <w:rFonts w:ascii="Sylfaen" w:hAnsi="Sylfaen"/>
                      <w:i/>
                      <w:iCs/>
                      <w:sz w:val="20"/>
                      <w:szCs w:val="20"/>
                    </w:rPr>
                    <w:t xml:space="preserve"> </w:t>
                  </w:r>
                  <w:proofErr w:type="spellStart"/>
                  <w:r w:rsidRPr="00D1581F">
                    <w:rPr>
                      <w:rFonts w:ascii="Sylfaen" w:hAnsi="Sylfaen" w:cs="Sylfaen"/>
                      <w:i/>
                      <w:iCs/>
                      <w:sz w:val="20"/>
                      <w:szCs w:val="20"/>
                    </w:rPr>
                    <w:t>მიმდინარე</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წელს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დაწყებულია</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მაშინ</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მიეთითება</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მიმდინარე</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კალენდარული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წლის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განმავლობაში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კონცენტრაციის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თაობაზე</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შეტყობინების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წარდგენის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მომენტისათვის</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არსებული</w:t>
                  </w:r>
                  <w:proofErr w:type="spellEnd"/>
                  <w:r w:rsidRPr="00D1581F">
                    <w:rPr>
                      <w:rFonts w:ascii="Sylfaen" w:hAnsi="Sylfaen"/>
                      <w:i/>
                      <w:iCs/>
                      <w:sz w:val="20"/>
                      <w:szCs w:val="20"/>
                    </w:rPr>
                    <w:t xml:space="preserve"> </w:t>
                  </w:r>
                  <w:proofErr w:type="spellStart"/>
                  <w:r w:rsidRPr="00D1581F">
                    <w:rPr>
                      <w:rFonts w:ascii="Sylfaen" w:hAnsi="Sylfaen" w:cs="Sylfaen"/>
                      <w:i/>
                      <w:iCs/>
                      <w:sz w:val="20"/>
                      <w:szCs w:val="20"/>
                    </w:rPr>
                    <w:t>ერთობლივი</w:t>
                  </w:r>
                  <w:proofErr w:type="spellEnd"/>
                  <w:r w:rsidRPr="00D1581F">
                    <w:rPr>
                      <w:rFonts w:ascii="Sylfaen" w:hAnsi="Sylfaen" w:cs="Sylfaen"/>
                      <w:i/>
                      <w:iCs/>
                      <w:sz w:val="20"/>
                      <w:szCs w:val="20"/>
                    </w:rPr>
                    <w:t xml:space="preserve"> </w:t>
                  </w:r>
                  <w:proofErr w:type="spellStart"/>
                  <w:r w:rsidRPr="00D1581F">
                    <w:rPr>
                      <w:rFonts w:ascii="Sylfaen" w:hAnsi="Sylfaen" w:cs="Sylfaen"/>
                      <w:i/>
                      <w:iCs/>
                      <w:sz w:val="20"/>
                      <w:szCs w:val="20"/>
                    </w:rPr>
                    <w:t>შემოსავალი</w:t>
                  </w:r>
                  <w:proofErr w:type="spellEnd"/>
                  <w:r w:rsidRPr="00D1581F">
                    <w:rPr>
                      <w:rFonts w:ascii="Sylfaen" w:hAnsi="Sylfaen" w:cs="Sylfaen"/>
                      <w:i/>
                      <w:iCs/>
                      <w:sz w:val="20"/>
                      <w:szCs w:val="20"/>
                    </w:rPr>
                    <w:t>.</w:t>
                  </w:r>
                  <w:r w:rsidRPr="00D1581F">
                    <w:rPr>
                      <w:rFonts w:ascii="Sylfaen" w:hAnsi="Sylfaen"/>
                      <w:sz w:val="20"/>
                      <w:szCs w:val="20"/>
                    </w:rPr>
                    <w:t xml:space="preserve"> </w:t>
                  </w:r>
                </w:p>
                <w:p w14:paraId="6672B5EC" w14:textId="77777777" w:rsidR="00D1581F" w:rsidRPr="00D1581F" w:rsidRDefault="00D1581F" w:rsidP="00635504">
                  <w:pPr>
                    <w:pStyle w:val="NormalWeb"/>
                    <w:jc w:val="center"/>
                    <w:rPr>
                      <w:rFonts w:ascii="Sylfaen" w:hAnsi="Sylfaen"/>
                      <w:sz w:val="20"/>
                      <w:szCs w:val="20"/>
                    </w:rPr>
                  </w:pPr>
                  <w:r w:rsidRPr="00D1581F">
                    <w:rPr>
                      <w:rFonts w:ascii="Sylfaen" w:hAnsi="Sylfaen"/>
                      <w:sz w:val="20"/>
                      <w:szCs w:val="20"/>
                    </w:rPr>
                    <w:t> </w:t>
                  </w:r>
                </w:p>
              </w:tc>
            </w:tr>
            <w:tr w:rsidR="00D1581F" w:rsidRPr="00D1581F" w14:paraId="7516405A"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531F5BEC"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lastRenderedPageBreak/>
                    <w:t>1.    </w:t>
                  </w:r>
                  <w:r w:rsidRPr="00D1581F">
                    <w:rPr>
                      <w:rFonts w:ascii="Sylfaen" w:hAnsi="Sylfaen"/>
                      <w:sz w:val="20"/>
                      <w:szCs w:val="20"/>
                    </w:rPr>
                    <w:t xml:space="preserve"> </w:t>
                  </w:r>
                </w:p>
              </w:tc>
            </w:tr>
            <w:tr w:rsidR="00D1581F" w:rsidRPr="00D1581F" w14:paraId="7C452870"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71AFB1CE"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2.</w:t>
                  </w:r>
                  <w:r w:rsidRPr="00D1581F">
                    <w:rPr>
                      <w:rFonts w:ascii="Sylfaen" w:hAnsi="Sylfaen"/>
                      <w:sz w:val="20"/>
                      <w:szCs w:val="20"/>
                    </w:rPr>
                    <w:t xml:space="preserve"> </w:t>
                  </w:r>
                </w:p>
              </w:tc>
            </w:tr>
            <w:tr w:rsidR="00D1581F" w:rsidRPr="00D1581F" w14:paraId="59EC87EB"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042D5397"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3.</w:t>
                  </w:r>
                  <w:r w:rsidRPr="00D1581F">
                    <w:rPr>
                      <w:rFonts w:ascii="Sylfaen" w:hAnsi="Sylfaen"/>
                      <w:sz w:val="20"/>
                      <w:szCs w:val="20"/>
                    </w:rPr>
                    <w:t xml:space="preserve"> </w:t>
                  </w:r>
                </w:p>
              </w:tc>
            </w:tr>
            <w:tr w:rsidR="00D1581F" w:rsidRPr="00D1581F" w14:paraId="132FA13F"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622727D2"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4.</w:t>
                  </w:r>
                  <w:r w:rsidRPr="00D1581F">
                    <w:rPr>
                      <w:rFonts w:ascii="Sylfaen" w:hAnsi="Sylfaen"/>
                      <w:sz w:val="20"/>
                      <w:szCs w:val="20"/>
                    </w:rPr>
                    <w:t xml:space="preserve"> </w:t>
                  </w:r>
                </w:p>
              </w:tc>
            </w:tr>
            <w:tr w:rsidR="00D1581F" w:rsidRPr="00D1581F" w14:paraId="16B18816"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549AE54"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5.</w:t>
                  </w:r>
                  <w:r w:rsidRPr="00D1581F">
                    <w:rPr>
                      <w:rFonts w:ascii="Sylfaen" w:hAnsi="Sylfaen"/>
                      <w:sz w:val="20"/>
                      <w:szCs w:val="20"/>
                    </w:rPr>
                    <w:t xml:space="preserve"> </w:t>
                  </w:r>
                </w:p>
              </w:tc>
            </w:tr>
          </w:tbl>
          <w:p w14:paraId="33BE76FB" w14:textId="77777777" w:rsidR="00D1581F" w:rsidRPr="00D1581F" w:rsidRDefault="00D1581F" w:rsidP="00635504">
            <w:pPr>
              <w:pStyle w:val="NormalWeb"/>
              <w:jc w:val="center"/>
              <w:rPr>
                <w:rFonts w:ascii="Sylfaen" w:hAnsi="Sylfaen"/>
                <w:sz w:val="20"/>
                <w:szCs w:val="20"/>
              </w:rPr>
            </w:pPr>
            <w:r w:rsidRPr="00D1581F">
              <w:rPr>
                <w:rFonts w:ascii="Sylfaen" w:hAnsi="Sylfaen"/>
                <w:sz w:val="20"/>
                <w:szCs w:val="20"/>
              </w:rPr>
              <w:t> </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0"/>
            </w:tblGrid>
            <w:tr w:rsidR="00D1581F" w:rsidRPr="00D1581F" w14:paraId="02205C9B"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CE73D7F"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 xml:space="preserve">4. </w:t>
                  </w:r>
                  <w:proofErr w:type="spellStart"/>
                  <w:r w:rsidRPr="00D1581F">
                    <w:rPr>
                      <w:rFonts w:ascii="Sylfaen" w:hAnsi="Sylfaen" w:cs="Sylfaen"/>
                      <w:b/>
                      <w:bCs/>
                      <w:sz w:val="20"/>
                      <w:szCs w:val="20"/>
                    </w:rPr>
                    <w:t>კონცენტრაციის</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დეტალური</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აღწერა</w:t>
                  </w:r>
                  <w:proofErr w:type="spellEnd"/>
                  <w:r w:rsidRPr="00D1581F">
                    <w:rPr>
                      <w:rFonts w:ascii="Sylfaen" w:hAnsi="Sylfaen"/>
                      <w:sz w:val="20"/>
                      <w:szCs w:val="20"/>
                    </w:rPr>
                    <w:t xml:space="preserve"> </w:t>
                  </w:r>
                </w:p>
                <w:p w14:paraId="3E2F0176"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p w14:paraId="2C57DAEB" w14:textId="77777777" w:rsidR="00D1581F" w:rsidRPr="00D1581F" w:rsidRDefault="00D1581F" w:rsidP="00635504">
                  <w:pPr>
                    <w:pStyle w:val="NormalWeb"/>
                    <w:rPr>
                      <w:rFonts w:ascii="Sylfaen" w:hAnsi="Sylfaen"/>
                      <w:sz w:val="20"/>
                      <w:szCs w:val="20"/>
                    </w:rPr>
                  </w:pPr>
                  <w:proofErr w:type="spellStart"/>
                  <w:r w:rsidRPr="00D1581F">
                    <w:rPr>
                      <w:rFonts w:ascii="Sylfaen" w:hAnsi="Sylfaen" w:cs="Sylfaen"/>
                      <w:b/>
                      <w:bCs/>
                      <w:sz w:val="20"/>
                      <w:szCs w:val="20"/>
                    </w:rPr>
                    <w:t>მიუთითეთ</w:t>
                  </w:r>
                  <w:proofErr w:type="spellEnd"/>
                  <w:r w:rsidRPr="00D1581F">
                    <w:rPr>
                      <w:rFonts w:ascii="Sylfaen" w:hAnsi="Sylfaen"/>
                      <w:b/>
                      <w:bCs/>
                      <w:sz w:val="20"/>
                      <w:szCs w:val="20"/>
                    </w:rPr>
                    <w:t>:</w:t>
                  </w:r>
                  <w:r w:rsidRPr="00D1581F">
                    <w:rPr>
                      <w:rFonts w:ascii="Sylfaen" w:hAnsi="Sylfaen"/>
                      <w:sz w:val="20"/>
                      <w:szCs w:val="20"/>
                    </w:rPr>
                    <w:t xml:space="preserve"> </w:t>
                  </w:r>
                </w:p>
                <w:p w14:paraId="4176350D" w14:textId="77777777" w:rsidR="00D1581F" w:rsidRPr="00D1581F" w:rsidRDefault="00D1581F" w:rsidP="00D1581F">
                  <w:pPr>
                    <w:numPr>
                      <w:ilvl w:val="0"/>
                      <w:numId w:val="42"/>
                    </w:numPr>
                    <w:spacing w:before="100" w:beforeAutospacing="1" w:after="100" w:afterAutospacing="1" w:line="240" w:lineRule="auto"/>
                    <w:rPr>
                      <w:rFonts w:ascii="Sylfaen" w:eastAsia="Times New Roman" w:hAnsi="Sylfaen"/>
                      <w:sz w:val="20"/>
                      <w:szCs w:val="20"/>
                    </w:rPr>
                  </w:pPr>
                  <w:proofErr w:type="spellStart"/>
                  <w:r w:rsidRPr="00D1581F">
                    <w:rPr>
                      <w:rFonts w:ascii="Sylfaen" w:eastAsia="Times New Roman" w:hAnsi="Sylfaen" w:cs="Sylfaen"/>
                      <w:sz w:val="20"/>
                      <w:szCs w:val="20"/>
                    </w:rPr>
                    <w:t>დაგეგმილი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კონცენტრაციის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შესაბამისი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ბაზარი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შესაბამისი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ბაზრის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პროდუქციული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გეოგრაფიული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დროითი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ჩარჩო</w:t>
                  </w:r>
                  <w:proofErr w:type="spellEnd"/>
                  <w:r w:rsidRPr="00D1581F">
                    <w:rPr>
                      <w:rFonts w:ascii="Sylfaen" w:eastAsia="Times New Roman" w:hAnsi="Sylfaen"/>
                      <w:sz w:val="20"/>
                      <w:szCs w:val="20"/>
                    </w:rPr>
                    <w:t xml:space="preserve">); </w:t>
                  </w:r>
                </w:p>
                <w:p w14:paraId="6EDDF8BB" w14:textId="77777777" w:rsidR="00D1581F" w:rsidRPr="00D1581F" w:rsidRDefault="00D1581F" w:rsidP="00D1581F">
                  <w:pPr>
                    <w:numPr>
                      <w:ilvl w:val="0"/>
                      <w:numId w:val="42"/>
                    </w:numPr>
                    <w:spacing w:before="100" w:beforeAutospacing="1" w:after="100" w:afterAutospacing="1" w:line="240" w:lineRule="auto"/>
                    <w:rPr>
                      <w:rFonts w:ascii="Sylfaen" w:eastAsia="Times New Roman" w:hAnsi="Sylfaen"/>
                      <w:sz w:val="20"/>
                      <w:szCs w:val="20"/>
                    </w:rPr>
                  </w:pPr>
                  <w:proofErr w:type="spellStart"/>
                  <w:r w:rsidRPr="00D1581F">
                    <w:rPr>
                      <w:rFonts w:ascii="Sylfaen" w:eastAsia="Times New Roman" w:hAnsi="Sylfaen" w:cs="Sylfaen"/>
                      <w:sz w:val="20"/>
                      <w:szCs w:val="20"/>
                    </w:rPr>
                    <w:t>მეთოდი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რომლითაც</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იხელმძღვანელეთ</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შესაბამისი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ბაზრის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განსაზღვრისას</w:t>
                  </w:r>
                  <w:proofErr w:type="spellEnd"/>
                  <w:r w:rsidRPr="00D1581F">
                    <w:rPr>
                      <w:rFonts w:ascii="Sylfaen" w:eastAsia="Times New Roman" w:hAnsi="Sylfaen"/>
                      <w:sz w:val="20"/>
                      <w:szCs w:val="20"/>
                    </w:rPr>
                    <w:t xml:space="preserve">; </w:t>
                  </w:r>
                </w:p>
                <w:p w14:paraId="549C02F0" w14:textId="77777777" w:rsidR="00D1581F" w:rsidRPr="00D1581F" w:rsidRDefault="00D1581F" w:rsidP="00D1581F">
                  <w:pPr>
                    <w:numPr>
                      <w:ilvl w:val="0"/>
                      <w:numId w:val="42"/>
                    </w:numPr>
                    <w:spacing w:before="100" w:beforeAutospacing="1" w:after="100" w:afterAutospacing="1" w:line="240" w:lineRule="auto"/>
                    <w:rPr>
                      <w:rFonts w:ascii="Sylfaen" w:eastAsia="Times New Roman" w:hAnsi="Sylfaen"/>
                      <w:sz w:val="20"/>
                      <w:szCs w:val="20"/>
                    </w:rPr>
                  </w:pPr>
                  <w:r w:rsidRPr="00D1581F">
                    <w:rPr>
                      <w:rFonts w:ascii="Sylfaen" w:eastAsia="Times New Roman" w:hAnsi="Sylfaen"/>
                      <w:sz w:val="20"/>
                      <w:szCs w:val="20"/>
                    </w:rPr>
                    <w:t> </w:t>
                  </w:r>
                  <w:proofErr w:type="spellStart"/>
                  <w:r w:rsidRPr="00D1581F">
                    <w:rPr>
                      <w:rFonts w:ascii="Sylfaen" w:eastAsia="Times New Roman" w:hAnsi="Sylfaen" w:cs="Sylfaen"/>
                      <w:sz w:val="20"/>
                      <w:szCs w:val="20"/>
                    </w:rPr>
                    <w:t>რა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მიზნით</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ხორციელდება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აღნიშნული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კონცენტრაცია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რას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გეგმავს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კონცენტრაციის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შემდეგ</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შესაბამისი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სუბიექტი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მისი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უახლოესი</w:t>
                  </w:r>
                  <w:proofErr w:type="spellEnd"/>
                  <w:r w:rsidRPr="00D1581F">
                    <w:rPr>
                      <w:rFonts w:ascii="Sylfaen" w:eastAsia="Times New Roman" w:hAnsi="Sylfaen"/>
                      <w:sz w:val="20"/>
                      <w:szCs w:val="20"/>
                    </w:rPr>
                    <w:t xml:space="preserve"> 24 </w:t>
                  </w:r>
                  <w:proofErr w:type="spellStart"/>
                  <w:r w:rsidRPr="00D1581F">
                    <w:rPr>
                      <w:rFonts w:ascii="Sylfaen" w:eastAsia="Times New Roman" w:hAnsi="Sylfaen" w:cs="Sylfaen"/>
                      <w:sz w:val="20"/>
                      <w:szCs w:val="20"/>
                    </w:rPr>
                    <w:t>თვის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ეკონომიკური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ბიზნესგეგმები</w:t>
                  </w:r>
                  <w:proofErr w:type="spellEnd"/>
                  <w:r w:rsidRPr="00D1581F">
                    <w:rPr>
                      <w:rFonts w:ascii="Sylfaen" w:eastAsia="Times New Roman" w:hAnsi="Sylfaen"/>
                      <w:sz w:val="20"/>
                      <w:szCs w:val="20"/>
                    </w:rPr>
                    <w:t xml:space="preserve">); </w:t>
                  </w:r>
                </w:p>
                <w:p w14:paraId="00298556" w14:textId="77777777" w:rsidR="00D1581F" w:rsidRPr="00D1581F" w:rsidRDefault="00D1581F" w:rsidP="00D1581F">
                  <w:pPr>
                    <w:numPr>
                      <w:ilvl w:val="0"/>
                      <w:numId w:val="42"/>
                    </w:numPr>
                    <w:spacing w:before="100" w:beforeAutospacing="1" w:after="100" w:afterAutospacing="1" w:line="240" w:lineRule="auto"/>
                    <w:rPr>
                      <w:rFonts w:ascii="Sylfaen" w:eastAsia="Times New Roman" w:hAnsi="Sylfaen"/>
                      <w:sz w:val="20"/>
                      <w:szCs w:val="20"/>
                    </w:rPr>
                  </w:pPr>
                  <w:r w:rsidRPr="00D1581F">
                    <w:rPr>
                      <w:rFonts w:ascii="Sylfaen" w:eastAsia="Times New Roman" w:hAnsi="Sylfaen"/>
                      <w:sz w:val="20"/>
                      <w:szCs w:val="20"/>
                    </w:rPr>
                    <w:t> </w:t>
                  </w:r>
                  <w:proofErr w:type="spellStart"/>
                  <w:r w:rsidRPr="00D1581F">
                    <w:rPr>
                      <w:rFonts w:ascii="Sylfaen" w:eastAsia="Times New Roman" w:hAnsi="Sylfaen" w:cs="Sylfaen"/>
                      <w:sz w:val="20"/>
                      <w:szCs w:val="20"/>
                    </w:rPr>
                    <w:t>რა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შედეგებს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მოიტანს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კონცენტრაცია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ბაზარზე</w:t>
                  </w:r>
                  <w:proofErr w:type="spellEnd"/>
                  <w:r w:rsidRPr="00D1581F">
                    <w:rPr>
                      <w:rFonts w:ascii="Sylfaen" w:eastAsia="Times New Roman" w:hAnsi="Sylfaen"/>
                      <w:sz w:val="20"/>
                      <w:szCs w:val="20"/>
                    </w:rPr>
                    <w:t xml:space="preserve">; </w:t>
                  </w:r>
                </w:p>
                <w:p w14:paraId="53ECE70B" w14:textId="77777777" w:rsidR="00D1581F" w:rsidRPr="00D1581F" w:rsidRDefault="00D1581F" w:rsidP="00D1581F">
                  <w:pPr>
                    <w:numPr>
                      <w:ilvl w:val="0"/>
                      <w:numId w:val="42"/>
                    </w:numPr>
                    <w:spacing w:before="100" w:beforeAutospacing="1" w:after="100" w:afterAutospacing="1" w:line="240" w:lineRule="auto"/>
                    <w:rPr>
                      <w:rFonts w:ascii="Sylfaen" w:eastAsia="Times New Roman" w:hAnsi="Sylfaen"/>
                      <w:sz w:val="20"/>
                      <w:szCs w:val="20"/>
                    </w:rPr>
                  </w:pPr>
                  <w:proofErr w:type="spellStart"/>
                  <w:r w:rsidRPr="00D1581F">
                    <w:rPr>
                      <w:rFonts w:ascii="Sylfaen" w:eastAsia="Times New Roman" w:hAnsi="Sylfaen" w:cs="Sylfaen"/>
                      <w:sz w:val="20"/>
                      <w:szCs w:val="20"/>
                    </w:rPr>
                    <w:t>კონცენტრაციის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დადებითი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უარყოფითი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ზეგავლენების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შესახებ</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ინფორმაცია</w:t>
                  </w:r>
                  <w:proofErr w:type="spellEnd"/>
                  <w:r w:rsidRPr="00D1581F">
                    <w:rPr>
                      <w:rFonts w:ascii="Sylfaen" w:eastAsia="Times New Roman" w:hAnsi="Sylfaen" w:cs="Sylfaen"/>
                      <w:sz w:val="20"/>
                      <w:szCs w:val="20"/>
                    </w:rPr>
                    <w:t>;</w:t>
                  </w:r>
                  <w:r w:rsidRPr="00D1581F">
                    <w:rPr>
                      <w:rFonts w:ascii="Sylfaen" w:eastAsia="Times New Roman" w:hAnsi="Sylfaen"/>
                      <w:sz w:val="20"/>
                      <w:szCs w:val="20"/>
                    </w:rPr>
                    <w:t xml:space="preserve"> </w:t>
                  </w:r>
                </w:p>
                <w:p w14:paraId="426870AE" w14:textId="77777777" w:rsidR="00D1581F" w:rsidRPr="00D1581F" w:rsidRDefault="00D1581F" w:rsidP="00D1581F">
                  <w:pPr>
                    <w:numPr>
                      <w:ilvl w:val="0"/>
                      <w:numId w:val="42"/>
                    </w:numPr>
                    <w:spacing w:before="100" w:beforeAutospacing="1" w:after="100" w:afterAutospacing="1" w:line="240" w:lineRule="auto"/>
                    <w:rPr>
                      <w:rFonts w:ascii="Sylfaen" w:eastAsia="Times New Roman" w:hAnsi="Sylfaen"/>
                      <w:sz w:val="20"/>
                      <w:szCs w:val="20"/>
                    </w:rPr>
                  </w:pPr>
                  <w:proofErr w:type="spellStart"/>
                  <w:r w:rsidRPr="00D1581F">
                    <w:rPr>
                      <w:rFonts w:ascii="Sylfaen" w:eastAsia="Times New Roman" w:hAnsi="Sylfaen" w:cs="Sylfaen"/>
                      <w:sz w:val="20"/>
                      <w:szCs w:val="20"/>
                    </w:rPr>
                    <w:t>გაქვთ</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თუ</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არა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რაიმე</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სახის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იურიდიული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ეკონომიკური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კვლევა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რომელიც</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შეიძლება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იძლეოდეს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კვალიფიციურ</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პასუხს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ზემოაღნიშნულ</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შეკითხვებზე</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კვლევის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შემთხვევაში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დაურთეთ</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იგი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შეტყობინებას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დანართის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სახით</w:t>
                  </w:r>
                  <w:proofErr w:type="spellEnd"/>
                  <w:r w:rsidRPr="00D1581F">
                    <w:rPr>
                      <w:rFonts w:ascii="Sylfaen" w:eastAsia="Times New Roman" w:hAnsi="Sylfaen"/>
                      <w:sz w:val="20"/>
                      <w:szCs w:val="20"/>
                    </w:rPr>
                    <w:t xml:space="preserve">); </w:t>
                  </w:r>
                </w:p>
                <w:p w14:paraId="3BB7A9B7" w14:textId="77777777" w:rsidR="00D1581F" w:rsidRPr="00D1581F" w:rsidRDefault="00D1581F" w:rsidP="00D1581F">
                  <w:pPr>
                    <w:numPr>
                      <w:ilvl w:val="0"/>
                      <w:numId w:val="42"/>
                    </w:numPr>
                    <w:spacing w:before="100" w:beforeAutospacing="1" w:after="100" w:afterAutospacing="1" w:line="240" w:lineRule="auto"/>
                    <w:rPr>
                      <w:rFonts w:ascii="Sylfaen" w:eastAsia="Times New Roman" w:hAnsi="Sylfaen"/>
                      <w:sz w:val="20"/>
                      <w:szCs w:val="20"/>
                    </w:rPr>
                  </w:pPr>
                  <w:proofErr w:type="spellStart"/>
                  <w:r w:rsidRPr="00D1581F">
                    <w:rPr>
                      <w:rFonts w:ascii="Sylfaen" w:eastAsia="Times New Roman" w:hAnsi="Sylfaen" w:cs="Sylfaen"/>
                      <w:sz w:val="20"/>
                      <w:szCs w:val="20"/>
                    </w:rPr>
                    <w:t>მინიმუმ</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სამი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საკითხი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რამაც</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შეიძლება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გავლენა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იქონიოს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საკითხის</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დადებითად</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ან</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უარყოფითად</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გადაწყვეტაზე</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და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რაზეც</w:t>
                  </w:r>
                  <w:proofErr w:type="spellEnd"/>
                  <w:r w:rsidRPr="00D1581F">
                    <w:rPr>
                      <w:rFonts w:ascii="Sylfaen" w:eastAsia="Times New Roman" w:hAnsi="Sylfaen"/>
                      <w:sz w:val="20"/>
                      <w:szCs w:val="20"/>
                    </w:rPr>
                    <w:t xml:space="preserve"> </w:t>
                  </w:r>
                  <w:proofErr w:type="spellStart"/>
                  <w:proofErr w:type="gramStart"/>
                  <w:r w:rsidRPr="00D1581F">
                    <w:rPr>
                      <w:rFonts w:ascii="Sylfaen" w:eastAsia="Times New Roman" w:hAnsi="Sylfaen" w:cs="Sylfaen"/>
                      <w:sz w:val="20"/>
                      <w:szCs w:val="20"/>
                    </w:rPr>
                    <w:t>უნდა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იქნეს</w:t>
                  </w:r>
                  <w:proofErr w:type="spellEnd"/>
                  <w:proofErr w:type="gram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თქვენი</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აზრით</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კომისიის</w:t>
                  </w:r>
                  <w:proofErr w:type="spellEnd"/>
                  <w:r w:rsidRPr="00D1581F">
                    <w:rPr>
                      <w:rFonts w:ascii="Sylfaen" w:eastAsia="Times New Roman" w:hAnsi="Sylfaen" w:cs="Sylfaen"/>
                      <w:sz w:val="20"/>
                      <w:szCs w:val="20"/>
                    </w:rPr>
                    <w:t xml:space="preserve"> </w:t>
                  </w:r>
                  <w:proofErr w:type="spellStart"/>
                  <w:r w:rsidRPr="00D1581F">
                    <w:rPr>
                      <w:rFonts w:ascii="Sylfaen" w:eastAsia="Times New Roman" w:hAnsi="Sylfaen" w:cs="Sylfaen"/>
                      <w:sz w:val="20"/>
                      <w:szCs w:val="20"/>
                    </w:rPr>
                    <w:t>მიერ</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ყურადღება</w:t>
                  </w:r>
                  <w:proofErr w:type="spellEnd"/>
                  <w:r w:rsidRPr="00D1581F">
                    <w:rPr>
                      <w:rFonts w:ascii="Sylfaen" w:eastAsia="Times New Roman" w:hAnsi="Sylfaen"/>
                      <w:sz w:val="20"/>
                      <w:szCs w:val="20"/>
                    </w:rPr>
                    <w:t xml:space="preserve"> </w:t>
                  </w:r>
                  <w:proofErr w:type="spellStart"/>
                  <w:r w:rsidRPr="00D1581F">
                    <w:rPr>
                      <w:rFonts w:ascii="Sylfaen" w:eastAsia="Times New Roman" w:hAnsi="Sylfaen" w:cs="Sylfaen"/>
                      <w:sz w:val="20"/>
                      <w:szCs w:val="20"/>
                    </w:rPr>
                    <w:t>გამახვილებული</w:t>
                  </w:r>
                  <w:proofErr w:type="spellEnd"/>
                  <w:r w:rsidRPr="00D1581F">
                    <w:rPr>
                      <w:rFonts w:ascii="Sylfaen" w:eastAsia="Times New Roman" w:hAnsi="Sylfaen"/>
                      <w:sz w:val="20"/>
                      <w:szCs w:val="20"/>
                    </w:rPr>
                    <w:t xml:space="preserve">. </w:t>
                  </w:r>
                </w:p>
                <w:p w14:paraId="0FF6978B"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 </w:t>
                  </w:r>
                </w:p>
              </w:tc>
            </w:tr>
            <w:tr w:rsidR="00D1581F" w:rsidRPr="00D1581F" w14:paraId="5506283B" w14:textId="77777777" w:rsidTr="00635504">
              <w:trPr>
                <w:tblCellSpacing w:w="0" w:type="dxa"/>
              </w:trPr>
              <w:tc>
                <w:tcPr>
                  <w:tcW w:w="9570" w:type="dxa"/>
                  <w:tcBorders>
                    <w:top w:val="outset" w:sz="6" w:space="0" w:color="auto"/>
                    <w:left w:val="outset" w:sz="6" w:space="0" w:color="auto"/>
                    <w:bottom w:val="outset" w:sz="6" w:space="0" w:color="auto"/>
                    <w:right w:val="outset" w:sz="6" w:space="0" w:color="auto"/>
                  </w:tcBorders>
                  <w:vAlign w:val="center"/>
                  <w:hideMark/>
                </w:tcPr>
                <w:p w14:paraId="2E8D671F" w14:textId="77777777" w:rsidR="00D1581F" w:rsidRPr="00D1581F" w:rsidRDefault="00D1581F" w:rsidP="00635504">
                  <w:pPr>
                    <w:pStyle w:val="NormalWeb"/>
                    <w:rPr>
                      <w:rFonts w:ascii="Sylfaen" w:hAnsi="Sylfaen"/>
                      <w:sz w:val="20"/>
                      <w:szCs w:val="20"/>
                    </w:rPr>
                  </w:pPr>
                  <w:r w:rsidRPr="00D1581F">
                    <w:rPr>
                      <w:rFonts w:ascii="Sylfaen" w:hAnsi="Sylfaen"/>
                      <w:b/>
                      <w:bCs/>
                      <w:sz w:val="20"/>
                      <w:szCs w:val="20"/>
                    </w:rPr>
                    <w:t xml:space="preserve">5. </w:t>
                  </w:r>
                  <w:proofErr w:type="spellStart"/>
                  <w:r w:rsidRPr="00D1581F">
                    <w:rPr>
                      <w:rFonts w:ascii="Sylfaen" w:hAnsi="Sylfaen" w:cs="Sylfaen"/>
                      <w:b/>
                      <w:bCs/>
                      <w:sz w:val="20"/>
                      <w:szCs w:val="20"/>
                    </w:rPr>
                    <w:t>დამატებითი</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შენიშვნები</w:t>
                  </w:r>
                  <w:proofErr w:type="spellEnd"/>
                  <w:r w:rsidRPr="00D1581F">
                    <w:rPr>
                      <w:rFonts w:ascii="Sylfaen" w:hAnsi="Sylfaen"/>
                      <w:b/>
                      <w:bCs/>
                      <w:sz w:val="20"/>
                      <w:szCs w:val="20"/>
                    </w:rPr>
                    <w:t xml:space="preserve"> </w:t>
                  </w:r>
                </w:p>
                <w:p w14:paraId="01B9EEAE" w14:textId="77777777" w:rsidR="00D1581F" w:rsidRPr="00D1581F" w:rsidRDefault="00D1581F" w:rsidP="00635504">
                  <w:pPr>
                    <w:pStyle w:val="NormalWeb"/>
                    <w:rPr>
                      <w:rFonts w:ascii="Sylfaen" w:hAnsi="Sylfaen"/>
                      <w:sz w:val="20"/>
                      <w:szCs w:val="20"/>
                    </w:rPr>
                  </w:pPr>
                  <w:r w:rsidRPr="00D1581F">
                    <w:rPr>
                      <w:rFonts w:ascii="Sylfaen" w:hAnsi="Sylfaen"/>
                      <w:sz w:val="20"/>
                      <w:szCs w:val="20"/>
                    </w:rPr>
                    <w:t>(</w:t>
                  </w:r>
                  <w:proofErr w:type="spellStart"/>
                  <w:r w:rsidRPr="00D1581F">
                    <w:rPr>
                      <w:rFonts w:ascii="Sylfaen" w:hAnsi="Sylfaen" w:cs="Sylfaen"/>
                      <w:sz w:val="20"/>
                      <w:szCs w:val="20"/>
                    </w:rPr>
                    <w:t>მიუთითეთ</w:t>
                  </w:r>
                  <w:proofErr w:type="spellEnd"/>
                  <w:r w:rsidRPr="00D1581F">
                    <w:rPr>
                      <w:rFonts w:ascii="Sylfaen" w:hAnsi="Sylfaen"/>
                      <w:sz w:val="20"/>
                      <w:szCs w:val="20"/>
                    </w:rPr>
                    <w:t xml:space="preserve"> </w:t>
                  </w:r>
                  <w:proofErr w:type="spellStart"/>
                  <w:r w:rsidRPr="00D1581F">
                    <w:rPr>
                      <w:rFonts w:ascii="Sylfaen" w:hAnsi="Sylfaen" w:cs="Sylfaen"/>
                      <w:sz w:val="20"/>
                      <w:szCs w:val="20"/>
                    </w:rPr>
                    <w:t>ზემოთ</w:t>
                  </w:r>
                  <w:proofErr w:type="spellEnd"/>
                  <w:r w:rsidRPr="00D1581F">
                    <w:rPr>
                      <w:rFonts w:ascii="Sylfaen" w:hAnsi="Sylfaen"/>
                      <w:sz w:val="20"/>
                      <w:szCs w:val="20"/>
                    </w:rPr>
                    <w:t xml:space="preserve"> </w:t>
                  </w:r>
                  <w:proofErr w:type="spellStart"/>
                  <w:r w:rsidRPr="00D1581F">
                    <w:rPr>
                      <w:rFonts w:ascii="Sylfaen" w:hAnsi="Sylfaen" w:cs="Sylfaen"/>
                      <w:sz w:val="20"/>
                      <w:szCs w:val="20"/>
                    </w:rPr>
                    <w:t>აღნიშნული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მონაცემების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გარდა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თქვენს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ხელთ</w:t>
                  </w:r>
                  <w:proofErr w:type="spellEnd"/>
                  <w:r w:rsidRPr="00D1581F">
                    <w:rPr>
                      <w:rFonts w:ascii="Sylfaen" w:hAnsi="Sylfaen"/>
                      <w:sz w:val="20"/>
                      <w:szCs w:val="20"/>
                    </w:rPr>
                    <w:t xml:space="preserve"> </w:t>
                  </w:r>
                  <w:proofErr w:type="spellStart"/>
                  <w:r w:rsidRPr="00D1581F">
                    <w:rPr>
                      <w:rFonts w:ascii="Sylfaen" w:hAnsi="Sylfaen" w:cs="Sylfaen"/>
                      <w:sz w:val="20"/>
                      <w:szCs w:val="20"/>
                    </w:rPr>
                    <w:t>არსებული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სხვა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ინფორმაცია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ან</w:t>
                  </w:r>
                  <w:proofErr w:type="spellEnd"/>
                  <w:r w:rsidRPr="00D1581F">
                    <w:rPr>
                      <w:rFonts w:ascii="Sylfaen" w:hAnsi="Sylfaen"/>
                      <w:sz w:val="20"/>
                      <w:szCs w:val="20"/>
                    </w:rPr>
                    <w:t xml:space="preserve"> </w:t>
                  </w:r>
                  <w:proofErr w:type="spellStart"/>
                  <w:r w:rsidRPr="00D1581F">
                    <w:rPr>
                      <w:rFonts w:ascii="Sylfaen" w:hAnsi="Sylfaen" w:cs="Sylfaen"/>
                      <w:sz w:val="20"/>
                      <w:szCs w:val="20"/>
                    </w:rPr>
                    <w:t>შენიშვნა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რომელიც</w:t>
                  </w:r>
                  <w:proofErr w:type="spellEnd"/>
                  <w:r w:rsidRPr="00D1581F">
                    <w:rPr>
                      <w:rFonts w:ascii="Sylfaen" w:hAnsi="Sylfaen"/>
                      <w:sz w:val="20"/>
                      <w:szCs w:val="20"/>
                    </w:rPr>
                    <w:t xml:space="preserve">, </w:t>
                  </w:r>
                  <w:proofErr w:type="spellStart"/>
                  <w:r w:rsidRPr="00D1581F">
                    <w:rPr>
                      <w:rFonts w:ascii="Sylfaen" w:hAnsi="Sylfaen" w:cs="Sylfaen"/>
                      <w:sz w:val="20"/>
                      <w:szCs w:val="20"/>
                    </w:rPr>
                    <w:t>თქვენი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აზრით</w:t>
                  </w:r>
                  <w:proofErr w:type="spellEnd"/>
                  <w:r w:rsidRPr="00D1581F">
                    <w:rPr>
                      <w:rFonts w:ascii="Sylfaen" w:hAnsi="Sylfaen"/>
                      <w:sz w:val="20"/>
                      <w:szCs w:val="20"/>
                    </w:rPr>
                    <w:t xml:space="preserve">, </w:t>
                  </w:r>
                  <w:proofErr w:type="spellStart"/>
                  <w:r w:rsidRPr="00D1581F">
                    <w:rPr>
                      <w:rFonts w:ascii="Sylfaen" w:hAnsi="Sylfaen" w:cs="Sylfaen"/>
                      <w:sz w:val="20"/>
                      <w:szCs w:val="20"/>
                    </w:rPr>
                    <w:t>შეიძლება</w:t>
                  </w:r>
                  <w:proofErr w:type="spellEnd"/>
                  <w:r w:rsidRPr="00D1581F">
                    <w:rPr>
                      <w:rFonts w:ascii="Sylfaen" w:hAnsi="Sylfaen"/>
                      <w:sz w:val="20"/>
                      <w:szCs w:val="20"/>
                    </w:rPr>
                    <w:t xml:space="preserve"> </w:t>
                  </w:r>
                  <w:proofErr w:type="spellStart"/>
                  <w:proofErr w:type="gramStart"/>
                  <w:r w:rsidRPr="00D1581F">
                    <w:rPr>
                      <w:rFonts w:ascii="Sylfaen" w:hAnsi="Sylfaen" w:cs="Sylfaen"/>
                      <w:sz w:val="20"/>
                      <w:szCs w:val="20"/>
                    </w:rPr>
                    <w:t>მნიშვნელოვანი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იყოს</w:t>
                  </w:r>
                  <w:proofErr w:type="spellEnd"/>
                  <w:proofErr w:type="gramEnd"/>
                  <w:r w:rsidRPr="00D1581F">
                    <w:rPr>
                      <w:rFonts w:ascii="Sylfaen" w:hAnsi="Sylfaen"/>
                      <w:sz w:val="20"/>
                      <w:szCs w:val="20"/>
                    </w:rPr>
                    <w:t xml:space="preserve"> </w:t>
                  </w:r>
                  <w:proofErr w:type="spellStart"/>
                  <w:r w:rsidRPr="00D1581F">
                    <w:rPr>
                      <w:rFonts w:ascii="Sylfaen" w:hAnsi="Sylfaen" w:cs="Sylfaen"/>
                      <w:sz w:val="20"/>
                      <w:szCs w:val="20"/>
                    </w:rPr>
                    <w:t>გადაწყვეტილების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მიღებისას</w:t>
                  </w:r>
                  <w:proofErr w:type="spellEnd"/>
                  <w:r w:rsidRPr="00D1581F">
                    <w:rPr>
                      <w:rFonts w:ascii="Sylfaen" w:hAnsi="Sylfaen"/>
                      <w:sz w:val="20"/>
                      <w:szCs w:val="20"/>
                    </w:rPr>
                    <w:t xml:space="preserve">) </w:t>
                  </w:r>
                </w:p>
              </w:tc>
            </w:tr>
          </w:tbl>
          <w:p w14:paraId="684240EA" w14:textId="77777777" w:rsidR="00D1581F" w:rsidRPr="00D1581F" w:rsidRDefault="00D1581F" w:rsidP="00635504">
            <w:pPr>
              <w:pStyle w:val="NormalWeb"/>
              <w:jc w:val="center"/>
              <w:rPr>
                <w:rFonts w:ascii="Sylfaen" w:hAnsi="Sylfaen"/>
                <w:sz w:val="20"/>
                <w:szCs w:val="20"/>
              </w:rPr>
            </w:pPr>
            <w:r w:rsidRPr="00D1581F">
              <w:rPr>
                <w:rFonts w:ascii="Sylfaen" w:hAnsi="Sylfaen"/>
                <w:sz w:val="20"/>
                <w:szCs w:val="20"/>
              </w:rPr>
              <w:t> </w:t>
            </w:r>
          </w:p>
          <w:p w14:paraId="50C14DEA" w14:textId="77777777" w:rsidR="00D1581F" w:rsidRPr="00D1581F" w:rsidRDefault="00D1581F" w:rsidP="00635504">
            <w:pPr>
              <w:pStyle w:val="NormalWeb"/>
              <w:jc w:val="both"/>
              <w:rPr>
                <w:rFonts w:ascii="Sylfaen" w:hAnsi="Sylfaen"/>
                <w:sz w:val="20"/>
                <w:szCs w:val="20"/>
              </w:rPr>
            </w:pPr>
            <w:proofErr w:type="gramStart"/>
            <w:r w:rsidRPr="00D1581F">
              <w:rPr>
                <w:rFonts w:ascii="Segoe UI Emoji" w:hAnsi="Segoe UI Emoji" w:cs="Segoe UI Emoji"/>
                <w:color w:val="000000" w:themeColor="text1"/>
                <w:sz w:val="20"/>
                <w:szCs w:val="20"/>
              </w:rPr>
              <w:t>♦</w:t>
            </w:r>
            <w:r w:rsidRPr="00D1581F">
              <w:rPr>
                <w:rFonts w:ascii="Sylfaen" w:hAnsi="Sylfaen"/>
                <w:color w:val="000000" w:themeColor="text1"/>
                <w:sz w:val="20"/>
                <w:szCs w:val="20"/>
              </w:rPr>
              <w:t xml:space="preserve">  </w:t>
            </w:r>
            <w:proofErr w:type="spellStart"/>
            <w:r w:rsidRPr="00D1581F">
              <w:rPr>
                <w:rFonts w:ascii="Sylfaen" w:hAnsi="Sylfaen" w:cs="Sylfaen"/>
                <w:sz w:val="20"/>
                <w:szCs w:val="20"/>
              </w:rPr>
              <w:t>ვადასტურებთ</w:t>
            </w:r>
            <w:proofErr w:type="spellEnd"/>
            <w:proofErr w:type="gramEnd"/>
            <w:r w:rsidRPr="00D1581F">
              <w:rPr>
                <w:rFonts w:ascii="Sylfaen" w:hAnsi="Sylfaen"/>
                <w:sz w:val="20"/>
                <w:szCs w:val="20"/>
              </w:rPr>
              <w:t xml:space="preserve">, </w:t>
            </w:r>
            <w:proofErr w:type="spellStart"/>
            <w:r w:rsidRPr="00D1581F">
              <w:rPr>
                <w:rFonts w:ascii="Sylfaen" w:hAnsi="Sylfaen" w:cs="Sylfaen"/>
                <w:sz w:val="20"/>
                <w:szCs w:val="20"/>
              </w:rPr>
              <w:t>რომ</w:t>
            </w:r>
            <w:proofErr w:type="spellEnd"/>
            <w:r w:rsidRPr="00D1581F">
              <w:rPr>
                <w:rFonts w:ascii="Sylfaen" w:hAnsi="Sylfaen"/>
                <w:sz w:val="20"/>
                <w:szCs w:val="20"/>
              </w:rPr>
              <w:t xml:space="preserve"> </w:t>
            </w:r>
            <w:proofErr w:type="spellStart"/>
            <w:r w:rsidRPr="00D1581F">
              <w:rPr>
                <w:rFonts w:ascii="Sylfaen" w:hAnsi="Sylfaen" w:cs="Sylfaen"/>
                <w:sz w:val="20"/>
                <w:szCs w:val="20"/>
              </w:rPr>
              <w:t>შეტყობინებაში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წარმოდგენილი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ყველა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ინფორმაცია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შეესაბამება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სიმართლეს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და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ჩვენთვის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ცნობილია</w:t>
            </w:r>
            <w:proofErr w:type="spellEnd"/>
            <w:r w:rsidRPr="00D1581F">
              <w:rPr>
                <w:rFonts w:ascii="Sylfaen" w:hAnsi="Sylfaen"/>
                <w:sz w:val="20"/>
                <w:szCs w:val="20"/>
              </w:rPr>
              <w:t xml:space="preserve"> </w:t>
            </w:r>
            <w:proofErr w:type="spellStart"/>
            <w:r w:rsidRPr="00D1581F">
              <w:rPr>
                <w:rFonts w:ascii="Sylfaen" w:hAnsi="Sylfaen" w:cs="Sylfaen"/>
                <w:sz w:val="20"/>
                <w:szCs w:val="20"/>
              </w:rPr>
              <w:t>არასწორი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ინფორმაციის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მოწოდებით</w:t>
            </w:r>
            <w:proofErr w:type="spellEnd"/>
            <w:r w:rsidRPr="00D1581F">
              <w:rPr>
                <w:rFonts w:ascii="Sylfaen" w:hAnsi="Sylfaen"/>
                <w:sz w:val="20"/>
                <w:szCs w:val="20"/>
              </w:rPr>
              <w:t xml:space="preserve"> </w:t>
            </w:r>
            <w:proofErr w:type="spellStart"/>
            <w:r w:rsidRPr="00D1581F">
              <w:rPr>
                <w:rFonts w:ascii="Sylfaen" w:hAnsi="Sylfaen" w:cs="Sylfaen"/>
                <w:sz w:val="20"/>
                <w:szCs w:val="20"/>
              </w:rPr>
              <w:t>გამოწვეული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საქართველოს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კანონმდებლობით</w:t>
            </w:r>
            <w:proofErr w:type="spellEnd"/>
            <w:r w:rsidRPr="00D1581F">
              <w:rPr>
                <w:rFonts w:ascii="Sylfaen" w:hAnsi="Sylfaen"/>
                <w:sz w:val="20"/>
                <w:szCs w:val="20"/>
              </w:rPr>
              <w:t xml:space="preserve"> </w:t>
            </w:r>
            <w:proofErr w:type="spellStart"/>
            <w:r w:rsidRPr="00D1581F">
              <w:rPr>
                <w:rFonts w:ascii="Sylfaen" w:hAnsi="Sylfaen" w:cs="Sylfaen"/>
                <w:sz w:val="20"/>
                <w:szCs w:val="20"/>
              </w:rPr>
              <w:t>განსაზღვრული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სამართლებრივი</w:t>
            </w:r>
            <w:proofErr w:type="spellEnd"/>
            <w:r w:rsidRPr="00D1581F">
              <w:rPr>
                <w:rFonts w:ascii="Sylfaen" w:hAnsi="Sylfaen"/>
                <w:sz w:val="20"/>
                <w:szCs w:val="20"/>
              </w:rPr>
              <w:t xml:space="preserve"> </w:t>
            </w:r>
            <w:proofErr w:type="spellStart"/>
            <w:r w:rsidRPr="00D1581F">
              <w:rPr>
                <w:rFonts w:ascii="Sylfaen" w:hAnsi="Sylfaen" w:cs="Sylfaen"/>
                <w:sz w:val="20"/>
                <w:szCs w:val="20"/>
              </w:rPr>
              <w:t>შედეგების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შესახებ</w:t>
            </w:r>
            <w:proofErr w:type="spellEnd"/>
            <w:r w:rsidRPr="00D1581F">
              <w:rPr>
                <w:rFonts w:ascii="Sylfaen" w:hAnsi="Sylfaen"/>
                <w:sz w:val="20"/>
                <w:szCs w:val="20"/>
              </w:rPr>
              <w:t xml:space="preserve">. </w:t>
            </w:r>
          </w:p>
          <w:p w14:paraId="22D6DBFB"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t xml:space="preserve">            </w:t>
            </w:r>
          </w:p>
          <w:p w14:paraId="27C1FB16"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t xml:space="preserve">         </w:t>
            </w:r>
            <w:proofErr w:type="spellStart"/>
            <w:r w:rsidRPr="00D1581F">
              <w:rPr>
                <w:rFonts w:ascii="Sylfaen" w:hAnsi="Sylfaen" w:cs="Sylfaen"/>
                <w:sz w:val="20"/>
                <w:szCs w:val="20"/>
              </w:rPr>
              <w:t>კონცენტრაციის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მონაწილე</w:t>
            </w:r>
            <w:proofErr w:type="spellEnd"/>
            <w:r w:rsidRPr="00D1581F">
              <w:rPr>
                <w:rFonts w:ascii="Sylfaen" w:hAnsi="Sylfaen"/>
                <w:sz w:val="20"/>
                <w:szCs w:val="20"/>
              </w:rPr>
              <w:t xml:space="preserve"> </w:t>
            </w:r>
            <w:proofErr w:type="spellStart"/>
            <w:r w:rsidRPr="00D1581F">
              <w:rPr>
                <w:rFonts w:ascii="Sylfaen" w:hAnsi="Sylfaen" w:cs="Sylfaen"/>
                <w:sz w:val="20"/>
                <w:szCs w:val="20"/>
              </w:rPr>
              <w:t>პირების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წარმომადგენლების</w:t>
            </w:r>
            <w:proofErr w:type="spellEnd"/>
            <w:r w:rsidRPr="00D1581F">
              <w:rPr>
                <w:rFonts w:ascii="Sylfaen" w:hAnsi="Sylfaen"/>
                <w:sz w:val="20"/>
                <w:szCs w:val="20"/>
              </w:rPr>
              <w:t xml:space="preserve"> </w:t>
            </w:r>
            <w:proofErr w:type="spellStart"/>
            <w:r w:rsidRPr="00D1581F">
              <w:rPr>
                <w:rFonts w:ascii="Sylfaen" w:hAnsi="Sylfaen" w:cs="Sylfaen"/>
                <w:sz w:val="20"/>
                <w:szCs w:val="20"/>
              </w:rPr>
              <w:t>ხელმოწერა</w:t>
            </w:r>
            <w:proofErr w:type="spellEnd"/>
            <w:r w:rsidRPr="00D1581F">
              <w:rPr>
                <w:rFonts w:ascii="Sylfaen" w:hAnsi="Sylfaen"/>
                <w:sz w:val="20"/>
                <w:szCs w:val="20"/>
              </w:rPr>
              <w:t xml:space="preserve">: </w:t>
            </w:r>
          </w:p>
          <w:p w14:paraId="57CA38BB"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t xml:space="preserve">1. ----------------  </w:t>
            </w:r>
          </w:p>
          <w:p w14:paraId="03EF518D"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t xml:space="preserve">2.  ----------------  </w:t>
            </w:r>
          </w:p>
          <w:p w14:paraId="0F184C1E"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t xml:space="preserve">3. ----------------  </w:t>
            </w:r>
          </w:p>
          <w:p w14:paraId="322CCFB9"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lastRenderedPageBreak/>
              <w:t xml:space="preserve">4. ----------------  </w:t>
            </w:r>
          </w:p>
          <w:p w14:paraId="7C29C837"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t xml:space="preserve">5. ----------------  </w:t>
            </w:r>
          </w:p>
          <w:p w14:paraId="69F2E847"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t> </w:t>
            </w:r>
          </w:p>
          <w:p w14:paraId="26C5E734" w14:textId="77777777" w:rsidR="00D1581F" w:rsidRPr="00D1581F" w:rsidRDefault="00D1581F" w:rsidP="00635504">
            <w:pPr>
              <w:pStyle w:val="NormalWeb"/>
              <w:jc w:val="both"/>
              <w:rPr>
                <w:rFonts w:ascii="Sylfaen" w:hAnsi="Sylfaen"/>
                <w:sz w:val="20"/>
                <w:szCs w:val="20"/>
              </w:rPr>
            </w:pPr>
            <w:proofErr w:type="spellStart"/>
            <w:r w:rsidRPr="00D1581F">
              <w:rPr>
                <w:rFonts w:ascii="Sylfaen" w:hAnsi="Sylfaen" w:cs="Sylfaen"/>
                <w:b/>
                <w:bCs/>
                <w:sz w:val="20"/>
                <w:szCs w:val="20"/>
              </w:rPr>
              <w:t>შეტყობინების</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შემომტანი</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პირის</w:t>
            </w:r>
            <w:proofErr w:type="spellEnd"/>
            <w:r w:rsidRPr="00D1581F">
              <w:rPr>
                <w:rFonts w:ascii="Sylfaen" w:hAnsi="Sylfaen"/>
                <w:b/>
                <w:bCs/>
                <w:sz w:val="20"/>
                <w:szCs w:val="20"/>
              </w:rPr>
              <w:t xml:space="preserve"> </w:t>
            </w:r>
            <w:proofErr w:type="spellStart"/>
            <w:r w:rsidRPr="00D1581F">
              <w:rPr>
                <w:rFonts w:ascii="Sylfaen" w:hAnsi="Sylfaen" w:cs="Sylfaen"/>
                <w:b/>
                <w:bCs/>
                <w:sz w:val="20"/>
                <w:szCs w:val="20"/>
              </w:rPr>
              <w:t>ხელმოწერა</w:t>
            </w:r>
            <w:proofErr w:type="spellEnd"/>
            <w:r w:rsidRPr="00D1581F">
              <w:rPr>
                <w:rFonts w:ascii="Sylfaen" w:hAnsi="Sylfaen"/>
                <w:b/>
                <w:bCs/>
                <w:sz w:val="20"/>
                <w:szCs w:val="20"/>
              </w:rPr>
              <w:t>:</w:t>
            </w:r>
            <w:r w:rsidRPr="00D1581F">
              <w:rPr>
                <w:rFonts w:ascii="Sylfaen" w:hAnsi="Sylfaen"/>
                <w:sz w:val="20"/>
                <w:szCs w:val="20"/>
              </w:rPr>
              <w:t xml:space="preserve"> </w:t>
            </w:r>
          </w:p>
          <w:p w14:paraId="11436F97" w14:textId="77777777" w:rsidR="00D1581F" w:rsidRPr="00D1581F" w:rsidRDefault="00D1581F" w:rsidP="00635504">
            <w:pPr>
              <w:pStyle w:val="NormalWeb"/>
              <w:jc w:val="both"/>
              <w:rPr>
                <w:rFonts w:ascii="Sylfaen" w:hAnsi="Sylfaen"/>
                <w:sz w:val="20"/>
                <w:szCs w:val="20"/>
              </w:rPr>
            </w:pPr>
            <w:r w:rsidRPr="00D1581F">
              <w:rPr>
                <w:rFonts w:ascii="Sylfaen" w:hAnsi="Sylfaen"/>
                <w:sz w:val="20"/>
                <w:szCs w:val="20"/>
              </w:rPr>
              <w:t> </w:t>
            </w:r>
          </w:p>
          <w:p w14:paraId="631CA216" w14:textId="5B87992E" w:rsidR="00D1581F" w:rsidRPr="00421567" w:rsidRDefault="00D1581F" w:rsidP="00635504">
            <w:pPr>
              <w:pStyle w:val="NormalWeb"/>
              <w:jc w:val="both"/>
              <w:rPr>
                <w:rFonts w:ascii="Sylfaen" w:hAnsi="Sylfaen"/>
                <w:sz w:val="20"/>
                <w:szCs w:val="20"/>
                <w:lang w:val="ka-GE"/>
              </w:rPr>
            </w:pPr>
            <w:proofErr w:type="spellStart"/>
            <w:r w:rsidRPr="00D1581F">
              <w:rPr>
                <w:rFonts w:ascii="Sylfaen" w:hAnsi="Sylfaen" w:cs="Sylfaen"/>
                <w:b/>
                <w:bCs/>
                <w:sz w:val="20"/>
                <w:szCs w:val="20"/>
              </w:rPr>
              <w:t>თარიღი</w:t>
            </w:r>
            <w:proofErr w:type="spellEnd"/>
            <w:r w:rsidRPr="00D1581F">
              <w:rPr>
                <w:rFonts w:ascii="Sylfaen" w:hAnsi="Sylfaen"/>
                <w:b/>
                <w:bCs/>
                <w:sz w:val="20"/>
                <w:szCs w:val="20"/>
              </w:rPr>
              <w:t>:</w:t>
            </w:r>
            <w:r w:rsidRPr="00D1581F">
              <w:rPr>
                <w:rFonts w:ascii="Sylfaen" w:hAnsi="Sylfaen"/>
                <w:sz w:val="20"/>
                <w:szCs w:val="20"/>
              </w:rPr>
              <w:t xml:space="preserve"> </w:t>
            </w:r>
            <w:r w:rsidR="00421567">
              <w:rPr>
                <w:rFonts w:ascii="Sylfaen" w:hAnsi="Sylfaen"/>
                <w:sz w:val="20"/>
                <w:szCs w:val="20"/>
                <w:lang w:val="ka-GE"/>
              </w:rPr>
              <w:t>__________________</w:t>
            </w:r>
            <w:proofErr w:type="gramStart"/>
            <w:r w:rsidR="00421567">
              <w:rPr>
                <w:rFonts w:ascii="Sylfaen" w:hAnsi="Sylfaen"/>
                <w:sz w:val="20"/>
                <w:szCs w:val="20"/>
                <w:lang w:val="ka-GE"/>
              </w:rPr>
              <w:t>_“</w:t>
            </w:r>
            <w:proofErr w:type="gramEnd"/>
            <w:r w:rsidR="00421567">
              <w:rPr>
                <w:rFonts w:ascii="Sylfaen" w:hAnsi="Sylfaen"/>
                <w:sz w:val="20"/>
                <w:szCs w:val="20"/>
                <w:lang w:val="ka-GE"/>
              </w:rPr>
              <w:t>.</w:t>
            </w:r>
          </w:p>
        </w:tc>
      </w:tr>
    </w:tbl>
    <w:p w14:paraId="2907BB44" w14:textId="77777777" w:rsidR="00D1581F" w:rsidRPr="00D1581F" w:rsidRDefault="00D1581F" w:rsidP="00D1581F">
      <w:pPr>
        <w:rPr>
          <w:rFonts w:ascii="Sylfaen" w:eastAsia="Times New Roman" w:hAnsi="Sylfaen"/>
          <w:sz w:val="20"/>
          <w:szCs w:val="20"/>
        </w:rPr>
      </w:pPr>
      <w:bookmarkStart w:id="0" w:name="DOCUMENT:1;ENCLOSURE:1;FOOTER:1;"/>
      <w:bookmarkEnd w:id="0"/>
    </w:p>
    <w:tbl>
      <w:tblPr>
        <w:tblW w:w="5000" w:type="pct"/>
        <w:tblCellSpacing w:w="15" w:type="dxa"/>
        <w:tblLook w:val="04A0" w:firstRow="1" w:lastRow="0" w:firstColumn="1" w:lastColumn="0" w:noHBand="0" w:noVBand="1"/>
      </w:tblPr>
      <w:tblGrid>
        <w:gridCol w:w="9360"/>
      </w:tblGrid>
      <w:tr w:rsidR="00D1581F" w:rsidRPr="00D1581F" w14:paraId="4F313A43" w14:textId="77777777" w:rsidTr="00635504">
        <w:trPr>
          <w:tblCellSpacing w:w="15" w:type="dxa"/>
        </w:trPr>
        <w:tc>
          <w:tcPr>
            <w:tcW w:w="0" w:type="auto"/>
            <w:tcMar>
              <w:top w:w="15" w:type="dxa"/>
              <w:left w:w="15" w:type="dxa"/>
              <w:bottom w:w="15" w:type="dxa"/>
              <w:right w:w="15" w:type="dxa"/>
            </w:tcMar>
            <w:vAlign w:val="center"/>
            <w:hideMark/>
          </w:tcPr>
          <w:p w14:paraId="28A7FA12" w14:textId="77777777" w:rsidR="00D1581F" w:rsidRPr="00D1581F" w:rsidRDefault="00D1581F" w:rsidP="00635504">
            <w:pPr>
              <w:rPr>
                <w:rFonts w:ascii="Sylfaen" w:eastAsia="Times New Roman" w:hAnsi="Sylfaen"/>
                <w:sz w:val="20"/>
                <w:szCs w:val="20"/>
              </w:rPr>
            </w:pPr>
          </w:p>
        </w:tc>
      </w:tr>
    </w:tbl>
    <w:p w14:paraId="2E94FF3F" w14:textId="77777777" w:rsidR="00D1581F" w:rsidRPr="00D1581F" w:rsidRDefault="00D1581F" w:rsidP="00D1581F">
      <w:pPr>
        <w:rPr>
          <w:rFonts w:ascii="Sylfaen" w:hAnsi="Sylfaen"/>
          <w:sz w:val="20"/>
          <w:szCs w:val="20"/>
        </w:rPr>
      </w:pPr>
    </w:p>
    <w:p w14:paraId="431B6307" w14:textId="77777777" w:rsidR="00DA3895" w:rsidRPr="00D1581F" w:rsidRDefault="00DA3895" w:rsidP="00B72C6C">
      <w:pPr>
        <w:pStyle w:val="ListParagraph"/>
        <w:ind w:left="0" w:firstLine="360"/>
        <w:jc w:val="both"/>
        <w:rPr>
          <w:rStyle w:val="apple-converted-space"/>
          <w:rFonts w:ascii="Sylfaen" w:hAnsi="Sylfaen"/>
          <w:b/>
          <w:bCs/>
          <w:sz w:val="20"/>
          <w:szCs w:val="20"/>
          <w:lang w:val="ka-GE"/>
        </w:rPr>
      </w:pPr>
    </w:p>
    <w:p w14:paraId="6CF523F1" w14:textId="77777777" w:rsidR="00AF6C1C" w:rsidRPr="00D1581F" w:rsidRDefault="00AF6C1C" w:rsidP="00B72C6C">
      <w:pPr>
        <w:pStyle w:val="ListParagraph"/>
        <w:ind w:left="0" w:firstLine="360"/>
        <w:jc w:val="both"/>
        <w:rPr>
          <w:rStyle w:val="apple-converted-space"/>
          <w:rFonts w:ascii="Sylfaen" w:hAnsi="Sylfaen"/>
          <w:b/>
          <w:bCs/>
          <w:sz w:val="20"/>
          <w:szCs w:val="20"/>
          <w:lang w:val="ka-GE"/>
        </w:rPr>
      </w:pPr>
    </w:p>
    <w:p w14:paraId="274AEEB8" w14:textId="0510B4CF" w:rsidR="00860F6E" w:rsidRPr="00D1581F" w:rsidRDefault="00F93762" w:rsidP="00B72C6C">
      <w:pPr>
        <w:pStyle w:val="ListParagraph"/>
        <w:ind w:left="0" w:firstLine="360"/>
        <w:jc w:val="both"/>
        <w:rPr>
          <w:rStyle w:val="apple-converted-space"/>
          <w:rFonts w:ascii="Sylfaen" w:hAnsi="Sylfaen"/>
          <w:b/>
          <w:bCs/>
          <w:sz w:val="20"/>
          <w:szCs w:val="20"/>
        </w:rPr>
      </w:pPr>
      <w:r w:rsidRPr="00D1581F">
        <w:rPr>
          <w:rStyle w:val="apple-converted-space"/>
          <w:rFonts w:ascii="Sylfaen" w:hAnsi="Sylfaen"/>
          <w:b/>
          <w:bCs/>
          <w:sz w:val="20"/>
          <w:szCs w:val="20"/>
          <w:lang w:val="ka-GE"/>
        </w:rPr>
        <w:t xml:space="preserve">მუხლი </w:t>
      </w:r>
      <w:r w:rsidR="00883FAD" w:rsidRPr="00D1581F">
        <w:rPr>
          <w:rStyle w:val="apple-converted-space"/>
          <w:rFonts w:ascii="Sylfaen" w:hAnsi="Sylfaen"/>
          <w:b/>
          <w:bCs/>
          <w:sz w:val="20"/>
          <w:szCs w:val="20"/>
          <w:lang w:val="ka-GE"/>
        </w:rPr>
        <w:t>2</w:t>
      </w:r>
    </w:p>
    <w:p w14:paraId="3BF76922" w14:textId="77777777" w:rsidR="00BB0310" w:rsidRPr="00D1581F" w:rsidRDefault="00BB0310" w:rsidP="00B72C6C">
      <w:pPr>
        <w:pStyle w:val="ListParagraph"/>
        <w:ind w:left="0" w:firstLine="360"/>
        <w:jc w:val="both"/>
        <w:rPr>
          <w:rStyle w:val="apple-converted-space"/>
          <w:rFonts w:ascii="Sylfaen" w:hAnsi="Sylfaen"/>
          <w:sz w:val="20"/>
          <w:szCs w:val="20"/>
          <w:lang w:val="ka-GE"/>
        </w:rPr>
      </w:pPr>
    </w:p>
    <w:p w14:paraId="48AE17CE" w14:textId="5162D9B4" w:rsidR="00F93762" w:rsidRPr="00D1581F" w:rsidRDefault="00F93762" w:rsidP="00F93762">
      <w:pPr>
        <w:pStyle w:val="ListParagraph"/>
        <w:ind w:left="360"/>
        <w:jc w:val="both"/>
        <w:rPr>
          <w:rStyle w:val="apple-converted-space"/>
          <w:rFonts w:ascii="Sylfaen" w:hAnsi="Sylfaen"/>
          <w:sz w:val="20"/>
          <w:szCs w:val="20"/>
          <w:lang w:val="ka-GE"/>
        </w:rPr>
      </w:pPr>
      <w:r w:rsidRPr="00D1581F">
        <w:rPr>
          <w:rStyle w:val="apple-converted-space"/>
          <w:rFonts w:ascii="Sylfaen" w:hAnsi="Sylfaen"/>
          <w:sz w:val="20"/>
          <w:szCs w:val="20"/>
          <w:lang w:val="ka-GE"/>
        </w:rPr>
        <w:t>ეს</w:t>
      </w:r>
      <w:r w:rsidR="00BB0310" w:rsidRPr="00D1581F">
        <w:rPr>
          <w:rStyle w:val="apple-converted-space"/>
          <w:rFonts w:ascii="Sylfaen" w:hAnsi="Sylfaen"/>
          <w:sz w:val="20"/>
          <w:szCs w:val="20"/>
          <w:lang w:val="ka-GE"/>
        </w:rPr>
        <w:t xml:space="preserve"> დადგენილება ამოქმედდეს </w:t>
      </w:r>
      <w:r w:rsidR="00BE7293" w:rsidRPr="00D1581F">
        <w:rPr>
          <w:rStyle w:val="apple-converted-space"/>
          <w:rFonts w:ascii="Sylfaen" w:hAnsi="Sylfaen"/>
          <w:sz w:val="20"/>
          <w:szCs w:val="20"/>
          <w:lang w:val="ka-GE"/>
        </w:rPr>
        <w:t>გამოქვეყნებისთანავე</w:t>
      </w:r>
      <w:r w:rsidR="003B5951" w:rsidRPr="00D1581F">
        <w:rPr>
          <w:rStyle w:val="apple-converted-space"/>
          <w:rFonts w:ascii="Sylfaen" w:hAnsi="Sylfaen"/>
          <w:sz w:val="20"/>
          <w:szCs w:val="20"/>
          <w:lang w:val="ka-GE"/>
        </w:rPr>
        <w:t>.</w:t>
      </w:r>
      <w:r w:rsidR="00BB0310" w:rsidRPr="00D1581F">
        <w:rPr>
          <w:rStyle w:val="apple-converted-space"/>
          <w:rFonts w:ascii="Sylfaen" w:hAnsi="Sylfaen"/>
          <w:sz w:val="20"/>
          <w:szCs w:val="20"/>
          <w:lang w:val="ka-GE"/>
        </w:rPr>
        <w:t xml:space="preserve"> </w:t>
      </w:r>
    </w:p>
    <w:p w14:paraId="32C92C09" w14:textId="77777777" w:rsidR="00087017" w:rsidRPr="00D1581F" w:rsidRDefault="00087017" w:rsidP="006E102D">
      <w:pPr>
        <w:pStyle w:val="NoSpacing"/>
        <w:jc w:val="both"/>
        <w:rPr>
          <w:rStyle w:val="apple-converted-space"/>
          <w:rFonts w:ascii="Sylfaen" w:hAnsi="Sylfaen" w:cs="Helvetica"/>
          <w:bCs/>
          <w:sz w:val="20"/>
          <w:szCs w:val="20"/>
          <w:lang w:val="ka-GE"/>
        </w:rPr>
      </w:pPr>
    </w:p>
    <w:p w14:paraId="6F25E4CD" w14:textId="77777777" w:rsidR="00200866" w:rsidRPr="00D1581F" w:rsidRDefault="00200866" w:rsidP="006E102D">
      <w:pPr>
        <w:pStyle w:val="NoSpacing"/>
        <w:jc w:val="both"/>
        <w:rPr>
          <w:rStyle w:val="apple-converted-space"/>
          <w:rFonts w:ascii="Sylfaen" w:hAnsi="Sylfaen" w:cs="Helvetica"/>
          <w:bCs/>
          <w:sz w:val="20"/>
          <w:szCs w:val="20"/>
          <w:lang w:val="ka-GE"/>
        </w:rPr>
      </w:pPr>
    </w:p>
    <w:p w14:paraId="3819344F" w14:textId="3B16C26C" w:rsidR="00AB6BC7" w:rsidRPr="00D1581F" w:rsidRDefault="00AB6BC7" w:rsidP="00AB6BC7">
      <w:pPr>
        <w:pStyle w:val="NoSpacing"/>
        <w:jc w:val="both"/>
        <w:rPr>
          <w:rStyle w:val="apple-converted-space"/>
          <w:rFonts w:ascii="Sylfaen" w:hAnsi="Sylfaen" w:cs="Helvetica"/>
          <w:bCs/>
          <w:sz w:val="20"/>
          <w:szCs w:val="20"/>
          <w:lang w:val="ka-GE"/>
        </w:rPr>
      </w:pPr>
      <w:r w:rsidRPr="00D1581F">
        <w:rPr>
          <w:rStyle w:val="apple-converted-space"/>
          <w:rFonts w:ascii="Sylfaen" w:hAnsi="Sylfaen" w:cs="Helvetica"/>
          <w:bCs/>
          <w:sz w:val="20"/>
          <w:szCs w:val="20"/>
          <w:lang w:val="ka-GE"/>
        </w:rPr>
        <w:t>კომისიის თავმჯდომარე</w:t>
      </w:r>
      <w:r w:rsidRPr="00D1581F">
        <w:rPr>
          <w:rStyle w:val="apple-converted-space"/>
          <w:rFonts w:ascii="Sylfaen" w:hAnsi="Sylfaen" w:cs="Helvetica"/>
          <w:bCs/>
          <w:sz w:val="20"/>
          <w:szCs w:val="20"/>
          <w:lang w:val="ka-GE"/>
        </w:rPr>
        <w:tab/>
      </w:r>
      <w:r w:rsidRPr="00D1581F">
        <w:rPr>
          <w:rStyle w:val="apple-converted-space"/>
          <w:rFonts w:ascii="Sylfaen" w:hAnsi="Sylfaen" w:cs="Helvetica"/>
          <w:bCs/>
          <w:sz w:val="20"/>
          <w:szCs w:val="20"/>
        </w:rPr>
        <w:t xml:space="preserve">                                                                 </w:t>
      </w:r>
      <w:r w:rsidRPr="00D1581F">
        <w:rPr>
          <w:rStyle w:val="apple-converted-space"/>
          <w:rFonts w:ascii="Sylfaen" w:hAnsi="Sylfaen" w:cs="Helvetica"/>
          <w:bCs/>
          <w:sz w:val="20"/>
          <w:szCs w:val="20"/>
          <w:lang w:val="ka-GE"/>
        </w:rPr>
        <w:t>კახი ბექაური</w:t>
      </w:r>
    </w:p>
    <w:p w14:paraId="39F894C4" w14:textId="562FFD44" w:rsidR="00AB6BC7" w:rsidRPr="00D1581F" w:rsidRDefault="00AB6BC7" w:rsidP="00AB6BC7">
      <w:pPr>
        <w:pStyle w:val="NoSpacing"/>
        <w:jc w:val="both"/>
        <w:rPr>
          <w:rStyle w:val="apple-converted-space"/>
          <w:rFonts w:ascii="Sylfaen" w:hAnsi="Sylfaen" w:cs="Helvetica"/>
          <w:bCs/>
          <w:sz w:val="20"/>
          <w:szCs w:val="20"/>
          <w:lang w:val="ka-GE"/>
        </w:rPr>
      </w:pPr>
      <w:r w:rsidRPr="00D1581F">
        <w:rPr>
          <w:rStyle w:val="apple-converted-space"/>
          <w:rFonts w:ascii="Sylfaen" w:hAnsi="Sylfaen" w:cs="Helvetica"/>
          <w:bCs/>
          <w:sz w:val="20"/>
          <w:szCs w:val="20"/>
          <w:lang w:val="ka-GE"/>
        </w:rPr>
        <w:t>კომისიის წევრი</w:t>
      </w:r>
      <w:r w:rsidRPr="00D1581F">
        <w:rPr>
          <w:rStyle w:val="apple-converted-space"/>
          <w:rFonts w:ascii="Sylfaen" w:hAnsi="Sylfaen" w:cs="Helvetica"/>
          <w:bCs/>
          <w:sz w:val="20"/>
          <w:szCs w:val="20"/>
          <w:lang w:val="ka-GE"/>
        </w:rPr>
        <w:tab/>
      </w:r>
      <w:r w:rsidRPr="00D1581F">
        <w:rPr>
          <w:rStyle w:val="apple-converted-space"/>
          <w:rFonts w:ascii="Sylfaen" w:hAnsi="Sylfaen" w:cs="Helvetica"/>
          <w:bCs/>
          <w:sz w:val="20"/>
          <w:szCs w:val="20"/>
        </w:rPr>
        <w:t xml:space="preserve">                                                                              </w:t>
      </w:r>
      <w:r w:rsidRPr="00D1581F">
        <w:rPr>
          <w:rStyle w:val="apple-converted-space"/>
          <w:rFonts w:ascii="Sylfaen" w:hAnsi="Sylfaen" w:cs="Helvetica"/>
          <w:bCs/>
          <w:sz w:val="20"/>
          <w:szCs w:val="20"/>
          <w:lang w:val="ka-GE"/>
        </w:rPr>
        <w:t>ვახტანგ აბაშიძე</w:t>
      </w:r>
    </w:p>
    <w:p w14:paraId="106FE36B" w14:textId="2B17945E" w:rsidR="00AB6BC7" w:rsidRPr="00D1581F" w:rsidRDefault="00AB6BC7" w:rsidP="00AB6BC7">
      <w:pPr>
        <w:pStyle w:val="NoSpacing"/>
        <w:jc w:val="both"/>
        <w:rPr>
          <w:rStyle w:val="apple-converted-space"/>
          <w:rFonts w:ascii="Sylfaen" w:hAnsi="Sylfaen" w:cs="Helvetica"/>
          <w:bCs/>
          <w:sz w:val="20"/>
          <w:szCs w:val="20"/>
          <w:lang w:val="ka-GE"/>
        </w:rPr>
      </w:pPr>
      <w:r w:rsidRPr="00D1581F">
        <w:rPr>
          <w:rStyle w:val="apple-converted-space"/>
          <w:rFonts w:ascii="Sylfaen" w:hAnsi="Sylfaen" w:cs="Helvetica"/>
          <w:bCs/>
          <w:sz w:val="20"/>
          <w:szCs w:val="20"/>
          <w:lang w:val="ka-GE"/>
        </w:rPr>
        <w:t>კომისიის წევრი</w:t>
      </w:r>
      <w:r w:rsidRPr="00D1581F">
        <w:rPr>
          <w:rStyle w:val="apple-converted-space"/>
          <w:rFonts w:ascii="Sylfaen" w:hAnsi="Sylfaen" w:cs="Helvetica"/>
          <w:bCs/>
          <w:sz w:val="20"/>
          <w:szCs w:val="20"/>
          <w:lang w:val="ka-GE"/>
        </w:rPr>
        <w:tab/>
      </w:r>
      <w:r w:rsidRPr="00D1581F">
        <w:rPr>
          <w:rStyle w:val="apple-converted-space"/>
          <w:rFonts w:ascii="Sylfaen" w:hAnsi="Sylfaen" w:cs="Helvetica"/>
          <w:bCs/>
          <w:sz w:val="20"/>
          <w:szCs w:val="20"/>
        </w:rPr>
        <w:t xml:space="preserve">                                                                              </w:t>
      </w:r>
      <w:r w:rsidRPr="00D1581F">
        <w:rPr>
          <w:rStyle w:val="apple-converted-space"/>
          <w:rFonts w:ascii="Sylfaen" w:hAnsi="Sylfaen" w:cs="Helvetica"/>
          <w:bCs/>
          <w:sz w:val="20"/>
          <w:szCs w:val="20"/>
          <w:lang w:val="ka-GE"/>
        </w:rPr>
        <w:t>ეკატერინე იმედაძე</w:t>
      </w:r>
    </w:p>
    <w:p w14:paraId="2F744CE6" w14:textId="2CDB90BD" w:rsidR="00AB6BC7" w:rsidRPr="00D1581F" w:rsidRDefault="00AB6BC7" w:rsidP="00AB6BC7">
      <w:pPr>
        <w:pStyle w:val="NoSpacing"/>
        <w:jc w:val="both"/>
        <w:rPr>
          <w:rStyle w:val="apple-converted-space"/>
          <w:rFonts w:ascii="Sylfaen" w:hAnsi="Sylfaen" w:cs="Helvetica"/>
          <w:bCs/>
          <w:sz w:val="20"/>
          <w:szCs w:val="20"/>
          <w:lang w:val="ka-GE"/>
        </w:rPr>
      </w:pPr>
      <w:r w:rsidRPr="00D1581F">
        <w:rPr>
          <w:rStyle w:val="apple-converted-space"/>
          <w:rFonts w:ascii="Sylfaen" w:hAnsi="Sylfaen" w:cs="Helvetica"/>
          <w:bCs/>
          <w:sz w:val="20"/>
          <w:szCs w:val="20"/>
          <w:lang w:val="ka-GE"/>
        </w:rPr>
        <w:t>კომისიის წევრი</w:t>
      </w:r>
      <w:r w:rsidRPr="00D1581F">
        <w:rPr>
          <w:rStyle w:val="apple-converted-space"/>
          <w:rFonts w:ascii="Sylfaen" w:hAnsi="Sylfaen" w:cs="Helvetica"/>
          <w:bCs/>
          <w:sz w:val="20"/>
          <w:szCs w:val="20"/>
          <w:lang w:val="ka-GE"/>
        </w:rPr>
        <w:tab/>
      </w:r>
      <w:r w:rsidRPr="00D1581F">
        <w:rPr>
          <w:rStyle w:val="apple-converted-space"/>
          <w:rFonts w:ascii="Sylfaen" w:hAnsi="Sylfaen" w:cs="Helvetica"/>
          <w:bCs/>
          <w:sz w:val="20"/>
          <w:szCs w:val="20"/>
        </w:rPr>
        <w:t xml:space="preserve">                                                                              </w:t>
      </w:r>
      <w:r w:rsidRPr="00D1581F">
        <w:rPr>
          <w:rStyle w:val="apple-converted-space"/>
          <w:rFonts w:ascii="Sylfaen" w:hAnsi="Sylfaen" w:cs="Helvetica"/>
          <w:bCs/>
          <w:sz w:val="20"/>
          <w:szCs w:val="20"/>
          <w:lang w:val="ka-GE"/>
        </w:rPr>
        <w:t>ნათია კუკულაძე</w:t>
      </w:r>
    </w:p>
    <w:p w14:paraId="7E9B8E1F" w14:textId="74BEB9B4" w:rsidR="00FA79B0" w:rsidRPr="00D1581F" w:rsidRDefault="00AB6BC7" w:rsidP="00AB6BC7">
      <w:pPr>
        <w:pStyle w:val="NoSpacing"/>
        <w:jc w:val="both"/>
        <w:rPr>
          <w:rFonts w:ascii="Sylfaen" w:hAnsi="Sylfaen" w:cs="Sylfaen"/>
          <w:b/>
          <w:sz w:val="20"/>
          <w:szCs w:val="20"/>
          <w:lang w:val="ka-GE" w:eastAsia="ka-GE"/>
        </w:rPr>
      </w:pPr>
      <w:r w:rsidRPr="00D1581F">
        <w:rPr>
          <w:rStyle w:val="apple-converted-space"/>
          <w:rFonts w:ascii="Sylfaen" w:hAnsi="Sylfaen" w:cs="Helvetica"/>
          <w:bCs/>
          <w:sz w:val="20"/>
          <w:szCs w:val="20"/>
          <w:lang w:val="ka-GE"/>
        </w:rPr>
        <w:t>კომისიის წევრი</w:t>
      </w:r>
      <w:r w:rsidRPr="00D1581F">
        <w:rPr>
          <w:rStyle w:val="apple-converted-space"/>
          <w:rFonts w:ascii="Sylfaen" w:hAnsi="Sylfaen" w:cs="Helvetica"/>
          <w:bCs/>
          <w:sz w:val="20"/>
          <w:szCs w:val="20"/>
          <w:lang w:val="ka-GE"/>
        </w:rPr>
        <w:tab/>
      </w:r>
      <w:r w:rsidRPr="00D1581F">
        <w:rPr>
          <w:rStyle w:val="apple-converted-space"/>
          <w:rFonts w:ascii="Sylfaen" w:hAnsi="Sylfaen" w:cs="Helvetica"/>
          <w:bCs/>
          <w:sz w:val="20"/>
          <w:szCs w:val="20"/>
        </w:rPr>
        <w:t xml:space="preserve">                                                                              </w:t>
      </w:r>
      <w:r w:rsidRPr="00D1581F">
        <w:rPr>
          <w:rStyle w:val="apple-converted-space"/>
          <w:rFonts w:ascii="Sylfaen" w:hAnsi="Sylfaen" w:cs="Helvetica"/>
          <w:bCs/>
          <w:sz w:val="20"/>
          <w:szCs w:val="20"/>
          <w:lang w:val="ka-GE"/>
        </w:rPr>
        <w:t>ივანე მახარაძე</w:t>
      </w:r>
    </w:p>
    <w:sectPr w:rsidR="00FA79B0" w:rsidRPr="00D1581F" w:rsidSect="0029241E">
      <w:headerReference w:type="default" r:id="rId9"/>
      <w:footerReference w:type="default" r:id="rId10"/>
      <w:footerReference w:type="first" r:id="rId11"/>
      <w:pgSz w:w="11906" w:h="16838" w:code="9"/>
      <w:pgMar w:top="1418" w:right="1286" w:bottom="1418" w:left="12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738D" w14:textId="77777777" w:rsidR="0000795C" w:rsidRDefault="0000795C" w:rsidP="00C0677D">
      <w:pPr>
        <w:spacing w:after="0" w:line="240" w:lineRule="auto"/>
      </w:pPr>
      <w:r>
        <w:separator/>
      </w:r>
    </w:p>
  </w:endnote>
  <w:endnote w:type="continuationSeparator" w:id="0">
    <w:p w14:paraId="634DF0EC" w14:textId="77777777" w:rsidR="0000795C" w:rsidRDefault="0000795C" w:rsidP="00C0677D">
      <w:pPr>
        <w:spacing w:after="0" w:line="240" w:lineRule="auto"/>
      </w:pPr>
      <w:r>
        <w:continuationSeparator/>
      </w:r>
    </w:p>
  </w:endnote>
  <w:endnote w:type="continuationNotice" w:id="1">
    <w:p w14:paraId="38180E38" w14:textId="77777777" w:rsidR="0000795C" w:rsidRDefault="00007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PLiteraturuly">
    <w:altName w:val="Calibri"/>
    <w:charset w:val="00"/>
    <w:family w:val="auto"/>
    <w:pitch w:val="variable"/>
    <w:sig w:usb0="00000003" w:usb1="00000000" w:usb2="00000000" w:usb3="00000000" w:csb0="00000001" w:csb1="00000000"/>
  </w:font>
  <w:font w:name="SPAcademi">
    <w:altName w:val="Calibri"/>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3A8D" w14:textId="26E596D3" w:rsidR="002E73A7" w:rsidRDefault="002E73A7">
    <w:pPr>
      <w:pStyle w:val="Footer"/>
      <w:jc w:val="center"/>
    </w:pPr>
  </w:p>
  <w:p w14:paraId="38AC0D5D" w14:textId="77777777" w:rsidR="002E73A7" w:rsidRDefault="002E7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5914" w14:textId="59FC1624" w:rsidR="0096720A" w:rsidRDefault="0096720A">
    <w:pPr>
      <w:pStyle w:val="Footer"/>
      <w:jc w:val="center"/>
    </w:pPr>
  </w:p>
  <w:p w14:paraId="6BAF8DEF" w14:textId="77777777" w:rsidR="0096720A" w:rsidRDefault="0096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1B7D" w14:textId="77777777" w:rsidR="0000795C" w:rsidRDefault="0000795C" w:rsidP="00C0677D">
      <w:pPr>
        <w:spacing w:after="0" w:line="240" w:lineRule="auto"/>
      </w:pPr>
      <w:r>
        <w:separator/>
      </w:r>
    </w:p>
  </w:footnote>
  <w:footnote w:type="continuationSeparator" w:id="0">
    <w:p w14:paraId="3E1B7023" w14:textId="77777777" w:rsidR="0000795C" w:rsidRDefault="0000795C" w:rsidP="00C0677D">
      <w:pPr>
        <w:spacing w:after="0" w:line="240" w:lineRule="auto"/>
      </w:pPr>
      <w:r>
        <w:continuationSeparator/>
      </w:r>
    </w:p>
  </w:footnote>
  <w:footnote w:type="continuationNotice" w:id="1">
    <w:p w14:paraId="363A98DA" w14:textId="77777777" w:rsidR="0000795C" w:rsidRDefault="000079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9782" w14:textId="77777777" w:rsidR="00BD0B4C" w:rsidRDefault="00BD0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FD2D3F"/>
    <w:multiLevelType w:val="hybridMultilevel"/>
    <w:tmpl w:val="E780C7A8"/>
    <w:lvl w:ilvl="0" w:tplc="CA243CEA">
      <w:start w:val="2"/>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07BA1AE0"/>
    <w:multiLevelType w:val="hybridMultilevel"/>
    <w:tmpl w:val="500C5216"/>
    <w:lvl w:ilvl="0" w:tplc="4D320FF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B5FC9"/>
    <w:multiLevelType w:val="multilevel"/>
    <w:tmpl w:val="B7B63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60407C"/>
    <w:multiLevelType w:val="hybridMultilevel"/>
    <w:tmpl w:val="479E0DA6"/>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ED515C"/>
    <w:multiLevelType w:val="hybridMultilevel"/>
    <w:tmpl w:val="F8EAD4B8"/>
    <w:lvl w:ilvl="0" w:tplc="C226AA4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81711D"/>
    <w:multiLevelType w:val="hybridMultilevel"/>
    <w:tmpl w:val="B71C5FAC"/>
    <w:lvl w:ilvl="0" w:tplc="829AB3C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955419"/>
    <w:multiLevelType w:val="singleLevel"/>
    <w:tmpl w:val="FFFFFFFF"/>
    <w:lvl w:ilvl="0">
      <w:numFmt w:val="decimal"/>
      <w:lvlText w:val="*"/>
      <w:lvlJc w:val="left"/>
      <w:rPr>
        <w:rFonts w:cs="Times New Roman"/>
      </w:rPr>
    </w:lvl>
  </w:abstractNum>
  <w:abstractNum w:abstractNumId="8" w15:restartNumberingAfterBreak="0">
    <w:nsid w:val="14F77FFD"/>
    <w:multiLevelType w:val="hybridMultilevel"/>
    <w:tmpl w:val="42CE43D2"/>
    <w:lvl w:ilvl="0" w:tplc="765E50B2">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6E453B6"/>
    <w:multiLevelType w:val="hybridMultilevel"/>
    <w:tmpl w:val="428430D8"/>
    <w:lvl w:ilvl="0" w:tplc="69A2D14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21957EAA"/>
    <w:multiLevelType w:val="hybridMultilevel"/>
    <w:tmpl w:val="1D1C3DFA"/>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6E694D"/>
    <w:multiLevelType w:val="hybridMultilevel"/>
    <w:tmpl w:val="D6868C6E"/>
    <w:lvl w:ilvl="0" w:tplc="158CE15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2AB22582"/>
    <w:multiLevelType w:val="hybridMultilevel"/>
    <w:tmpl w:val="3F1A19AE"/>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564F99"/>
    <w:multiLevelType w:val="hybridMultilevel"/>
    <w:tmpl w:val="4212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70100"/>
    <w:multiLevelType w:val="hybridMultilevel"/>
    <w:tmpl w:val="2D30D602"/>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1E59F2"/>
    <w:multiLevelType w:val="hybridMultilevel"/>
    <w:tmpl w:val="F9A4BB0E"/>
    <w:lvl w:ilvl="0" w:tplc="BAA4C368">
      <w:start w:val="1"/>
      <w:numFmt w:val="bullet"/>
      <w:lvlText w:val=""/>
      <w:lvlJc w:val="left"/>
      <w:pPr>
        <w:ind w:left="720" w:hanging="360"/>
      </w:pPr>
      <w:rPr>
        <w:rFonts w:ascii="Wingdings" w:eastAsia="SimSu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06513"/>
    <w:multiLevelType w:val="hybridMultilevel"/>
    <w:tmpl w:val="8D0CAAE4"/>
    <w:lvl w:ilvl="0" w:tplc="6CEE6798">
      <w:start w:val="1"/>
      <w:numFmt w:val="decimal"/>
      <w:lvlText w:val="%1."/>
      <w:lvlJc w:val="left"/>
      <w:pPr>
        <w:ind w:left="720" w:hanging="360"/>
      </w:pPr>
      <w:rPr>
        <w:rFonts w:cs="Helvetic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621FA"/>
    <w:multiLevelType w:val="hybridMultilevel"/>
    <w:tmpl w:val="27A09414"/>
    <w:lvl w:ilvl="0" w:tplc="7792B98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9EF5126"/>
    <w:multiLevelType w:val="hybridMultilevel"/>
    <w:tmpl w:val="D89EC522"/>
    <w:lvl w:ilvl="0" w:tplc="883607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BB9704B"/>
    <w:multiLevelType w:val="hybridMultilevel"/>
    <w:tmpl w:val="A880B5B4"/>
    <w:lvl w:ilvl="0" w:tplc="605057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DC02FD3"/>
    <w:multiLevelType w:val="multilevel"/>
    <w:tmpl w:val="D9985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0052C"/>
    <w:multiLevelType w:val="hybridMultilevel"/>
    <w:tmpl w:val="4A9A68A6"/>
    <w:lvl w:ilvl="0" w:tplc="AAFAE8B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AA70B5"/>
    <w:multiLevelType w:val="hybridMultilevel"/>
    <w:tmpl w:val="F9609EBE"/>
    <w:lvl w:ilvl="0" w:tplc="5912607A">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A7317"/>
    <w:multiLevelType w:val="hybridMultilevel"/>
    <w:tmpl w:val="223012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4C0B5D"/>
    <w:multiLevelType w:val="hybridMultilevel"/>
    <w:tmpl w:val="58AC49EC"/>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8744F8"/>
    <w:multiLevelType w:val="hybridMultilevel"/>
    <w:tmpl w:val="37C288FA"/>
    <w:lvl w:ilvl="0" w:tplc="224869E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7D90EFB"/>
    <w:multiLevelType w:val="hybridMultilevel"/>
    <w:tmpl w:val="8022F612"/>
    <w:lvl w:ilvl="0" w:tplc="4746D4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CC58B2"/>
    <w:multiLevelType w:val="hybridMultilevel"/>
    <w:tmpl w:val="5630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73FB2"/>
    <w:multiLevelType w:val="hybridMultilevel"/>
    <w:tmpl w:val="AFC6D2C4"/>
    <w:lvl w:ilvl="0" w:tplc="04370009">
      <w:start w:val="1"/>
      <w:numFmt w:val="bullet"/>
      <w:lvlText w:val=""/>
      <w:lvlJc w:val="left"/>
      <w:pPr>
        <w:ind w:left="720" w:hanging="360"/>
      </w:pPr>
      <w:rPr>
        <w:rFonts w:ascii="Wingdings" w:hAnsi="Wingdings"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5889457F"/>
    <w:multiLevelType w:val="hybridMultilevel"/>
    <w:tmpl w:val="61B2789A"/>
    <w:lvl w:ilvl="0" w:tplc="B23C5A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9A1C82"/>
    <w:multiLevelType w:val="hybridMultilevel"/>
    <w:tmpl w:val="DF348E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7115DC"/>
    <w:multiLevelType w:val="hybridMultilevel"/>
    <w:tmpl w:val="7B561594"/>
    <w:lvl w:ilvl="0" w:tplc="C226AA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519B0"/>
    <w:multiLevelType w:val="hybridMultilevel"/>
    <w:tmpl w:val="767CD6E2"/>
    <w:lvl w:ilvl="0" w:tplc="C226AA4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B56F38"/>
    <w:multiLevelType w:val="multilevel"/>
    <w:tmpl w:val="8130947A"/>
    <w:lvl w:ilvl="0">
      <w:start w:val="1"/>
      <w:numFmt w:val="decimal"/>
      <w:lvlText w:val="%1."/>
      <w:lvlJc w:val="center"/>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223ACF"/>
    <w:multiLevelType w:val="hybridMultilevel"/>
    <w:tmpl w:val="D046BFAE"/>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2734E4"/>
    <w:multiLevelType w:val="hybridMultilevel"/>
    <w:tmpl w:val="794A8AB4"/>
    <w:lvl w:ilvl="0" w:tplc="9294B31A">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741A3E"/>
    <w:multiLevelType w:val="multilevel"/>
    <w:tmpl w:val="6FB2A260"/>
    <w:lvl w:ilvl="0">
      <w:start w:val="1"/>
      <w:numFmt w:val="decimal"/>
      <w:lvlText w:val="%1."/>
      <w:lvlJc w:val="left"/>
      <w:pPr>
        <w:ind w:left="720" w:hanging="360"/>
      </w:pPr>
      <w:rPr>
        <w:rFonts w:hint="default"/>
      </w:rPr>
    </w:lvl>
    <w:lvl w:ilvl="1">
      <w:start w:val="1"/>
      <w:numFmt w:val="decimal"/>
      <w:isLgl/>
      <w:lvlText w:val="%1.%2."/>
      <w:lvlJc w:val="left"/>
      <w:pPr>
        <w:ind w:left="744"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36"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52" w:hanging="1800"/>
      </w:pPr>
      <w:rPr>
        <w:rFonts w:hint="default"/>
      </w:rPr>
    </w:lvl>
  </w:abstractNum>
  <w:abstractNum w:abstractNumId="37" w15:restartNumberingAfterBreak="0">
    <w:nsid w:val="738D3556"/>
    <w:multiLevelType w:val="hybridMultilevel"/>
    <w:tmpl w:val="768C5712"/>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1A28B6"/>
    <w:multiLevelType w:val="hybridMultilevel"/>
    <w:tmpl w:val="10AC175E"/>
    <w:lvl w:ilvl="0" w:tplc="F7F073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CB067C"/>
    <w:multiLevelType w:val="hybridMultilevel"/>
    <w:tmpl w:val="CC84576A"/>
    <w:lvl w:ilvl="0" w:tplc="CA243CE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3D04FB"/>
    <w:multiLevelType w:val="hybridMultilevel"/>
    <w:tmpl w:val="DA8E1208"/>
    <w:lvl w:ilvl="0" w:tplc="EAE4B9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5D554C"/>
    <w:multiLevelType w:val="hybridMultilevel"/>
    <w:tmpl w:val="03C4C4C0"/>
    <w:lvl w:ilvl="0" w:tplc="9294B31A">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49"/>
        <w:lvlJc w:val="left"/>
        <w:pPr>
          <w:ind w:left="889" w:hanging="349"/>
        </w:pPr>
        <w:rPr>
          <w:rFonts w:ascii="Times New Roman" w:hAnsi="Times New Roman" w:hint="default"/>
        </w:rPr>
      </w:lvl>
    </w:lvlOverride>
  </w:num>
  <w:num w:numId="2">
    <w:abstractNumId w:val="2"/>
  </w:num>
  <w:num w:numId="3">
    <w:abstractNumId w:val="23"/>
  </w:num>
  <w:num w:numId="4">
    <w:abstractNumId w:val="32"/>
  </w:num>
  <w:num w:numId="5">
    <w:abstractNumId w:val="31"/>
  </w:num>
  <w:num w:numId="6">
    <w:abstractNumId w:val="5"/>
  </w:num>
  <w:num w:numId="7">
    <w:abstractNumId w:val="6"/>
  </w:num>
  <w:num w:numId="8">
    <w:abstractNumId w:val="25"/>
  </w:num>
  <w:num w:numId="9">
    <w:abstractNumId w:val="8"/>
  </w:num>
  <w:num w:numId="10">
    <w:abstractNumId w:val="39"/>
  </w:num>
  <w:num w:numId="11">
    <w:abstractNumId w:val="34"/>
  </w:num>
  <w:num w:numId="12">
    <w:abstractNumId w:val="10"/>
  </w:num>
  <w:num w:numId="13">
    <w:abstractNumId w:val="26"/>
  </w:num>
  <w:num w:numId="14">
    <w:abstractNumId w:val="21"/>
  </w:num>
  <w:num w:numId="15">
    <w:abstractNumId w:val="29"/>
  </w:num>
  <w:num w:numId="16">
    <w:abstractNumId w:val="30"/>
  </w:num>
  <w:num w:numId="17">
    <w:abstractNumId w:val="18"/>
  </w:num>
  <w:num w:numId="18">
    <w:abstractNumId w:val="33"/>
  </w:num>
  <w:num w:numId="19">
    <w:abstractNumId w:val="41"/>
  </w:num>
  <w:num w:numId="20">
    <w:abstractNumId w:val="3"/>
  </w:num>
  <w:num w:numId="21">
    <w:abstractNumId w:val="4"/>
  </w:num>
  <w:num w:numId="22">
    <w:abstractNumId w:val="37"/>
  </w:num>
  <w:num w:numId="23">
    <w:abstractNumId w:val="35"/>
  </w:num>
  <w:num w:numId="24">
    <w:abstractNumId w:val="24"/>
  </w:num>
  <w:num w:numId="25">
    <w:abstractNumId w:val="1"/>
  </w:num>
  <w:num w:numId="26">
    <w:abstractNumId w:val="12"/>
  </w:num>
  <w:num w:numId="27">
    <w:abstractNumId w:val="38"/>
  </w:num>
  <w:num w:numId="28">
    <w:abstractNumId w:val="14"/>
  </w:num>
  <w:num w:numId="29">
    <w:abstractNumId w:val="28"/>
  </w:num>
  <w:num w:numId="30">
    <w:abstractNumId w:val="40"/>
  </w:num>
  <w:num w:numId="31">
    <w:abstractNumId w:val="7"/>
  </w:num>
  <w:num w:numId="32">
    <w:abstractNumId w:val="22"/>
  </w:num>
  <w:num w:numId="33">
    <w:abstractNumId w:val="16"/>
  </w:num>
  <w:num w:numId="34">
    <w:abstractNumId w:val="27"/>
  </w:num>
  <w:num w:numId="35">
    <w:abstractNumId w:val="19"/>
  </w:num>
  <w:num w:numId="36">
    <w:abstractNumId w:val="9"/>
  </w:num>
  <w:num w:numId="37">
    <w:abstractNumId w:val="17"/>
  </w:num>
  <w:num w:numId="38">
    <w:abstractNumId w:val="11"/>
  </w:num>
  <w:num w:numId="39">
    <w:abstractNumId w:val="13"/>
  </w:num>
  <w:num w:numId="40">
    <w:abstractNumId w:val="36"/>
  </w:num>
  <w:num w:numId="41">
    <w:abstractNumId w:val="1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DA"/>
    <w:rsid w:val="000002B0"/>
    <w:rsid w:val="000019DF"/>
    <w:rsid w:val="00002730"/>
    <w:rsid w:val="000060C0"/>
    <w:rsid w:val="0000795C"/>
    <w:rsid w:val="0001045B"/>
    <w:rsid w:val="0001318A"/>
    <w:rsid w:val="00013F64"/>
    <w:rsid w:val="00017424"/>
    <w:rsid w:val="0002210D"/>
    <w:rsid w:val="0002298A"/>
    <w:rsid w:val="00026719"/>
    <w:rsid w:val="00027329"/>
    <w:rsid w:val="00030EC2"/>
    <w:rsid w:val="000334B6"/>
    <w:rsid w:val="00036960"/>
    <w:rsid w:val="00037577"/>
    <w:rsid w:val="0004164D"/>
    <w:rsid w:val="00043339"/>
    <w:rsid w:val="000436AF"/>
    <w:rsid w:val="00044B60"/>
    <w:rsid w:val="00045BFF"/>
    <w:rsid w:val="00045C4D"/>
    <w:rsid w:val="00045D08"/>
    <w:rsid w:val="00046036"/>
    <w:rsid w:val="00046A18"/>
    <w:rsid w:val="00046E33"/>
    <w:rsid w:val="0005069A"/>
    <w:rsid w:val="000509DB"/>
    <w:rsid w:val="00050CA4"/>
    <w:rsid w:val="0005214A"/>
    <w:rsid w:val="00052CB7"/>
    <w:rsid w:val="0005375F"/>
    <w:rsid w:val="00055BB6"/>
    <w:rsid w:val="00056322"/>
    <w:rsid w:val="00056526"/>
    <w:rsid w:val="0005711E"/>
    <w:rsid w:val="0005720B"/>
    <w:rsid w:val="00061C0C"/>
    <w:rsid w:val="00062BAC"/>
    <w:rsid w:val="000648F7"/>
    <w:rsid w:val="00064FF7"/>
    <w:rsid w:val="00065FBC"/>
    <w:rsid w:val="00070169"/>
    <w:rsid w:val="00072E79"/>
    <w:rsid w:val="00074770"/>
    <w:rsid w:val="00074DC3"/>
    <w:rsid w:val="00075A3B"/>
    <w:rsid w:val="00075EE9"/>
    <w:rsid w:val="00076C73"/>
    <w:rsid w:val="00081169"/>
    <w:rsid w:val="0008146E"/>
    <w:rsid w:val="00087017"/>
    <w:rsid w:val="0008789A"/>
    <w:rsid w:val="00091A40"/>
    <w:rsid w:val="000926EB"/>
    <w:rsid w:val="00093C46"/>
    <w:rsid w:val="000952E5"/>
    <w:rsid w:val="000A1CFB"/>
    <w:rsid w:val="000A3A45"/>
    <w:rsid w:val="000A4CF2"/>
    <w:rsid w:val="000A64B9"/>
    <w:rsid w:val="000B2718"/>
    <w:rsid w:val="000B3828"/>
    <w:rsid w:val="000B5A3B"/>
    <w:rsid w:val="000B63DA"/>
    <w:rsid w:val="000B6D21"/>
    <w:rsid w:val="000B7CA8"/>
    <w:rsid w:val="000C2354"/>
    <w:rsid w:val="000C2611"/>
    <w:rsid w:val="000D046A"/>
    <w:rsid w:val="000D1157"/>
    <w:rsid w:val="000D1346"/>
    <w:rsid w:val="000D1779"/>
    <w:rsid w:val="000D2325"/>
    <w:rsid w:val="000D2963"/>
    <w:rsid w:val="000D4F97"/>
    <w:rsid w:val="000D699C"/>
    <w:rsid w:val="000D7802"/>
    <w:rsid w:val="000E03E4"/>
    <w:rsid w:val="000E2151"/>
    <w:rsid w:val="000E30EB"/>
    <w:rsid w:val="000F0F87"/>
    <w:rsid w:val="000F12E6"/>
    <w:rsid w:val="000F212D"/>
    <w:rsid w:val="000F265E"/>
    <w:rsid w:val="000F3A01"/>
    <w:rsid w:val="000F4520"/>
    <w:rsid w:val="000F5628"/>
    <w:rsid w:val="000F65E1"/>
    <w:rsid w:val="000F7126"/>
    <w:rsid w:val="00102894"/>
    <w:rsid w:val="00102AAC"/>
    <w:rsid w:val="00102C91"/>
    <w:rsid w:val="001038D5"/>
    <w:rsid w:val="001040E4"/>
    <w:rsid w:val="001049E5"/>
    <w:rsid w:val="001059BA"/>
    <w:rsid w:val="00107946"/>
    <w:rsid w:val="001125DC"/>
    <w:rsid w:val="0012159C"/>
    <w:rsid w:val="00124864"/>
    <w:rsid w:val="001257A4"/>
    <w:rsid w:val="00125CE4"/>
    <w:rsid w:val="00126875"/>
    <w:rsid w:val="00126E25"/>
    <w:rsid w:val="001276EE"/>
    <w:rsid w:val="001302DF"/>
    <w:rsid w:val="00131AF6"/>
    <w:rsid w:val="001331DA"/>
    <w:rsid w:val="00133887"/>
    <w:rsid w:val="00134A62"/>
    <w:rsid w:val="00134EDE"/>
    <w:rsid w:val="00136538"/>
    <w:rsid w:val="001368AE"/>
    <w:rsid w:val="001376FA"/>
    <w:rsid w:val="00137B0F"/>
    <w:rsid w:val="00137B24"/>
    <w:rsid w:val="00142935"/>
    <w:rsid w:val="00142BC4"/>
    <w:rsid w:val="00144183"/>
    <w:rsid w:val="00144C57"/>
    <w:rsid w:val="00146C08"/>
    <w:rsid w:val="0015011D"/>
    <w:rsid w:val="00150410"/>
    <w:rsid w:val="00153493"/>
    <w:rsid w:val="001543BB"/>
    <w:rsid w:val="00155BCE"/>
    <w:rsid w:val="00156E59"/>
    <w:rsid w:val="001577B1"/>
    <w:rsid w:val="001608EA"/>
    <w:rsid w:val="0016222F"/>
    <w:rsid w:val="001629A0"/>
    <w:rsid w:val="00162C93"/>
    <w:rsid w:val="00165327"/>
    <w:rsid w:val="00165663"/>
    <w:rsid w:val="00165AFE"/>
    <w:rsid w:val="00165D64"/>
    <w:rsid w:val="001664D6"/>
    <w:rsid w:val="00170704"/>
    <w:rsid w:val="00174E48"/>
    <w:rsid w:val="00176085"/>
    <w:rsid w:val="00180F40"/>
    <w:rsid w:val="001810A9"/>
    <w:rsid w:val="001820DA"/>
    <w:rsid w:val="001820E1"/>
    <w:rsid w:val="001823E0"/>
    <w:rsid w:val="00184383"/>
    <w:rsid w:val="00185EAB"/>
    <w:rsid w:val="00187659"/>
    <w:rsid w:val="001878B6"/>
    <w:rsid w:val="0018791F"/>
    <w:rsid w:val="001931A1"/>
    <w:rsid w:val="00194304"/>
    <w:rsid w:val="0019641A"/>
    <w:rsid w:val="001973CF"/>
    <w:rsid w:val="001A01D7"/>
    <w:rsid w:val="001A18CC"/>
    <w:rsid w:val="001A1D1E"/>
    <w:rsid w:val="001A2A8A"/>
    <w:rsid w:val="001A3FC9"/>
    <w:rsid w:val="001A477E"/>
    <w:rsid w:val="001B105B"/>
    <w:rsid w:val="001B175D"/>
    <w:rsid w:val="001B4125"/>
    <w:rsid w:val="001B41D1"/>
    <w:rsid w:val="001B7E8D"/>
    <w:rsid w:val="001C0083"/>
    <w:rsid w:val="001C1A74"/>
    <w:rsid w:val="001C2B0B"/>
    <w:rsid w:val="001C37D3"/>
    <w:rsid w:val="001C4997"/>
    <w:rsid w:val="001C4B12"/>
    <w:rsid w:val="001C5CF6"/>
    <w:rsid w:val="001D1C07"/>
    <w:rsid w:val="001D1C43"/>
    <w:rsid w:val="001D3222"/>
    <w:rsid w:val="001D3231"/>
    <w:rsid w:val="001D4A64"/>
    <w:rsid w:val="001D4AD3"/>
    <w:rsid w:val="001E4116"/>
    <w:rsid w:val="001E5DB2"/>
    <w:rsid w:val="001E67E1"/>
    <w:rsid w:val="001F25DB"/>
    <w:rsid w:val="001F339D"/>
    <w:rsid w:val="001F3D0B"/>
    <w:rsid w:val="001F59C2"/>
    <w:rsid w:val="00200866"/>
    <w:rsid w:val="00207D9F"/>
    <w:rsid w:val="00210874"/>
    <w:rsid w:val="0021247F"/>
    <w:rsid w:val="00214D38"/>
    <w:rsid w:val="00214E2D"/>
    <w:rsid w:val="00215A9B"/>
    <w:rsid w:val="00216A60"/>
    <w:rsid w:val="00216E50"/>
    <w:rsid w:val="00220758"/>
    <w:rsid w:val="00220E2A"/>
    <w:rsid w:val="0022178C"/>
    <w:rsid w:val="00221D4B"/>
    <w:rsid w:val="002304FE"/>
    <w:rsid w:val="00231A9E"/>
    <w:rsid w:val="00231CAF"/>
    <w:rsid w:val="00232046"/>
    <w:rsid w:val="002325E8"/>
    <w:rsid w:val="00232DF7"/>
    <w:rsid w:val="00237E4F"/>
    <w:rsid w:val="00241277"/>
    <w:rsid w:val="00242CA1"/>
    <w:rsid w:val="00247765"/>
    <w:rsid w:val="0024777E"/>
    <w:rsid w:val="002517B2"/>
    <w:rsid w:val="00253832"/>
    <w:rsid w:val="0025469F"/>
    <w:rsid w:val="002553B3"/>
    <w:rsid w:val="00255589"/>
    <w:rsid w:val="002570B3"/>
    <w:rsid w:val="0026197A"/>
    <w:rsid w:val="00263810"/>
    <w:rsid w:val="00264F59"/>
    <w:rsid w:val="002678E5"/>
    <w:rsid w:val="00273764"/>
    <w:rsid w:val="00273BDB"/>
    <w:rsid w:val="00275BFE"/>
    <w:rsid w:val="00276D1D"/>
    <w:rsid w:val="00280CB9"/>
    <w:rsid w:val="002810B4"/>
    <w:rsid w:val="002812EF"/>
    <w:rsid w:val="002850E3"/>
    <w:rsid w:val="00286E6D"/>
    <w:rsid w:val="0029004B"/>
    <w:rsid w:val="0029065E"/>
    <w:rsid w:val="00290E42"/>
    <w:rsid w:val="0029198D"/>
    <w:rsid w:val="0029241E"/>
    <w:rsid w:val="00292D52"/>
    <w:rsid w:val="00293A58"/>
    <w:rsid w:val="00296256"/>
    <w:rsid w:val="00296AF3"/>
    <w:rsid w:val="002A002B"/>
    <w:rsid w:val="002A4FA7"/>
    <w:rsid w:val="002B4638"/>
    <w:rsid w:val="002B4DB1"/>
    <w:rsid w:val="002B503B"/>
    <w:rsid w:val="002B734E"/>
    <w:rsid w:val="002C0023"/>
    <w:rsid w:val="002C02AA"/>
    <w:rsid w:val="002C04F3"/>
    <w:rsid w:val="002C209E"/>
    <w:rsid w:val="002C3F3F"/>
    <w:rsid w:val="002C56BC"/>
    <w:rsid w:val="002C5812"/>
    <w:rsid w:val="002C59E8"/>
    <w:rsid w:val="002C695D"/>
    <w:rsid w:val="002D63E5"/>
    <w:rsid w:val="002D796B"/>
    <w:rsid w:val="002E0583"/>
    <w:rsid w:val="002E0DD1"/>
    <w:rsid w:val="002E452C"/>
    <w:rsid w:val="002E5E57"/>
    <w:rsid w:val="002E6F9C"/>
    <w:rsid w:val="002E73A7"/>
    <w:rsid w:val="002F1199"/>
    <w:rsid w:val="002F1F82"/>
    <w:rsid w:val="002F54BB"/>
    <w:rsid w:val="002F665C"/>
    <w:rsid w:val="002F74D3"/>
    <w:rsid w:val="002F791C"/>
    <w:rsid w:val="00300D2A"/>
    <w:rsid w:val="00301E1F"/>
    <w:rsid w:val="00302753"/>
    <w:rsid w:val="00303A6D"/>
    <w:rsid w:val="003057B4"/>
    <w:rsid w:val="003144F9"/>
    <w:rsid w:val="00317204"/>
    <w:rsid w:val="003228AE"/>
    <w:rsid w:val="0032400D"/>
    <w:rsid w:val="00324036"/>
    <w:rsid w:val="00325079"/>
    <w:rsid w:val="003262BD"/>
    <w:rsid w:val="003264C8"/>
    <w:rsid w:val="00334533"/>
    <w:rsid w:val="003347BF"/>
    <w:rsid w:val="00335CE5"/>
    <w:rsid w:val="003405A0"/>
    <w:rsid w:val="00341D25"/>
    <w:rsid w:val="00342D20"/>
    <w:rsid w:val="00343B28"/>
    <w:rsid w:val="00343DF5"/>
    <w:rsid w:val="00343FB7"/>
    <w:rsid w:val="00343FD9"/>
    <w:rsid w:val="0034565B"/>
    <w:rsid w:val="00350877"/>
    <w:rsid w:val="00350AC2"/>
    <w:rsid w:val="00360945"/>
    <w:rsid w:val="00360C6A"/>
    <w:rsid w:val="00362A40"/>
    <w:rsid w:val="00362D81"/>
    <w:rsid w:val="00363A7F"/>
    <w:rsid w:val="00365630"/>
    <w:rsid w:val="0036687A"/>
    <w:rsid w:val="00366E41"/>
    <w:rsid w:val="00366F35"/>
    <w:rsid w:val="003672F6"/>
    <w:rsid w:val="00367786"/>
    <w:rsid w:val="00370685"/>
    <w:rsid w:val="003722EA"/>
    <w:rsid w:val="00374FF3"/>
    <w:rsid w:val="00376D2A"/>
    <w:rsid w:val="00377352"/>
    <w:rsid w:val="00377CB7"/>
    <w:rsid w:val="00377D82"/>
    <w:rsid w:val="003804CB"/>
    <w:rsid w:val="00380654"/>
    <w:rsid w:val="00380B63"/>
    <w:rsid w:val="003810E9"/>
    <w:rsid w:val="00383B69"/>
    <w:rsid w:val="00384609"/>
    <w:rsid w:val="00387E41"/>
    <w:rsid w:val="0039043F"/>
    <w:rsid w:val="00390FBE"/>
    <w:rsid w:val="00392533"/>
    <w:rsid w:val="00393EA3"/>
    <w:rsid w:val="00397F68"/>
    <w:rsid w:val="003A0A6D"/>
    <w:rsid w:val="003A0C91"/>
    <w:rsid w:val="003A0EAA"/>
    <w:rsid w:val="003A0F78"/>
    <w:rsid w:val="003A11F4"/>
    <w:rsid w:val="003A4FA9"/>
    <w:rsid w:val="003A5760"/>
    <w:rsid w:val="003A647B"/>
    <w:rsid w:val="003A6C0E"/>
    <w:rsid w:val="003A75E1"/>
    <w:rsid w:val="003A7871"/>
    <w:rsid w:val="003B2605"/>
    <w:rsid w:val="003B2A59"/>
    <w:rsid w:val="003B435C"/>
    <w:rsid w:val="003B5951"/>
    <w:rsid w:val="003B6699"/>
    <w:rsid w:val="003B7552"/>
    <w:rsid w:val="003C4BC6"/>
    <w:rsid w:val="003C51EF"/>
    <w:rsid w:val="003C5453"/>
    <w:rsid w:val="003C5635"/>
    <w:rsid w:val="003C6B80"/>
    <w:rsid w:val="003D1142"/>
    <w:rsid w:val="003D2955"/>
    <w:rsid w:val="003D29BB"/>
    <w:rsid w:val="003D5138"/>
    <w:rsid w:val="003D56C6"/>
    <w:rsid w:val="003D5857"/>
    <w:rsid w:val="003D67EE"/>
    <w:rsid w:val="003E1DFE"/>
    <w:rsid w:val="003E2377"/>
    <w:rsid w:val="003E24E3"/>
    <w:rsid w:val="003E6469"/>
    <w:rsid w:val="003F1674"/>
    <w:rsid w:val="003F35F8"/>
    <w:rsid w:val="003F3797"/>
    <w:rsid w:val="003F3D6D"/>
    <w:rsid w:val="00401B44"/>
    <w:rsid w:val="00404F58"/>
    <w:rsid w:val="00406D7D"/>
    <w:rsid w:val="00410EA9"/>
    <w:rsid w:val="00413852"/>
    <w:rsid w:val="00413AFB"/>
    <w:rsid w:val="0041402F"/>
    <w:rsid w:val="00414233"/>
    <w:rsid w:val="00415305"/>
    <w:rsid w:val="00415D88"/>
    <w:rsid w:val="00416A47"/>
    <w:rsid w:val="004202EA"/>
    <w:rsid w:val="004204FD"/>
    <w:rsid w:val="0042102A"/>
    <w:rsid w:val="00421567"/>
    <w:rsid w:val="004224DA"/>
    <w:rsid w:val="0042278C"/>
    <w:rsid w:val="004243F4"/>
    <w:rsid w:val="00424EBE"/>
    <w:rsid w:val="00430732"/>
    <w:rsid w:val="00437A0A"/>
    <w:rsid w:val="004400CF"/>
    <w:rsid w:val="00440DA9"/>
    <w:rsid w:val="004453CE"/>
    <w:rsid w:val="00446603"/>
    <w:rsid w:val="0046076E"/>
    <w:rsid w:val="0046313F"/>
    <w:rsid w:val="00463387"/>
    <w:rsid w:val="00464A60"/>
    <w:rsid w:val="004652DA"/>
    <w:rsid w:val="00466D65"/>
    <w:rsid w:val="00467480"/>
    <w:rsid w:val="00471A30"/>
    <w:rsid w:val="00472042"/>
    <w:rsid w:val="00472C72"/>
    <w:rsid w:val="00472CAF"/>
    <w:rsid w:val="00474768"/>
    <w:rsid w:val="00475AF9"/>
    <w:rsid w:val="00475D44"/>
    <w:rsid w:val="004760A9"/>
    <w:rsid w:val="00477670"/>
    <w:rsid w:val="004818E6"/>
    <w:rsid w:val="004847CF"/>
    <w:rsid w:val="00485045"/>
    <w:rsid w:val="004857F7"/>
    <w:rsid w:val="004858B8"/>
    <w:rsid w:val="0048694D"/>
    <w:rsid w:val="00486D8C"/>
    <w:rsid w:val="00487236"/>
    <w:rsid w:val="00494F07"/>
    <w:rsid w:val="004958BB"/>
    <w:rsid w:val="00496710"/>
    <w:rsid w:val="004A026A"/>
    <w:rsid w:val="004A0A48"/>
    <w:rsid w:val="004A1BD1"/>
    <w:rsid w:val="004A24F6"/>
    <w:rsid w:val="004A4096"/>
    <w:rsid w:val="004A5A7B"/>
    <w:rsid w:val="004A60FD"/>
    <w:rsid w:val="004B3B4F"/>
    <w:rsid w:val="004B6B46"/>
    <w:rsid w:val="004B7B08"/>
    <w:rsid w:val="004C1157"/>
    <w:rsid w:val="004C16BD"/>
    <w:rsid w:val="004C4E1A"/>
    <w:rsid w:val="004C6ED7"/>
    <w:rsid w:val="004D0DF2"/>
    <w:rsid w:val="004D412A"/>
    <w:rsid w:val="004D7C40"/>
    <w:rsid w:val="004D7DD6"/>
    <w:rsid w:val="004E2C19"/>
    <w:rsid w:val="004E6FFA"/>
    <w:rsid w:val="004F14B2"/>
    <w:rsid w:val="004F22F2"/>
    <w:rsid w:val="004F2F30"/>
    <w:rsid w:val="004F3D32"/>
    <w:rsid w:val="004F504C"/>
    <w:rsid w:val="004F685B"/>
    <w:rsid w:val="004F7B2F"/>
    <w:rsid w:val="00507AFC"/>
    <w:rsid w:val="00511B4F"/>
    <w:rsid w:val="005124ED"/>
    <w:rsid w:val="00512F84"/>
    <w:rsid w:val="00513CDF"/>
    <w:rsid w:val="005140F4"/>
    <w:rsid w:val="0052012F"/>
    <w:rsid w:val="00521B5E"/>
    <w:rsid w:val="00523734"/>
    <w:rsid w:val="00524D8B"/>
    <w:rsid w:val="00525B0A"/>
    <w:rsid w:val="00527B79"/>
    <w:rsid w:val="0053153E"/>
    <w:rsid w:val="00531788"/>
    <w:rsid w:val="00531A83"/>
    <w:rsid w:val="005377E8"/>
    <w:rsid w:val="00541190"/>
    <w:rsid w:val="00543093"/>
    <w:rsid w:val="0054752B"/>
    <w:rsid w:val="00552AEF"/>
    <w:rsid w:val="00553277"/>
    <w:rsid w:val="005537C5"/>
    <w:rsid w:val="00560FFC"/>
    <w:rsid w:val="005620D6"/>
    <w:rsid w:val="00563FB5"/>
    <w:rsid w:val="00566DD3"/>
    <w:rsid w:val="00566FA5"/>
    <w:rsid w:val="00570B39"/>
    <w:rsid w:val="00571A09"/>
    <w:rsid w:val="005720B6"/>
    <w:rsid w:val="005733AD"/>
    <w:rsid w:val="0058241F"/>
    <w:rsid w:val="00584FE7"/>
    <w:rsid w:val="00590291"/>
    <w:rsid w:val="00591CD4"/>
    <w:rsid w:val="00593027"/>
    <w:rsid w:val="00594203"/>
    <w:rsid w:val="005960AC"/>
    <w:rsid w:val="0059635B"/>
    <w:rsid w:val="005974C2"/>
    <w:rsid w:val="005979EC"/>
    <w:rsid w:val="005A0522"/>
    <w:rsid w:val="005A336B"/>
    <w:rsid w:val="005A349A"/>
    <w:rsid w:val="005A3C78"/>
    <w:rsid w:val="005A466C"/>
    <w:rsid w:val="005A7FEF"/>
    <w:rsid w:val="005B03E7"/>
    <w:rsid w:val="005B20D4"/>
    <w:rsid w:val="005B31AA"/>
    <w:rsid w:val="005B3679"/>
    <w:rsid w:val="005B37E4"/>
    <w:rsid w:val="005B3F75"/>
    <w:rsid w:val="005C3D91"/>
    <w:rsid w:val="005C67B2"/>
    <w:rsid w:val="005D00F8"/>
    <w:rsid w:val="005D30EF"/>
    <w:rsid w:val="005D7181"/>
    <w:rsid w:val="005E04A5"/>
    <w:rsid w:val="005E0BBE"/>
    <w:rsid w:val="005E0CC7"/>
    <w:rsid w:val="005E2BF6"/>
    <w:rsid w:val="005E631C"/>
    <w:rsid w:val="005E7252"/>
    <w:rsid w:val="005F070E"/>
    <w:rsid w:val="005F18B6"/>
    <w:rsid w:val="005F1EE3"/>
    <w:rsid w:val="005F2835"/>
    <w:rsid w:val="005F29CD"/>
    <w:rsid w:val="005F30C9"/>
    <w:rsid w:val="005F5887"/>
    <w:rsid w:val="005F6354"/>
    <w:rsid w:val="005F7107"/>
    <w:rsid w:val="00600594"/>
    <w:rsid w:val="006005D0"/>
    <w:rsid w:val="006030E8"/>
    <w:rsid w:val="006030FB"/>
    <w:rsid w:val="00604C3C"/>
    <w:rsid w:val="006051E4"/>
    <w:rsid w:val="00605902"/>
    <w:rsid w:val="00607162"/>
    <w:rsid w:val="006104CE"/>
    <w:rsid w:val="00610C3E"/>
    <w:rsid w:val="006128C8"/>
    <w:rsid w:val="00615049"/>
    <w:rsid w:val="00616194"/>
    <w:rsid w:val="006172F6"/>
    <w:rsid w:val="00617322"/>
    <w:rsid w:val="00617653"/>
    <w:rsid w:val="006203F5"/>
    <w:rsid w:val="006231A5"/>
    <w:rsid w:val="006232BD"/>
    <w:rsid w:val="00624158"/>
    <w:rsid w:val="006252BE"/>
    <w:rsid w:val="00627EC6"/>
    <w:rsid w:val="00627F66"/>
    <w:rsid w:val="006307E1"/>
    <w:rsid w:val="0063150F"/>
    <w:rsid w:val="00636B38"/>
    <w:rsid w:val="00636E49"/>
    <w:rsid w:val="00637113"/>
    <w:rsid w:val="00637A78"/>
    <w:rsid w:val="00640544"/>
    <w:rsid w:val="00642FD3"/>
    <w:rsid w:val="006444CB"/>
    <w:rsid w:val="00645339"/>
    <w:rsid w:val="00645D29"/>
    <w:rsid w:val="006462A7"/>
    <w:rsid w:val="00651349"/>
    <w:rsid w:val="00653C0B"/>
    <w:rsid w:val="00655871"/>
    <w:rsid w:val="00655FB6"/>
    <w:rsid w:val="00661614"/>
    <w:rsid w:val="00663EC3"/>
    <w:rsid w:val="00663F9C"/>
    <w:rsid w:val="00664F47"/>
    <w:rsid w:val="006660FB"/>
    <w:rsid w:val="00667DE9"/>
    <w:rsid w:val="00671758"/>
    <w:rsid w:val="00672B02"/>
    <w:rsid w:val="0068495E"/>
    <w:rsid w:val="00691DEE"/>
    <w:rsid w:val="006943B3"/>
    <w:rsid w:val="0069523D"/>
    <w:rsid w:val="00695F6F"/>
    <w:rsid w:val="00696978"/>
    <w:rsid w:val="006A1255"/>
    <w:rsid w:val="006A1326"/>
    <w:rsid w:val="006A2BB2"/>
    <w:rsid w:val="006A3A89"/>
    <w:rsid w:val="006A51BE"/>
    <w:rsid w:val="006A6C26"/>
    <w:rsid w:val="006A7EB1"/>
    <w:rsid w:val="006B22CC"/>
    <w:rsid w:val="006B5BF3"/>
    <w:rsid w:val="006B71D0"/>
    <w:rsid w:val="006C01C8"/>
    <w:rsid w:val="006C0C4F"/>
    <w:rsid w:val="006C0EC4"/>
    <w:rsid w:val="006C223A"/>
    <w:rsid w:val="006C5828"/>
    <w:rsid w:val="006C5993"/>
    <w:rsid w:val="006D19D9"/>
    <w:rsid w:val="006D3094"/>
    <w:rsid w:val="006D34FE"/>
    <w:rsid w:val="006D4667"/>
    <w:rsid w:val="006D5D71"/>
    <w:rsid w:val="006D7A74"/>
    <w:rsid w:val="006E102D"/>
    <w:rsid w:val="006E114B"/>
    <w:rsid w:val="006E1E91"/>
    <w:rsid w:val="006E68F5"/>
    <w:rsid w:val="006E7100"/>
    <w:rsid w:val="006F07A9"/>
    <w:rsid w:val="006F1D5C"/>
    <w:rsid w:val="0070097E"/>
    <w:rsid w:val="00704E18"/>
    <w:rsid w:val="00705006"/>
    <w:rsid w:val="00706C00"/>
    <w:rsid w:val="007072D6"/>
    <w:rsid w:val="0071050D"/>
    <w:rsid w:val="00714E20"/>
    <w:rsid w:val="0071713B"/>
    <w:rsid w:val="007177C4"/>
    <w:rsid w:val="00722746"/>
    <w:rsid w:val="00726AE0"/>
    <w:rsid w:val="00734198"/>
    <w:rsid w:val="00735C92"/>
    <w:rsid w:val="00735DB5"/>
    <w:rsid w:val="0073617E"/>
    <w:rsid w:val="00737C63"/>
    <w:rsid w:val="007417A6"/>
    <w:rsid w:val="0074317F"/>
    <w:rsid w:val="00743203"/>
    <w:rsid w:val="00745E6E"/>
    <w:rsid w:val="00747281"/>
    <w:rsid w:val="00752184"/>
    <w:rsid w:val="007553AB"/>
    <w:rsid w:val="0076043F"/>
    <w:rsid w:val="007609BB"/>
    <w:rsid w:val="00761AFF"/>
    <w:rsid w:val="0076247B"/>
    <w:rsid w:val="00762A28"/>
    <w:rsid w:val="00764A86"/>
    <w:rsid w:val="00765308"/>
    <w:rsid w:val="00773D0E"/>
    <w:rsid w:val="007776C5"/>
    <w:rsid w:val="00780415"/>
    <w:rsid w:val="00781651"/>
    <w:rsid w:val="007827FC"/>
    <w:rsid w:val="00784AF8"/>
    <w:rsid w:val="0078611E"/>
    <w:rsid w:val="00787937"/>
    <w:rsid w:val="00791245"/>
    <w:rsid w:val="00791386"/>
    <w:rsid w:val="00793CE8"/>
    <w:rsid w:val="00794568"/>
    <w:rsid w:val="0079577E"/>
    <w:rsid w:val="007A050A"/>
    <w:rsid w:val="007A20B5"/>
    <w:rsid w:val="007A3833"/>
    <w:rsid w:val="007A7255"/>
    <w:rsid w:val="007A7BDF"/>
    <w:rsid w:val="007B262F"/>
    <w:rsid w:val="007B5FCF"/>
    <w:rsid w:val="007B61AA"/>
    <w:rsid w:val="007B7204"/>
    <w:rsid w:val="007B7463"/>
    <w:rsid w:val="007C0DD0"/>
    <w:rsid w:val="007C2624"/>
    <w:rsid w:val="007C2D2E"/>
    <w:rsid w:val="007C2EE1"/>
    <w:rsid w:val="007C4347"/>
    <w:rsid w:val="007C737A"/>
    <w:rsid w:val="007C7BA7"/>
    <w:rsid w:val="007D14D5"/>
    <w:rsid w:val="007D2A88"/>
    <w:rsid w:val="007D3DB4"/>
    <w:rsid w:val="007D41B5"/>
    <w:rsid w:val="007D4DA5"/>
    <w:rsid w:val="007D620B"/>
    <w:rsid w:val="007D6F11"/>
    <w:rsid w:val="007D70FD"/>
    <w:rsid w:val="007E0F15"/>
    <w:rsid w:val="007E4606"/>
    <w:rsid w:val="007E67FC"/>
    <w:rsid w:val="007E6AD9"/>
    <w:rsid w:val="007E6D05"/>
    <w:rsid w:val="007F0595"/>
    <w:rsid w:val="007F0CF7"/>
    <w:rsid w:val="007F255F"/>
    <w:rsid w:val="007F2B66"/>
    <w:rsid w:val="007F3334"/>
    <w:rsid w:val="007F39EA"/>
    <w:rsid w:val="007F4C92"/>
    <w:rsid w:val="007F645C"/>
    <w:rsid w:val="00804B54"/>
    <w:rsid w:val="0080692F"/>
    <w:rsid w:val="008075FF"/>
    <w:rsid w:val="00811422"/>
    <w:rsid w:val="00813ECF"/>
    <w:rsid w:val="00814552"/>
    <w:rsid w:val="00816BBE"/>
    <w:rsid w:val="00816CEE"/>
    <w:rsid w:val="0082350B"/>
    <w:rsid w:val="00825F3F"/>
    <w:rsid w:val="00826043"/>
    <w:rsid w:val="008306DB"/>
    <w:rsid w:val="00830CA3"/>
    <w:rsid w:val="00831504"/>
    <w:rsid w:val="00836D72"/>
    <w:rsid w:val="0083782F"/>
    <w:rsid w:val="00837857"/>
    <w:rsid w:val="00842F94"/>
    <w:rsid w:val="00846229"/>
    <w:rsid w:val="008471A7"/>
    <w:rsid w:val="00850DDF"/>
    <w:rsid w:val="00853508"/>
    <w:rsid w:val="008537E2"/>
    <w:rsid w:val="00853B94"/>
    <w:rsid w:val="00860F6E"/>
    <w:rsid w:val="0086300A"/>
    <w:rsid w:val="00865179"/>
    <w:rsid w:val="0086529F"/>
    <w:rsid w:val="008663E8"/>
    <w:rsid w:val="0086660F"/>
    <w:rsid w:val="00867BF4"/>
    <w:rsid w:val="008706F2"/>
    <w:rsid w:val="00871217"/>
    <w:rsid w:val="008713B9"/>
    <w:rsid w:val="008728F9"/>
    <w:rsid w:val="00872ED8"/>
    <w:rsid w:val="008765A2"/>
    <w:rsid w:val="00877625"/>
    <w:rsid w:val="00877BC4"/>
    <w:rsid w:val="00882CEC"/>
    <w:rsid w:val="0088353C"/>
    <w:rsid w:val="0088354E"/>
    <w:rsid w:val="00883FAD"/>
    <w:rsid w:val="00885077"/>
    <w:rsid w:val="00885EC6"/>
    <w:rsid w:val="00890C6F"/>
    <w:rsid w:val="00891C24"/>
    <w:rsid w:val="00892523"/>
    <w:rsid w:val="00894100"/>
    <w:rsid w:val="00894435"/>
    <w:rsid w:val="00894B8F"/>
    <w:rsid w:val="008973A7"/>
    <w:rsid w:val="008A27F7"/>
    <w:rsid w:val="008A44F3"/>
    <w:rsid w:val="008B0B19"/>
    <w:rsid w:val="008B1F44"/>
    <w:rsid w:val="008B4E1B"/>
    <w:rsid w:val="008B5B6E"/>
    <w:rsid w:val="008C0E6E"/>
    <w:rsid w:val="008C0F8C"/>
    <w:rsid w:val="008C15CF"/>
    <w:rsid w:val="008C1E2E"/>
    <w:rsid w:val="008C24DB"/>
    <w:rsid w:val="008C6AFE"/>
    <w:rsid w:val="008C6C47"/>
    <w:rsid w:val="008C6E2F"/>
    <w:rsid w:val="008D02AB"/>
    <w:rsid w:val="008D3FD3"/>
    <w:rsid w:val="008D7515"/>
    <w:rsid w:val="008D7981"/>
    <w:rsid w:val="008E0346"/>
    <w:rsid w:val="008E2C07"/>
    <w:rsid w:val="008E320D"/>
    <w:rsid w:val="008E5DFA"/>
    <w:rsid w:val="008F0055"/>
    <w:rsid w:val="008F23C8"/>
    <w:rsid w:val="009007B7"/>
    <w:rsid w:val="00901660"/>
    <w:rsid w:val="00904569"/>
    <w:rsid w:val="00905FE8"/>
    <w:rsid w:val="00906E22"/>
    <w:rsid w:val="0090705F"/>
    <w:rsid w:val="00910131"/>
    <w:rsid w:val="00911F6F"/>
    <w:rsid w:val="00914AEF"/>
    <w:rsid w:val="00915487"/>
    <w:rsid w:val="00917378"/>
    <w:rsid w:val="00922D71"/>
    <w:rsid w:val="00923BEE"/>
    <w:rsid w:val="00927246"/>
    <w:rsid w:val="00931233"/>
    <w:rsid w:val="00933214"/>
    <w:rsid w:val="00936A46"/>
    <w:rsid w:val="009410F8"/>
    <w:rsid w:val="00942470"/>
    <w:rsid w:val="00946C21"/>
    <w:rsid w:val="009524E3"/>
    <w:rsid w:val="009530A8"/>
    <w:rsid w:val="00954808"/>
    <w:rsid w:val="0095608D"/>
    <w:rsid w:val="00956458"/>
    <w:rsid w:val="00960308"/>
    <w:rsid w:val="00960475"/>
    <w:rsid w:val="00961EFF"/>
    <w:rsid w:val="00964D1C"/>
    <w:rsid w:val="0096675D"/>
    <w:rsid w:val="00966D39"/>
    <w:rsid w:val="0096720A"/>
    <w:rsid w:val="00970D98"/>
    <w:rsid w:val="00971527"/>
    <w:rsid w:val="00971E5C"/>
    <w:rsid w:val="0097204E"/>
    <w:rsid w:val="00973117"/>
    <w:rsid w:val="009732CA"/>
    <w:rsid w:val="00981521"/>
    <w:rsid w:val="00982637"/>
    <w:rsid w:val="00982A00"/>
    <w:rsid w:val="00983503"/>
    <w:rsid w:val="00985874"/>
    <w:rsid w:val="00986357"/>
    <w:rsid w:val="00986BC5"/>
    <w:rsid w:val="009879A6"/>
    <w:rsid w:val="00990563"/>
    <w:rsid w:val="0099188C"/>
    <w:rsid w:val="00991C27"/>
    <w:rsid w:val="009920C1"/>
    <w:rsid w:val="00994931"/>
    <w:rsid w:val="00995604"/>
    <w:rsid w:val="00996D42"/>
    <w:rsid w:val="009A024F"/>
    <w:rsid w:val="009A3ED9"/>
    <w:rsid w:val="009A4677"/>
    <w:rsid w:val="009A5681"/>
    <w:rsid w:val="009A74F8"/>
    <w:rsid w:val="009B02F6"/>
    <w:rsid w:val="009B093F"/>
    <w:rsid w:val="009B18C3"/>
    <w:rsid w:val="009B2546"/>
    <w:rsid w:val="009B2E88"/>
    <w:rsid w:val="009B35EE"/>
    <w:rsid w:val="009B3A76"/>
    <w:rsid w:val="009B4163"/>
    <w:rsid w:val="009B4F2D"/>
    <w:rsid w:val="009B504A"/>
    <w:rsid w:val="009B54AD"/>
    <w:rsid w:val="009C3342"/>
    <w:rsid w:val="009C4C7E"/>
    <w:rsid w:val="009C69B5"/>
    <w:rsid w:val="009C6DF8"/>
    <w:rsid w:val="009D32CA"/>
    <w:rsid w:val="009D474A"/>
    <w:rsid w:val="009E0387"/>
    <w:rsid w:val="009E16C5"/>
    <w:rsid w:val="009E1A79"/>
    <w:rsid w:val="009E33AD"/>
    <w:rsid w:val="009E3B86"/>
    <w:rsid w:val="009E60A6"/>
    <w:rsid w:val="009E734B"/>
    <w:rsid w:val="009F0623"/>
    <w:rsid w:val="009F0715"/>
    <w:rsid w:val="009F2151"/>
    <w:rsid w:val="009F246B"/>
    <w:rsid w:val="009F3707"/>
    <w:rsid w:val="009F55DA"/>
    <w:rsid w:val="009F6623"/>
    <w:rsid w:val="009F6999"/>
    <w:rsid w:val="009F7C9C"/>
    <w:rsid w:val="00A02474"/>
    <w:rsid w:val="00A03A2A"/>
    <w:rsid w:val="00A04F79"/>
    <w:rsid w:val="00A063C0"/>
    <w:rsid w:val="00A0708B"/>
    <w:rsid w:val="00A07DA9"/>
    <w:rsid w:val="00A07F6F"/>
    <w:rsid w:val="00A11C75"/>
    <w:rsid w:val="00A15B5A"/>
    <w:rsid w:val="00A2148A"/>
    <w:rsid w:val="00A25BA5"/>
    <w:rsid w:val="00A26D66"/>
    <w:rsid w:val="00A27E3A"/>
    <w:rsid w:val="00A33C04"/>
    <w:rsid w:val="00A3736E"/>
    <w:rsid w:val="00A42938"/>
    <w:rsid w:val="00A44158"/>
    <w:rsid w:val="00A449B0"/>
    <w:rsid w:val="00A471A1"/>
    <w:rsid w:val="00A53E59"/>
    <w:rsid w:val="00A54FD4"/>
    <w:rsid w:val="00A56640"/>
    <w:rsid w:val="00A6156B"/>
    <w:rsid w:val="00A62D95"/>
    <w:rsid w:val="00A63D1E"/>
    <w:rsid w:val="00A65B2B"/>
    <w:rsid w:val="00A65C51"/>
    <w:rsid w:val="00A6675F"/>
    <w:rsid w:val="00A66D86"/>
    <w:rsid w:val="00A724C9"/>
    <w:rsid w:val="00A75F6F"/>
    <w:rsid w:val="00A760D6"/>
    <w:rsid w:val="00A77800"/>
    <w:rsid w:val="00A8599F"/>
    <w:rsid w:val="00A86E94"/>
    <w:rsid w:val="00A8733D"/>
    <w:rsid w:val="00A87BF3"/>
    <w:rsid w:val="00A92B4A"/>
    <w:rsid w:val="00A92C48"/>
    <w:rsid w:val="00A94F28"/>
    <w:rsid w:val="00A94F8D"/>
    <w:rsid w:val="00A959CC"/>
    <w:rsid w:val="00A96944"/>
    <w:rsid w:val="00A97FE3"/>
    <w:rsid w:val="00AA0499"/>
    <w:rsid w:val="00AA3C10"/>
    <w:rsid w:val="00AA4303"/>
    <w:rsid w:val="00AA6529"/>
    <w:rsid w:val="00AB1B57"/>
    <w:rsid w:val="00AB41F3"/>
    <w:rsid w:val="00AB48E6"/>
    <w:rsid w:val="00AB6BC7"/>
    <w:rsid w:val="00AC07E3"/>
    <w:rsid w:val="00AC351F"/>
    <w:rsid w:val="00AC44F6"/>
    <w:rsid w:val="00AC5E21"/>
    <w:rsid w:val="00AD0ADE"/>
    <w:rsid w:val="00AD0AE6"/>
    <w:rsid w:val="00AD2804"/>
    <w:rsid w:val="00AD29E0"/>
    <w:rsid w:val="00AE0A99"/>
    <w:rsid w:val="00AE284F"/>
    <w:rsid w:val="00AE2A46"/>
    <w:rsid w:val="00AE386A"/>
    <w:rsid w:val="00AE3AC9"/>
    <w:rsid w:val="00AE3B6E"/>
    <w:rsid w:val="00AF03B0"/>
    <w:rsid w:val="00AF1BD1"/>
    <w:rsid w:val="00AF42FF"/>
    <w:rsid w:val="00AF6C1C"/>
    <w:rsid w:val="00B008D4"/>
    <w:rsid w:val="00B023D7"/>
    <w:rsid w:val="00B03E59"/>
    <w:rsid w:val="00B0413B"/>
    <w:rsid w:val="00B04A5B"/>
    <w:rsid w:val="00B04FE2"/>
    <w:rsid w:val="00B05537"/>
    <w:rsid w:val="00B05807"/>
    <w:rsid w:val="00B0581C"/>
    <w:rsid w:val="00B10EF4"/>
    <w:rsid w:val="00B1124B"/>
    <w:rsid w:val="00B1148D"/>
    <w:rsid w:val="00B128E4"/>
    <w:rsid w:val="00B14907"/>
    <w:rsid w:val="00B158EA"/>
    <w:rsid w:val="00B15E80"/>
    <w:rsid w:val="00B25A6B"/>
    <w:rsid w:val="00B27DEC"/>
    <w:rsid w:val="00B319CF"/>
    <w:rsid w:val="00B32677"/>
    <w:rsid w:val="00B33558"/>
    <w:rsid w:val="00B3365C"/>
    <w:rsid w:val="00B344B5"/>
    <w:rsid w:val="00B3693E"/>
    <w:rsid w:val="00B374B9"/>
    <w:rsid w:val="00B40791"/>
    <w:rsid w:val="00B40974"/>
    <w:rsid w:val="00B463A4"/>
    <w:rsid w:val="00B509D0"/>
    <w:rsid w:val="00B5110E"/>
    <w:rsid w:val="00B51A67"/>
    <w:rsid w:val="00B5394E"/>
    <w:rsid w:val="00B53BE5"/>
    <w:rsid w:val="00B53E24"/>
    <w:rsid w:val="00B57B9D"/>
    <w:rsid w:val="00B57F81"/>
    <w:rsid w:val="00B62381"/>
    <w:rsid w:val="00B6275B"/>
    <w:rsid w:val="00B648DF"/>
    <w:rsid w:val="00B66817"/>
    <w:rsid w:val="00B72B00"/>
    <w:rsid w:val="00B72C6C"/>
    <w:rsid w:val="00B72EAA"/>
    <w:rsid w:val="00B73464"/>
    <w:rsid w:val="00B75D3F"/>
    <w:rsid w:val="00B839B0"/>
    <w:rsid w:val="00B84DB9"/>
    <w:rsid w:val="00B85317"/>
    <w:rsid w:val="00B867CA"/>
    <w:rsid w:val="00B873D8"/>
    <w:rsid w:val="00B90675"/>
    <w:rsid w:val="00B90708"/>
    <w:rsid w:val="00B92866"/>
    <w:rsid w:val="00B929E1"/>
    <w:rsid w:val="00BA6AA3"/>
    <w:rsid w:val="00BA7FC8"/>
    <w:rsid w:val="00BB0310"/>
    <w:rsid w:val="00BB0594"/>
    <w:rsid w:val="00BB4282"/>
    <w:rsid w:val="00BC0B27"/>
    <w:rsid w:val="00BC1A24"/>
    <w:rsid w:val="00BC3811"/>
    <w:rsid w:val="00BC3B1A"/>
    <w:rsid w:val="00BC4892"/>
    <w:rsid w:val="00BC5F54"/>
    <w:rsid w:val="00BC6551"/>
    <w:rsid w:val="00BC77B6"/>
    <w:rsid w:val="00BC7B20"/>
    <w:rsid w:val="00BD0B4C"/>
    <w:rsid w:val="00BD1867"/>
    <w:rsid w:val="00BD1D7E"/>
    <w:rsid w:val="00BD2567"/>
    <w:rsid w:val="00BD2C7F"/>
    <w:rsid w:val="00BD3672"/>
    <w:rsid w:val="00BD381D"/>
    <w:rsid w:val="00BD38FA"/>
    <w:rsid w:val="00BD4706"/>
    <w:rsid w:val="00BD5404"/>
    <w:rsid w:val="00BD7BCB"/>
    <w:rsid w:val="00BD7C70"/>
    <w:rsid w:val="00BE0EF9"/>
    <w:rsid w:val="00BE109C"/>
    <w:rsid w:val="00BE1C30"/>
    <w:rsid w:val="00BE2C54"/>
    <w:rsid w:val="00BE389B"/>
    <w:rsid w:val="00BE3AD1"/>
    <w:rsid w:val="00BE3DD4"/>
    <w:rsid w:val="00BE43EE"/>
    <w:rsid w:val="00BE4E58"/>
    <w:rsid w:val="00BE7293"/>
    <w:rsid w:val="00BF0F3F"/>
    <w:rsid w:val="00BF1474"/>
    <w:rsid w:val="00BF363E"/>
    <w:rsid w:val="00BF3ECB"/>
    <w:rsid w:val="00BF62B5"/>
    <w:rsid w:val="00BF6EE1"/>
    <w:rsid w:val="00C0034F"/>
    <w:rsid w:val="00C003F2"/>
    <w:rsid w:val="00C02C5D"/>
    <w:rsid w:val="00C04501"/>
    <w:rsid w:val="00C0677D"/>
    <w:rsid w:val="00C07B37"/>
    <w:rsid w:val="00C105A3"/>
    <w:rsid w:val="00C15366"/>
    <w:rsid w:val="00C163D8"/>
    <w:rsid w:val="00C27551"/>
    <w:rsid w:val="00C33948"/>
    <w:rsid w:val="00C34657"/>
    <w:rsid w:val="00C3526A"/>
    <w:rsid w:val="00C35C0D"/>
    <w:rsid w:val="00C40AC8"/>
    <w:rsid w:val="00C4156F"/>
    <w:rsid w:val="00C41979"/>
    <w:rsid w:val="00C4430E"/>
    <w:rsid w:val="00C443D5"/>
    <w:rsid w:val="00C447F5"/>
    <w:rsid w:val="00C46F3A"/>
    <w:rsid w:val="00C50602"/>
    <w:rsid w:val="00C51C48"/>
    <w:rsid w:val="00C53F43"/>
    <w:rsid w:val="00C5530F"/>
    <w:rsid w:val="00C55D16"/>
    <w:rsid w:val="00C56236"/>
    <w:rsid w:val="00C57B42"/>
    <w:rsid w:val="00C57F2B"/>
    <w:rsid w:val="00C61010"/>
    <w:rsid w:val="00C61224"/>
    <w:rsid w:val="00C613EC"/>
    <w:rsid w:val="00C639B7"/>
    <w:rsid w:val="00C65E59"/>
    <w:rsid w:val="00C675EF"/>
    <w:rsid w:val="00C72162"/>
    <w:rsid w:val="00C735E3"/>
    <w:rsid w:val="00C7537D"/>
    <w:rsid w:val="00C76A98"/>
    <w:rsid w:val="00C80F75"/>
    <w:rsid w:val="00C8132B"/>
    <w:rsid w:val="00C81E81"/>
    <w:rsid w:val="00C83629"/>
    <w:rsid w:val="00C83761"/>
    <w:rsid w:val="00C83EC8"/>
    <w:rsid w:val="00C85ECA"/>
    <w:rsid w:val="00C87345"/>
    <w:rsid w:val="00C87984"/>
    <w:rsid w:val="00C90713"/>
    <w:rsid w:val="00C927B7"/>
    <w:rsid w:val="00C958E9"/>
    <w:rsid w:val="00CA2346"/>
    <w:rsid w:val="00CA57B3"/>
    <w:rsid w:val="00CA6368"/>
    <w:rsid w:val="00CA7EAB"/>
    <w:rsid w:val="00CB26C5"/>
    <w:rsid w:val="00CB38D8"/>
    <w:rsid w:val="00CB5051"/>
    <w:rsid w:val="00CB5D6D"/>
    <w:rsid w:val="00CD0C18"/>
    <w:rsid w:val="00CD2871"/>
    <w:rsid w:val="00CD4413"/>
    <w:rsid w:val="00CD4F95"/>
    <w:rsid w:val="00CE15E4"/>
    <w:rsid w:val="00CE1644"/>
    <w:rsid w:val="00CE2ECE"/>
    <w:rsid w:val="00CE3FC6"/>
    <w:rsid w:val="00CF0DE9"/>
    <w:rsid w:val="00CF0F09"/>
    <w:rsid w:val="00CF5585"/>
    <w:rsid w:val="00D015A0"/>
    <w:rsid w:val="00D01D50"/>
    <w:rsid w:val="00D03FEC"/>
    <w:rsid w:val="00D04564"/>
    <w:rsid w:val="00D05456"/>
    <w:rsid w:val="00D054CE"/>
    <w:rsid w:val="00D10469"/>
    <w:rsid w:val="00D110D0"/>
    <w:rsid w:val="00D110E3"/>
    <w:rsid w:val="00D146BC"/>
    <w:rsid w:val="00D155D2"/>
    <w:rsid w:val="00D1581F"/>
    <w:rsid w:val="00D159D6"/>
    <w:rsid w:val="00D15C48"/>
    <w:rsid w:val="00D16984"/>
    <w:rsid w:val="00D17D71"/>
    <w:rsid w:val="00D229E7"/>
    <w:rsid w:val="00D24456"/>
    <w:rsid w:val="00D258BC"/>
    <w:rsid w:val="00D26E08"/>
    <w:rsid w:val="00D302A2"/>
    <w:rsid w:val="00D30458"/>
    <w:rsid w:val="00D305E0"/>
    <w:rsid w:val="00D32417"/>
    <w:rsid w:val="00D33C38"/>
    <w:rsid w:val="00D36418"/>
    <w:rsid w:val="00D378E7"/>
    <w:rsid w:val="00D41219"/>
    <w:rsid w:val="00D4373B"/>
    <w:rsid w:val="00D4385B"/>
    <w:rsid w:val="00D44216"/>
    <w:rsid w:val="00D4625C"/>
    <w:rsid w:val="00D478D4"/>
    <w:rsid w:val="00D47F43"/>
    <w:rsid w:val="00D52278"/>
    <w:rsid w:val="00D53B46"/>
    <w:rsid w:val="00D55E0B"/>
    <w:rsid w:val="00D55E51"/>
    <w:rsid w:val="00D604F9"/>
    <w:rsid w:val="00D6206B"/>
    <w:rsid w:val="00D71F24"/>
    <w:rsid w:val="00D73447"/>
    <w:rsid w:val="00D73A3E"/>
    <w:rsid w:val="00D75A7C"/>
    <w:rsid w:val="00D7626B"/>
    <w:rsid w:val="00D76A29"/>
    <w:rsid w:val="00D83BB7"/>
    <w:rsid w:val="00D84243"/>
    <w:rsid w:val="00D84CBA"/>
    <w:rsid w:val="00D85741"/>
    <w:rsid w:val="00D871CD"/>
    <w:rsid w:val="00D911CB"/>
    <w:rsid w:val="00D91250"/>
    <w:rsid w:val="00D91D3D"/>
    <w:rsid w:val="00D92E88"/>
    <w:rsid w:val="00D93B84"/>
    <w:rsid w:val="00D96A7E"/>
    <w:rsid w:val="00D9749C"/>
    <w:rsid w:val="00D97B0D"/>
    <w:rsid w:val="00DA0961"/>
    <w:rsid w:val="00DA2DE7"/>
    <w:rsid w:val="00DA3895"/>
    <w:rsid w:val="00DA3FEF"/>
    <w:rsid w:val="00DA53A9"/>
    <w:rsid w:val="00DA6CAF"/>
    <w:rsid w:val="00DA7348"/>
    <w:rsid w:val="00DB0567"/>
    <w:rsid w:val="00DB1074"/>
    <w:rsid w:val="00DB2A48"/>
    <w:rsid w:val="00DB6FD5"/>
    <w:rsid w:val="00DC24BB"/>
    <w:rsid w:val="00DC53F3"/>
    <w:rsid w:val="00DC7926"/>
    <w:rsid w:val="00DD319A"/>
    <w:rsid w:val="00DD3F5E"/>
    <w:rsid w:val="00DE00D8"/>
    <w:rsid w:val="00DE0B0B"/>
    <w:rsid w:val="00DE30DE"/>
    <w:rsid w:val="00DE5AF0"/>
    <w:rsid w:val="00DE5F67"/>
    <w:rsid w:val="00DE7596"/>
    <w:rsid w:val="00DF1AF8"/>
    <w:rsid w:val="00DF31AF"/>
    <w:rsid w:val="00DF4537"/>
    <w:rsid w:val="00DF4D5C"/>
    <w:rsid w:val="00DF5797"/>
    <w:rsid w:val="00DF6AD5"/>
    <w:rsid w:val="00DF6F69"/>
    <w:rsid w:val="00E00341"/>
    <w:rsid w:val="00E01BFA"/>
    <w:rsid w:val="00E021E0"/>
    <w:rsid w:val="00E04930"/>
    <w:rsid w:val="00E04E59"/>
    <w:rsid w:val="00E05974"/>
    <w:rsid w:val="00E068AB"/>
    <w:rsid w:val="00E11F9E"/>
    <w:rsid w:val="00E133E0"/>
    <w:rsid w:val="00E14BB9"/>
    <w:rsid w:val="00E1633A"/>
    <w:rsid w:val="00E16A2D"/>
    <w:rsid w:val="00E2085B"/>
    <w:rsid w:val="00E20CCD"/>
    <w:rsid w:val="00E223A1"/>
    <w:rsid w:val="00E27F1F"/>
    <w:rsid w:val="00E311A7"/>
    <w:rsid w:val="00E3562D"/>
    <w:rsid w:val="00E366A9"/>
    <w:rsid w:val="00E36F23"/>
    <w:rsid w:val="00E372CB"/>
    <w:rsid w:val="00E40B26"/>
    <w:rsid w:val="00E411AF"/>
    <w:rsid w:val="00E4161A"/>
    <w:rsid w:val="00E42EAE"/>
    <w:rsid w:val="00E463F8"/>
    <w:rsid w:val="00E47161"/>
    <w:rsid w:val="00E501C2"/>
    <w:rsid w:val="00E54C3C"/>
    <w:rsid w:val="00E55555"/>
    <w:rsid w:val="00E61971"/>
    <w:rsid w:val="00E620EA"/>
    <w:rsid w:val="00E63BF4"/>
    <w:rsid w:val="00E63DB3"/>
    <w:rsid w:val="00E666E4"/>
    <w:rsid w:val="00E706F0"/>
    <w:rsid w:val="00E75409"/>
    <w:rsid w:val="00E77895"/>
    <w:rsid w:val="00E77D8B"/>
    <w:rsid w:val="00E81A76"/>
    <w:rsid w:val="00E855D8"/>
    <w:rsid w:val="00E92579"/>
    <w:rsid w:val="00E95D40"/>
    <w:rsid w:val="00EA08A9"/>
    <w:rsid w:val="00EA1E4D"/>
    <w:rsid w:val="00EA49D7"/>
    <w:rsid w:val="00EA53BA"/>
    <w:rsid w:val="00EA58B9"/>
    <w:rsid w:val="00EA7342"/>
    <w:rsid w:val="00EB2952"/>
    <w:rsid w:val="00EB461C"/>
    <w:rsid w:val="00EB4D8A"/>
    <w:rsid w:val="00EB5335"/>
    <w:rsid w:val="00EB590E"/>
    <w:rsid w:val="00EB6636"/>
    <w:rsid w:val="00EB7C08"/>
    <w:rsid w:val="00EC153C"/>
    <w:rsid w:val="00EC1C42"/>
    <w:rsid w:val="00EC30C0"/>
    <w:rsid w:val="00EC32D5"/>
    <w:rsid w:val="00EC3C74"/>
    <w:rsid w:val="00EC70F3"/>
    <w:rsid w:val="00EC7EB4"/>
    <w:rsid w:val="00ED0B80"/>
    <w:rsid w:val="00ED23E9"/>
    <w:rsid w:val="00ED338D"/>
    <w:rsid w:val="00ED538A"/>
    <w:rsid w:val="00EE1D70"/>
    <w:rsid w:val="00EE2DE3"/>
    <w:rsid w:val="00EE5F7E"/>
    <w:rsid w:val="00EE62C6"/>
    <w:rsid w:val="00EE6B7E"/>
    <w:rsid w:val="00EE7234"/>
    <w:rsid w:val="00EE7315"/>
    <w:rsid w:val="00EF0C1E"/>
    <w:rsid w:val="00EF2B66"/>
    <w:rsid w:val="00EF2C71"/>
    <w:rsid w:val="00EF2E18"/>
    <w:rsid w:val="00EF4A91"/>
    <w:rsid w:val="00EF4C21"/>
    <w:rsid w:val="00EF592E"/>
    <w:rsid w:val="00EF67FD"/>
    <w:rsid w:val="00F003F0"/>
    <w:rsid w:val="00F0624C"/>
    <w:rsid w:val="00F068D4"/>
    <w:rsid w:val="00F105FE"/>
    <w:rsid w:val="00F10F37"/>
    <w:rsid w:val="00F132B3"/>
    <w:rsid w:val="00F13D97"/>
    <w:rsid w:val="00F16F23"/>
    <w:rsid w:val="00F17D21"/>
    <w:rsid w:val="00F2035F"/>
    <w:rsid w:val="00F20A6E"/>
    <w:rsid w:val="00F20A8D"/>
    <w:rsid w:val="00F22B1D"/>
    <w:rsid w:val="00F23529"/>
    <w:rsid w:val="00F2502F"/>
    <w:rsid w:val="00F26C2F"/>
    <w:rsid w:val="00F277B5"/>
    <w:rsid w:val="00F27AA4"/>
    <w:rsid w:val="00F3033F"/>
    <w:rsid w:val="00F30833"/>
    <w:rsid w:val="00F3087E"/>
    <w:rsid w:val="00F31853"/>
    <w:rsid w:val="00F332BE"/>
    <w:rsid w:val="00F33869"/>
    <w:rsid w:val="00F40CAA"/>
    <w:rsid w:val="00F43631"/>
    <w:rsid w:val="00F43BDC"/>
    <w:rsid w:val="00F44DD6"/>
    <w:rsid w:val="00F45626"/>
    <w:rsid w:val="00F45A18"/>
    <w:rsid w:val="00F470B9"/>
    <w:rsid w:val="00F53656"/>
    <w:rsid w:val="00F539C1"/>
    <w:rsid w:val="00F5708D"/>
    <w:rsid w:val="00F575B4"/>
    <w:rsid w:val="00F579CB"/>
    <w:rsid w:val="00F57C2A"/>
    <w:rsid w:val="00F60C70"/>
    <w:rsid w:val="00F64609"/>
    <w:rsid w:val="00F71AE7"/>
    <w:rsid w:val="00F73313"/>
    <w:rsid w:val="00F73BAF"/>
    <w:rsid w:val="00F74933"/>
    <w:rsid w:val="00F76148"/>
    <w:rsid w:val="00F76EA8"/>
    <w:rsid w:val="00F80023"/>
    <w:rsid w:val="00F80417"/>
    <w:rsid w:val="00F827E6"/>
    <w:rsid w:val="00F839BC"/>
    <w:rsid w:val="00F8410B"/>
    <w:rsid w:val="00F85A92"/>
    <w:rsid w:val="00F85CBB"/>
    <w:rsid w:val="00F86CBC"/>
    <w:rsid w:val="00F86D88"/>
    <w:rsid w:val="00F901E9"/>
    <w:rsid w:val="00F90E81"/>
    <w:rsid w:val="00F91B43"/>
    <w:rsid w:val="00F91EFB"/>
    <w:rsid w:val="00F93762"/>
    <w:rsid w:val="00F948BB"/>
    <w:rsid w:val="00F94C42"/>
    <w:rsid w:val="00F9581C"/>
    <w:rsid w:val="00F96692"/>
    <w:rsid w:val="00F97868"/>
    <w:rsid w:val="00FA0A8A"/>
    <w:rsid w:val="00FA0F7C"/>
    <w:rsid w:val="00FA1D43"/>
    <w:rsid w:val="00FA3F41"/>
    <w:rsid w:val="00FA44EA"/>
    <w:rsid w:val="00FA79B0"/>
    <w:rsid w:val="00FA7DCD"/>
    <w:rsid w:val="00FB0DE1"/>
    <w:rsid w:val="00FB2437"/>
    <w:rsid w:val="00FB27A1"/>
    <w:rsid w:val="00FB2D75"/>
    <w:rsid w:val="00FB3518"/>
    <w:rsid w:val="00FB3768"/>
    <w:rsid w:val="00FB7AD2"/>
    <w:rsid w:val="00FB7C5B"/>
    <w:rsid w:val="00FC074C"/>
    <w:rsid w:val="00FC3156"/>
    <w:rsid w:val="00FC619E"/>
    <w:rsid w:val="00FC6570"/>
    <w:rsid w:val="00FC6BE7"/>
    <w:rsid w:val="00FD0B46"/>
    <w:rsid w:val="00FD17C8"/>
    <w:rsid w:val="00FD1E53"/>
    <w:rsid w:val="00FD204D"/>
    <w:rsid w:val="00FD4772"/>
    <w:rsid w:val="00FD564A"/>
    <w:rsid w:val="00FD673A"/>
    <w:rsid w:val="00FD6B83"/>
    <w:rsid w:val="00FD7605"/>
    <w:rsid w:val="00FE05BC"/>
    <w:rsid w:val="00FE262B"/>
    <w:rsid w:val="00FE2B2E"/>
    <w:rsid w:val="00FE4F87"/>
    <w:rsid w:val="00FE57F6"/>
    <w:rsid w:val="00FE7869"/>
    <w:rsid w:val="00FF0116"/>
    <w:rsid w:val="00FF45EF"/>
    <w:rsid w:val="00FF6EC2"/>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2F4B"/>
  <w15:chartTrackingRefBased/>
  <w15:docId w15:val="{367E7881-0020-48F5-A3D1-592FD8B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820DA"/>
    <w:pPr>
      <w:tabs>
        <w:tab w:val="center" w:pos="4536"/>
        <w:tab w:val="right" w:pos="9072"/>
      </w:tabs>
      <w:spacing w:after="0" w:line="240" w:lineRule="auto"/>
      <w:jc w:val="both"/>
    </w:pPr>
    <w:rPr>
      <w:rFonts w:ascii="Times New Roman" w:eastAsia="Times New Roman" w:hAnsi="Times New Roman" w:cs="Times New Roman"/>
      <w:sz w:val="24"/>
      <w:szCs w:val="20"/>
      <w:lang w:val="sl-SI" w:eastAsia="sl-SI"/>
    </w:rPr>
  </w:style>
  <w:style w:type="character" w:customStyle="1" w:styleId="FooterChar">
    <w:name w:val="Footer Char"/>
    <w:basedOn w:val="DefaultParagraphFont"/>
    <w:link w:val="Footer"/>
    <w:uiPriority w:val="99"/>
    <w:rsid w:val="001820DA"/>
    <w:rPr>
      <w:rFonts w:ascii="Times New Roman" w:eastAsia="Times New Roman" w:hAnsi="Times New Roman" w:cs="Times New Roman"/>
      <w:sz w:val="24"/>
      <w:szCs w:val="20"/>
      <w:lang w:val="sl-SI" w:eastAsia="sl-SI"/>
    </w:rPr>
  </w:style>
  <w:style w:type="paragraph" w:customStyle="1" w:styleId="odstavek">
    <w:name w:val="odstavek"/>
    <w:basedOn w:val="Normal"/>
    <w:rsid w:val="007776C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ListParagraph">
    <w:name w:val="List Paragraph"/>
    <w:basedOn w:val="Normal"/>
    <w:uiPriority w:val="34"/>
    <w:qFormat/>
    <w:rsid w:val="005E631C"/>
    <w:pPr>
      <w:ind w:left="720"/>
      <w:contextualSpacing/>
    </w:pPr>
  </w:style>
  <w:style w:type="table" w:styleId="TableGrid">
    <w:name w:val="Table Grid"/>
    <w:basedOn w:val="TableNormal"/>
    <w:uiPriority w:val="39"/>
    <w:rsid w:val="00C0677D"/>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677D"/>
    <w:pPr>
      <w:spacing w:after="0" w:line="240" w:lineRule="auto"/>
    </w:pPr>
    <w:rPr>
      <w:sz w:val="20"/>
      <w:szCs w:val="20"/>
      <w:lang w:val="sl-SI"/>
    </w:rPr>
  </w:style>
  <w:style w:type="character" w:customStyle="1" w:styleId="FootnoteTextChar">
    <w:name w:val="Footnote Text Char"/>
    <w:basedOn w:val="DefaultParagraphFont"/>
    <w:link w:val="FootnoteText"/>
    <w:uiPriority w:val="99"/>
    <w:semiHidden/>
    <w:rsid w:val="00C0677D"/>
    <w:rPr>
      <w:sz w:val="20"/>
      <w:szCs w:val="20"/>
      <w:lang w:val="sl-SI"/>
    </w:rPr>
  </w:style>
  <w:style w:type="character" w:styleId="FootnoteReference">
    <w:name w:val="footnote reference"/>
    <w:basedOn w:val="DefaultParagraphFont"/>
    <w:uiPriority w:val="99"/>
    <w:semiHidden/>
    <w:unhideWhenUsed/>
    <w:rsid w:val="00C0677D"/>
    <w:rPr>
      <w:vertAlign w:val="superscript"/>
    </w:rPr>
  </w:style>
  <w:style w:type="character" w:styleId="CommentReference">
    <w:name w:val="annotation reference"/>
    <w:basedOn w:val="DefaultParagraphFont"/>
    <w:uiPriority w:val="99"/>
    <w:semiHidden/>
    <w:unhideWhenUsed/>
    <w:rsid w:val="00134A62"/>
    <w:rPr>
      <w:sz w:val="16"/>
      <w:szCs w:val="16"/>
    </w:rPr>
  </w:style>
  <w:style w:type="paragraph" w:styleId="CommentText">
    <w:name w:val="annotation text"/>
    <w:basedOn w:val="Normal"/>
    <w:link w:val="CommentTextChar"/>
    <w:uiPriority w:val="99"/>
    <w:unhideWhenUsed/>
    <w:rsid w:val="00134A62"/>
    <w:pPr>
      <w:spacing w:line="240" w:lineRule="auto"/>
    </w:pPr>
    <w:rPr>
      <w:sz w:val="20"/>
      <w:szCs w:val="20"/>
    </w:rPr>
  </w:style>
  <w:style w:type="character" w:customStyle="1" w:styleId="CommentTextChar">
    <w:name w:val="Comment Text Char"/>
    <w:basedOn w:val="DefaultParagraphFont"/>
    <w:link w:val="CommentText"/>
    <w:uiPriority w:val="99"/>
    <w:rsid w:val="00134A62"/>
    <w:rPr>
      <w:sz w:val="20"/>
      <w:szCs w:val="20"/>
    </w:rPr>
  </w:style>
  <w:style w:type="paragraph" w:styleId="CommentSubject">
    <w:name w:val="annotation subject"/>
    <w:basedOn w:val="CommentText"/>
    <w:next w:val="CommentText"/>
    <w:link w:val="CommentSubjectChar"/>
    <w:uiPriority w:val="99"/>
    <w:semiHidden/>
    <w:unhideWhenUsed/>
    <w:rsid w:val="00134A62"/>
    <w:rPr>
      <w:b/>
      <w:bCs/>
    </w:rPr>
  </w:style>
  <w:style w:type="character" w:customStyle="1" w:styleId="CommentSubjectChar">
    <w:name w:val="Comment Subject Char"/>
    <w:basedOn w:val="CommentTextChar"/>
    <w:link w:val="CommentSubject"/>
    <w:uiPriority w:val="99"/>
    <w:semiHidden/>
    <w:rsid w:val="00134A62"/>
    <w:rPr>
      <w:b/>
      <w:bCs/>
      <w:sz w:val="20"/>
      <w:szCs w:val="20"/>
    </w:rPr>
  </w:style>
  <w:style w:type="paragraph" w:styleId="BalloonText">
    <w:name w:val="Balloon Text"/>
    <w:basedOn w:val="Normal"/>
    <w:link w:val="BalloonTextChar"/>
    <w:uiPriority w:val="99"/>
    <w:semiHidden/>
    <w:unhideWhenUsed/>
    <w:rsid w:val="00134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A62"/>
    <w:rPr>
      <w:rFonts w:ascii="Segoe UI" w:hAnsi="Segoe UI" w:cs="Segoe UI"/>
      <w:sz w:val="18"/>
      <w:szCs w:val="18"/>
    </w:rPr>
  </w:style>
  <w:style w:type="paragraph" w:customStyle="1" w:styleId="abzacixml">
    <w:name w:val="abzacixml"/>
    <w:basedOn w:val="Normal"/>
    <w:rsid w:val="00F827E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ED0B80"/>
  </w:style>
  <w:style w:type="paragraph" w:styleId="NoSpacing">
    <w:name w:val="No Spacing"/>
    <w:uiPriority w:val="1"/>
    <w:qFormat/>
    <w:rsid w:val="006E102D"/>
    <w:pPr>
      <w:spacing w:after="0" w:line="240" w:lineRule="auto"/>
    </w:pPr>
  </w:style>
  <w:style w:type="paragraph" w:styleId="NormalWeb">
    <w:name w:val="Normal (Web)"/>
    <w:basedOn w:val="Normal"/>
    <w:uiPriority w:val="99"/>
    <w:unhideWhenUsed/>
    <w:rsid w:val="002517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5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FE"/>
  </w:style>
  <w:style w:type="paragraph" w:customStyle="1" w:styleId="muxlixml">
    <w:name w:val="muxli_xml"/>
    <w:basedOn w:val="Normal"/>
    <w:autoRedefine/>
    <w:rsid w:val="006A7EB1"/>
    <w:pPr>
      <w:keepNext/>
      <w:keepLines/>
      <w:tabs>
        <w:tab w:val="left" w:pos="283"/>
      </w:tabs>
      <w:suppressAutoHyphens/>
      <w:spacing w:after="0" w:line="240" w:lineRule="auto"/>
      <w:ind w:firstLine="270"/>
      <w:jc w:val="both"/>
    </w:pPr>
    <w:rPr>
      <w:rFonts w:ascii="Sylfaen" w:eastAsia="Times New Roman" w:hAnsi="Sylfaen" w:cs="Times New Roman"/>
      <w:b/>
      <w:szCs w:val="24"/>
      <w:lang w:val="ka-GE"/>
    </w:rPr>
  </w:style>
  <w:style w:type="paragraph" w:customStyle="1" w:styleId="abzacixml0">
    <w:name w:val="abzaci_xml"/>
    <w:basedOn w:val="PlainText"/>
    <w:autoRedefine/>
    <w:rsid w:val="00415D88"/>
    <w:pPr>
      <w:ind w:firstLine="283"/>
      <w:jc w:val="both"/>
    </w:pPr>
    <w:rPr>
      <w:rFonts w:ascii="Sylfaen" w:eastAsia="Times New Roman" w:hAnsi="Sylfaen" w:cs="Sylfaen"/>
      <w:sz w:val="22"/>
      <w:szCs w:val="20"/>
    </w:rPr>
  </w:style>
  <w:style w:type="paragraph" w:styleId="PlainText">
    <w:name w:val="Plain Text"/>
    <w:basedOn w:val="Normal"/>
    <w:link w:val="PlainTextChar"/>
    <w:uiPriority w:val="99"/>
    <w:semiHidden/>
    <w:unhideWhenUsed/>
    <w:rsid w:val="00415D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15D88"/>
    <w:rPr>
      <w:rFonts w:ascii="Consolas" w:hAnsi="Consolas"/>
      <w:sz w:val="21"/>
      <w:szCs w:val="21"/>
    </w:rPr>
  </w:style>
  <w:style w:type="paragraph" w:customStyle="1" w:styleId="data">
    <w:name w:val="data"/>
    <w:basedOn w:val="Normal"/>
    <w:autoRedefine/>
    <w:rsid w:val="00982A00"/>
    <w:pPr>
      <w:tabs>
        <w:tab w:val="left" w:pos="0"/>
        <w:tab w:val="left" w:pos="720"/>
      </w:tabs>
      <w:spacing w:after="0" w:line="240" w:lineRule="auto"/>
      <w:jc w:val="both"/>
    </w:pPr>
    <w:rPr>
      <w:rFonts w:ascii="SPLiteraturuly" w:eastAsia="Times New Roman" w:hAnsi="SPLiteraturuly" w:cs="Courier New"/>
      <w:i/>
      <w:iCs/>
      <w:snapToGrid w:val="0"/>
      <w:kern w:val="28"/>
      <w:sz w:val="20"/>
      <w:szCs w:val="20"/>
    </w:rPr>
  </w:style>
  <w:style w:type="paragraph" w:customStyle="1" w:styleId="tavixml">
    <w:name w:val="tavi_xml"/>
    <w:basedOn w:val="Normal"/>
    <w:rsid w:val="00F60C70"/>
    <w:pPr>
      <w:spacing w:before="240" w:after="0" w:line="240" w:lineRule="auto"/>
      <w:jc w:val="center"/>
    </w:pPr>
    <w:rPr>
      <w:rFonts w:ascii="Sylfaen" w:eastAsia="Times New Roman" w:hAnsi="Sylfaen" w:cs="Times New Roman"/>
      <w:b/>
      <w:szCs w:val="24"/>
    </w:rPr>
  </w:style>
  <w:style w:type="paragraph" w:customStyle="1" w:styleId="tavisataurixml">
    <w:name w:val="tavi_satauri_xml"/>
    <w:basedOn w:val="Normal"/>
    <w:autoRedefine/>
    <w:rsid w:val="00F60C70"/>
    <w:pPr>
      <w:spacing w:after="240" w:line="240" w:lineRule="auto"/>
      <w:jc w:val="center"/>
    </w:pPr>
    <w:rPr>
      <w:rFonts w:ascii="Sylfaen" w:eastAsia="Times New Roman" w:hAnsi="Sylfaen" w:cs="Sylfaen"/>
      <w:b/>
      <w:szCs w:val="24"/>
    </w:rPr>
  </w:style>
  <w:style w:type="paragraph" w:styleId="BodyText">
    <w:name w:val="Body Text"/>
    <w:basedOn w:val="Normal"/>
    <w:link w:val="BodyTextChar"/>
    <w:rsid w:val="00EA1E4D"/>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rsid w:val="00EA1E4D"/>
    <w:rPr>
      <w:rFonts w:ascii="SPAcademi" w:eastAsia="Times New Roman" w:hAnsi="SPAcademi" w:cs="Times New Roman"/>
      <w:sz w:val="28"/>
      <w:szCs w:val="24"/>
      <w:lang w:val="sv-SE"/>
    </w:rPr>
  </w:style>
  <w:style w:type="paragraph" w:customStyle="1" w:styleId="sataurixml">
    <w:name w:val="satauri_xml"/>
    <w:basedOn w:val="abzacixml0"/>
    <w:autoRedefine/>
    <w:rsid w:val="00EA1E4D"/>
    <w:pPr>
      <w:spacing w:before="240" w:after="120"/>
      <w:jc w:val="center"/>
    </w:pPr>
    <w:rPr>
      <w:b/>
      <w:sz w:val="24"/>
    </w:rPr>
  </w:style>
  <w:style w:type="paragraph" w:customStyle="1" w:styleId="danartixml">
    <w:name w:val="danarti_xml"/>
    <w:basedOn w:val="abzacixml0"/>
    <w:autoRedefine/>
    <w:rsid w:val="00EA1E4D"/>
    <w:pPr>
      <w:spacing w:before="120" w:after="120"/>
      <w:ind w:firstLine="284"/>
      <w:jc w:val="right"/>
      <w:outlineLvl w:val="0"/>
    </w:pPr>
    <w:rPr>
      <w:rFonts w:cs="Courier New"/>
      <w:b/>
      <w:i/>
      <w:sz w:val="20"/>
      <w:lang w:val="ru-RU" w:eastAsia="ru-RU"/>
    </w:rPr>
  </w:style>
  <w:style w:type="character" w:styleId="Hyperlink">
    <w:name w:val="Hyperlink"/>
    <w:basedOn w:val="DefaultParagraphFont"/>
    <w:uiPriority w:val="99"/>
    <w:unhideWhenUsed/>
    <w:rsid w:val="003C5635"/>
    <w:rPr>
      <w:color w:val="0563C1" w:themeColor="hyperlink"/>
      <w:u w:val="single"/>
    </w:rPr>
  </w:style>
  <w:style w:type="character" w:styleId="UnresolvedMention">
    <w:name w:val="Unresolved Mention"/>
    <w:basedOn w:val="DefaultParagraphFont"/>
    <w:uiPriority w:val="99"/>
    <w:semiHidden/>
    <w:unhideWhenUsed/>
    <w:rsid w:val="003C5635"/>
    <w:rPr>
      <w:color w:val="605E5C"/>
      <w:shd w:val="clear" w:color="auto" w:fill="E1DFDD"/>
    </w:rPr>
  </w:style>
  <w:style w:type="character" w:customStyle="1" w:styleId="annotator-hl">
    <w:name w:val="annotator-hl"/>
    <w:basedOn w:val="DefaultParagraphFont"/>
    <w:rsid w:val="00CE15E4"/>
  </w:style>
  <w:style w:type="paragraph" w:customStyle="1" w:styleId="muxlixml0">
    <w:name w:val="muxlixml"/>
    <w:basedOn w:val="Normal"/>
    <w:rsid w:val="0048694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C00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5295">
      <w:bodyDiv w:val="1"/>
      <w:marLeft w:val="0"/>
      <w:marRight w:val="0"/>
      <w:marTop w:val="0"/>
      <w:marBottom w:val="0"/>
      <w:divBdr>
        <w:top w:val="none" w:sz="0" w:space="0" w:color="auto"/>
        <w:left w:val="none" w:sz="0" w:space="0" w:color="auto"/>
        <w:bottom w:val="none" w:sz="0" w:space="0" w:color="auto"/>
        <w:right w:val="none" w:sz="0" w:space="0" w:color="auto"/>
      </w:divBdr>
    </w:div>
    <w:div w:id="149564482">
      <w:bodyDiv w:val="1"/>
      <w:marLeft w:val="0"/>
      <w:marRight w:val="0"/>
      <w:marTop w:val="0"/>
      <w:marBottom w:val="0"/>
      <w:divBdr>
        <w:top w:val="none" w:sz="0" w:space="0" w:color="auto"/>
        <w:left w:val="none" w:sz="0" w:space="0" w:color="auto"/>
        <w:bottom w:val="none" w:sz="0" w:space="0" w:color="auto"/>
        <w:right w:val="none" w:sz="0" w:space="0" w:color="auto"/>
      </w:divBdr>
    </w:div>
    <w:div w:id="170682253">
      <w:bodyDiv w:val="1"/>
      <w:marLeft w:val="0"/>
      <w:marRight w:val="0"/>
      <w:marTop w:val="0"/>
      <w:marBottom w:val="0"/>
      <w:divBdr>
        <w:top w:val="none" w:sz="0" w:space="0" w:color="auto"/>
        <w:left w:val="none" w:sz="0" w:space="0" w:color="auto"/>
        <w:bottom w:val="none" w:sz="0" w:space="0" w:color="auto"/>
        <w:right w:val="none" w:sz="0" w:space="0" w:color="auto"/>
      </w:divBdr>
    </w:div>
    <w:div w:id="180551739">
      <w:bodyDiv w:val="1"/>
      <w:marLeft w:val="0"/>
      <w:marRight w:val="0"/>
      <w:marTop w:val="0"/>
      <w:marBottom w:val="0"/>
      <w:divBdr>
        <w:top w:val="none" w:sz="0" w:space="0" w:color="auto"/>
        <w:left w:val="none" w:sz="0" w:space="0" w:color="auto"/>
        <w:bottom w:val="none" w:sz="0" w:space="0" w:color="auto"/>
        <w:right w:val="none" w:sz="0" w:space="0" w:color="auto"/>
      </w:divBdr>
    </w:div>
    <w:div w:id="195001487">
      <w:bodyDiv w:val="1"/>
      <w:marLeft w:val="0"/>
      <w:marRight w:val="0"/>
      <w:marTop w:val="0"/>
      <w:marBottom w:val="0"/>
      <w:divBdr>
        <w:top w:val="none" w:sz="0" w:space="0" w:color="auto"/>
        <w:left w:val="none" w:sz="0" w:space="0" w:color="auto"/>
        <w:bottom w:val="none" w:sz="0" w:space="0" w:color="auto"/>
        <w:right w:val="none" w:sz="0" w:space="0" w:color="auto"/>
      </w:divBdr>
      <w:divsChild>
        <w:div w:id="822038696">
          <w:marLeft w:val="0"/>
          <w:marRight w:val="0"/>
          <w:marTop w:val="0"/>
          <w:marBottom w:val="0"/>
          <w:divBdr>
            <w:top w:val="none" w:sz="0" w:space="0" w:color="auto"/>
            <w:left w:val="none" w:sz="0" w:space="0" w:color="auto"/>
            <w:bottom w:val="none" w:sz="0" w:space="0" w:color="auto"/>
            <w:right w:val="none" w:sz="0" w:space="0" w:color="auto"/>
          </w:divBdr>
        </w:div>
        <w:div w:id="1552308987">
          <w:marLeft w:val="0"/>
          <w:marRight w:val="0"/>
          <w:marTop w:val="0"/>
          <w:marBottom w:val="0"/>
          <w:divBdr>
            <w:top w:val="none" w:sz="0" w:space="0" w:color="auto"/>
            <w:left w:val="none" w:sz="0" w:space="0" w:color="auto"/>
            <w:bottom w:val="none" w:sz="0" w:space="0" w:color="auto"/>
            <w:right w:val="none" w:sz="0" w:space="0" w:color="auto"/>
          </w:divBdr>
        </w:div>
        <w:div w:id="1901667289">
          <w:marLeft w:val="0"/>
          <w:marRight w:val="0"/>
          <w:marTop w:val="0"/>
          <w:marBottom w:val="0"/>
          <w:divBdr>
            <w:top w:val="none" w:sz="0" w:space="0" w:color="auto"/>
            <w:left w:val="none" w:sz="0" w:space="0" w:color="auto"/>
            <w:bottom w:val="none" w:sz="0" w:space="0" w:color="auto"/>
            <w:right w:val="none" w:sz="0" w:space="0" w:color="auto"/>
          </w:divBdr>
        </w:div>
        <w:div w:id="1145394012">
          <w:marLeft w:val="0"/>
          <w:marRight w:val="0"/>
          <w:marTop w:val="0"/>
          <w:marBottom w:val="0"/>
          <w:divBdr>
            <w:top w:val="none" w:sz="0" w:space="0" w:color="auto"/>
            <w:left w:val="none" w:sz="0" w:space="0" w:color="auto"/>
            <w:bottom w:val="none" w:sz="0" w:space="0" w:color="auto"/>
            <w:right w:val="none" w:sz="0" w:space="0" w:color="auto"/>
          </w:divBdr>
        </w:div>
        <w:div w:id="318001031">
          <w:marLeft w:val="0"/>
          <w:marRight w:val="0"/>
          <w:marTop w:val="0"/>
          <w:marBottom w:val="0"/>
          <w:divBdr>
            <w:top w:val="none" w:sz="0" w:space="0" w:color="auto"/>
            <w:left w:val="none" w:sz="0" w:space="0" w:color="auto"/>
            <w:bottom w:val="none" w:sz="0" w:space="0" w:color="auto"/>
            <w:right w:val="none" w:sz="0" w:space="0" w:color="auto"/>
          </w:divBdr>
        </w:div>
        <w:div w:id="261643627">
          <w:marLeft w:val="0"/>
          <w:marRight w:val="0"/>
          <w:marTop w:val="0"/>
          <w:marBottom w:val="0"/>
          <w:divBdr>
            <w:top w:val="none" w:sz="0" w:space="0" w:color="auto"/>
            <w:left w:val="none" w:sz="0" w:space="0" w:color="auto"/>
            <w:bottom w:val="none" w:sz="0" w:space="0" w:color="auto"/>
            <w:right w:val="none" w:sz="0" w:space="0" w:color="auto"/>
          </w:divBdr>
        </w:div>
        <w:div w:id="1788742228">
          <w:marLeft w:val="0"/>
          <w:marRight w:val="0"/>
          <w:marTop w:val="0"/>
          <w:marBottom w:val="0"/>
          <w:divBdr>
            <w:top w:val="none" w:sz="0" w:space="0" w:color="auto"/>
            <w:left w:val="none" w:sz="0" w:space="0" w:color="auto"/>
            <w:bottom w:val="none" w:sz="0" w:space="0" w:color="auto"/>
            <w:right w:val="none" w:sz="0" w:space="0" w:color="auto"/>
          </w:divBdr>
        </w:div>
        <w:div w:id="1129206535">
          <w:marLeft w:val="0"/>
          <w:marRight w:val="0"/>
          <w:marTop w:val="0"/>
          <w:marBottom w:val="0"/>
          <w:divBdr>
            <w:top w:val="none" w:sz="0" w:space="0" w:color="auto"/>
            <w:left w:val="none" w:sz="0" w:space="0" w:color="auto"/>
            <w:bottom w:val="none" w:sz="0" w:space="0" w:color="auto"/>
            <w:right w:val="none" w:sz="0" w:space="0" w:color="auto"/>
          </w:divBdr>
        </w:div>
        <w:div w:id="1314025674">
          <w:marLeft w:val="0"/>
          <w:marRight w:val="0"/>
          <w:marTop w:val="0"/>
          <w:marBottom w:val="0"/>
          <w:divBdr>
            <w:top w:val="none" w:sz="0" w:space="0" w:color="auto"/>
            <w:left w:val="none" w:sz="0" w:space="0" w:color="auto"/>
            <w:bottom w:val="none" w:sz="0" w:space="0" w:color="auto"/>
            <w:right w:val="none" w:sz="0" w:space="0" w:color="auto"/>
          </w:divBdr>
        </w:div>
        <w:div w:id="279145402">
          <w:marLeft w:val="0"/>
          <w:marRight w:val="0"/>
          <w:marTop w:val="0"/>
          <w:marBottom w:val="0"/>
          <w:divBdr>
            <w:top w:val="none" w:sz="0" w:space="0" w:color="auto"/>
            <w:left w:val="none" w:sz="0" w:space="0" w:color="auto"/>
            <w:bottom w:val="none" w:sz="0" w:space="0" w:color="auto"/>
            <w:right w:val="none" w:sz="0" w:space="0" w:color="auto"/>
          </w:divBdr>
        </w:div>
        <w:div w:id="1977029830">
          <w:marLeft w:val="0"/>
          <w:marRight w:val="0"/>
          <w:marTop w:val="0"/>
          <w:marBottom w:val="0"/>
          <w:divBdr>
            <w:top w:val="none" w:sz="0" w:space="0" w:color="auto"/>
            <w:left w:val="none" w:sz="0" w:space="0" w:color="auto"/>
            <w:bottom w:val="none" w:sz="0" w:space="0" w:color="auto"/>
            <w:right w:val="none" w:sz="0" w:space="0" w:color="auto"/>
          </w:divBdr>
        </w:div>
        <w:div w:id="178156210">
          <w:marLeft w:val="0"/>
          <w:marRight w:val="0"/>
          <w:marTop w:val="0"/>
          <w:marBottom w:val="0"/>
          <w:divBdr>
            <w:top w:val="none" w:sz="0" w:space="0" w:color="auto"/>
            <w:left w:val="none" w:sz="0" w:space="0" w:color="auto"/>
            <w:bottom w:val="none" w:sz="0" w:space="0" w:color="auto"/>
            <w:right w:val="none" w:sz="0" w:space="0" w:color="auto"/>
          </w:divBdr>
        </w:div>
        <w:div w:id="153644522">
          <w:marLeft w:val="0"/>
          <w:marRight w:val="0"/>
          <w:marTop w:val="0"/>
          <w:marBottom w:val="0"/>
          <w:divBdr>
            <w:top w:val="none" w:sz="0" w:space="0" w:color="auto"/>
            <w:left w:val="none" w:sz="0" w:space="0" w:color="auto"/>
            <w:bottom w:val="none" w:sz="0" w:space="0" w:color="auto"/>
            <w:right w:val="none" w:sz="0" w:space="0" w:color="auto"/>
          </w:divBdr>
        </w:div>
        <w:div w:id="1279338930">
          <w:marLeft w:val="0"/>
          <w:marRight w:val="0"/>
          <w:marTop w:val="0"/>
          <w:marBottom w:val="0"/>
          <w:divBdr>
            <w:top w:val="none" w:sz="0" w:space="0" w:color="auto"/>
            <w:left w:val="none" w:sz="0" w:space="0" w:color="auto"/>
            <w:bottom w:val="none" w:sz="0" w:space="0" w:color="auto"/>
            <w:right w:val="none" w:sz="0" w:space="0" w:color="auto"/>
          </w:divBdr>
        </w:div>
        <w:div w:id="553195060">
          <w:marLeft w:val="0"/>
          <w:marRight w:val="0"/>
          <w:marTop w:val="0"/>
          <w:marBottom w:val="0"/>
          <w:divBdr>
            <w:top w:val="none" w:sz="0" w:space="0" w:color="auto"/>
            <w:left w:val="none" w:sz="0" w:space="0" w:color="auto"/>
            <w:bottom w:val="none" w:sz="0" w:space="0" w:color="auto"/>
            <w:right w:val="none" w:sz="0" w:space="0" w:color="auto"/>
          </w:divBdr>
        </w:div>
        <w:div w:id="1257517719">
          <w:marLeft w:val="0"/>
          <w:marRight w:val="0"/>
          <w:marTop w:val="0"/>
          <w:marBottom w:val="0"/>
          <w:divBdr>
            <w:top w:val="none" w:sz="0" w:space="0" w:color="auto"/>
            <w:left w:val="none" w:sz="0" w:space="0" w:color="auto"/>
            <w:bottom w:val="none" w:sz="0" w:space="0" w:color="auto"/>
            <w:right w:val="none" w:sz="0" w:space="0" w:color="auto"/>
          </w:divBdr>
        </w:div>
        <w:div w:id="1561551778">
          <w:marLeft w:val="0"/>
          <w:marRight w:val="0"/>
          <w:marTop w:val="0"/>
          <w:marBottom w:val="0"/>
          <w:divBdr>
            <w:top w:val="none" w:sz="0" w:space="0" w:color="auto"/>
            <w:left w:val="none" w:sz="0" w:space="0" w:color="auto"/>
            <w:bottom w:val="none" w:sz="0" w:space="0" w:color="auto"/>
            <w:right w:val="none" w:sz="0" w:space="0" w:color="auto"/>
          </w:divBdr>
        </w:div>
        <w:div w:id="1956785804">
          <w:marLeft w:val="0"/>
          <w:marRight w:val="0"/>
          <w:marTop w:val="0"/>
          <w:marBottom w:val="0"/>
          <w:divBdr>
            <w:top w:val="none" w:sz="0" w:space="0" w:color="auto"/>
            <w:left w:val="none" w:sz="0" w:space="0" w:color="auto"/>
            <w:bottom w:val="none" w:sz="0" w:space="0" w:color="auto"/>
            <w:right w:val="none" w:sz="0" w:space="0" w:color="auto"/>
          </w:divBdr>
        </w:div>
        <w:div w:id="1317606943">
          <w:marLeft w:val="0"/>
          <w:marRight w:val="0"/>
          <w:marTop w:val="0"/>
          <w:marBottom w:val="0"/>
          <w:divBdr>
            <w:top w:val="none" w:sz="0" w:space="0" w:color="auto"/>
            <w:left w:val="none" w:sz="0" w:space="0" w:color="auto"/>
            <w:bottom w:val="none" w:sz="0" w:space="0" w:color="auto"/>
            <w:right w:val="none" w:sz="0" w:space="0" w:color="auto"/>
          </w:divBdr>
        </w:div>
        <w:div w:id="1266381158">
          <w:marLeft w:val="0"/>
          <w:marRight w:val="0"/>
          <w:marTop w:val="0"/>
          <w:marBottom w:val="0"/>
          <w:divBdr>
            <w:top w:val="none" w:sz="0" w:space="0" w:color="auto"/>
            <w:left w:val="none" w:sz="0" w:space="0" w:color="auto"/>
            <w:bottom w:val="none" w:sz="0" w:space="0" w:color="auto"/>
            <w:right w:val="none" w:sz="0" w:space="0" w:color="auto"/>
          </w:divBdr>
        </w:div>
        <w:div w:id="158665551">
          <w:marLeft w:val="0"/>
          <w:marRight w:val="0"/>
          <w:marTop w:val="0"/>
          <w:marBottom w:val="0"/>
          <w:divBdr>
            <w:top w:val="none" w:sz="0" w:space="0" w:color="auto"/>
            <w:left w:val="none" w:sz="0" w:space="0" w:color="auto"/>
            <w:bottom w:val="none" w:sz="0" w:space="0" w:color="auto"/>
            <w:right w:val="none" w:sz="0" w:space="0" w:color="auto"/>
          </w:divBdr>
        </w:div>
        <w:div w:id="1775783477">
          <w:marLeft w:val="0"/>
          <w:marRight w:val="0"/>
          <w:marTop w:val="0"/>
          <w:marBottom w:val="0"/>
          <w:divBdr>
            <w:top w:val="none" w:sz="0" w:space="0" w:color="auto"/>
            <w:left w:val="none" w:sz="0" w:space="0" w:color="auto"/>
            <w:bottom w:val="none" w:sz="0" w:space="0" w:color="auto"/>
            <w:right w:val="none" w:sz="0" w:space="0" w:color="auto"/>
          </w:divBdr>
        </w:div>
        <w:div w:id="1747073711">
          <w:marLeft w:val="0"/>
          <w:marRight w:val="0"/>
          <w:marTop w:val="0"/>
          <w:marBottom w:val="0"/>
          <w:divBdr>
            <w:top w:val="none" w:sz="0" w:space="0" w:color="auto"/>
            <w:left w:val="none" w:sz="0" w:space="0" w:color="auto"/>
            <w:bottom w:val="none" w:sz="0" w:space="0" w:color="auto"/>
            <w:right w:val="none" w:sz="0" w:space="0" w:color="auto"/>
          </w:divBdr>
        </w:div>
        <w:div w:id="2014992844">
          <w:marLeft w:val="0"/>
          <w:marRight w:val="0"/>
          <w:marTop w:val="0"/>
          <w:marBottom w:val="0"/>
          <w:divBdr>
            <w:top w:val="none" w:sz="0" w:space="0" w:color="auto"/>
            <w:left w:val="none" w:sz="0" w:space="0" w:color="auto"/>
            <w:bottom w:val="none" w:sz="0" w:space="0" w:color="auto"/>
            <w:right w:val="none" w:sz="0" w:space="0" w:color="auto"/>
          </w:divBdr>
        </w:div>
        <w:div w:id="162937764">
          <w:marLeft w:val="0"/>
          <w:marRight w:val="0"/>
          <w:marTop w:val="0"/>
          <w:marBottom w:val="0"/>
          <w:divBdr>
            <w:top w:val="none" w:sz="0" w:space="0" w:color="auto"/>
            <w:left w:val="none" w:sz="0" w:space="0" w:color="auto"/>
            <w:bottom w:val="none" w:sz="0" w:space="0" w:color="auto"/>
            <w:right w:val="none" w:sz="0" w:space="0" w:color="auto"/>
          </w:divBdr>
        </w:div>
        <w:div w:id="206141868">
          <w:marLeft w:val="0"/>
          <w:marRight w:val="0"/>
          <w:marTop w:val="0"/>
          <w:marBottom w:val="0"/>
          <w:divBdr>
            <w:top w:val="none" w:sz="0" w:space="0" w:color="auto"/>
            <w:left w:val="none" w:sz="0" w:space="0" w:color="auto"/>
            <w:bottom w:val="none" w:sz="0" w:space="0" w:color="auto"/>
            <w:right w:val="none" w:sz="0" w:space="0" w:color="auto"/>
          </w:divBdr>
        </w:div>
        <w:div w:id="1591817771">
          <w:marLeft w:val="0"/>
          <w:marRight w:val="0"/>
          <w:marTop w:val="0"/>
          <w:marBottom w:val="0"/>
          <w:divBdr>
            <w:top w:val="none" w:sz="0" w:space="0" w:color="auto"/>
            <w:left w:val="none" w:sz="0" w:space="0" w:color="auto"/>
            <w:bottom w:val="none" w:sz="0" w:space="0" w:color="auto"/>
            <w:right w:val="none" w:sz="0" w:space="0" w:color="auto"/>
          </w:divBdr>
        </w:div>
        <w:div w:id="635911590">
          <w:marLeft w:val="0"/>
          <w:marRight w:val="0"/>
          <w:marTop w:val="0"/>
          <w:marBottom w:val="0"/>
          <w:divBdr>
            <w:top w:val="none" w:sz="0" w:space="0" w:color="auto"/>
            <w:left w:val="none" w:sz="0" w:space="0" w:color="auto"/>
            <w:bottom w:val="none" w:sz="0" w:space="0" w:color="auto"/>
            <w:right w:val="none" w:sz="0" w:space="0" w:color="auto"/>
          </w:divBdr>
        </w:div>
        <w:div w:id="637419959">
          <w:marLeft w:val="0"/>
          <w:marRight w:val="0"/>
          <w:marTop w:val="0"/>
          <w:marBottom w:val="0"/>
          <w:divBdr>
            <w:top w:val="none" w:sz="0" w:space="0" w:color="auto"/>
            <w:left w:val="none" w:sz="0" w:space="0" w:color="auto"/>
            <w:bottom w:val="none" w:sz="0" w:space="0" w:color="auto"/>
            <w:right w:val="none" w:sz="0" w:space="0" w:color="auto"/>
          </w:divBdr>
        </w:div>
        <w:div w:id="846864607">
          <w:marLeft w:val="0"/>
          <w:marRight w:val="0"/>
          <w:marTop w:val="0"/>
          <w:marBottom w:val="0"/>
          <w:divBdr>
            <w:top w:val="none" w:sz="0" w:space="0" w:color="auto"/>
            <w:left w:val="none" w:sz="0" w:space="0" w:color="auto"/>
            <w:bottom w:val="none" w:sz="0" w:space="0" w:color="auto"/>
            <w:right w:val="none" w:sz="0" w:space="0" w:color="auto"/>
          </w:divBdr>
        </w:div>
        <w:div w:id="192807215">
          <w:marLeft w:val="0"/>
          <w:marRight w:val="0"/>
          <w:marTop w:val="0"/>
          <w:marBottom w:val="0"/>
          <w:divBdr>
            <w:top w:val="none" w:sz="0" w:space="0" w:color="auto"/>
            <w:left w:val="none" w:sz="0" w:space="0" w:color="auto"/>
            <w:bottom w:val="none" w:sz="0" w:space="0" w:color="auto"/>
            <w:right w:val="none" w:sz="0" w:space="0" w:color="auto"/>
          </w:divBdr>
        </w:div>
        <w:div w:id="2017685176">
          <w:marLeft w:val="0"/>
          <w:marRight w:val="0"/>
          <w:marTop w:val="0"/>
          <w:marBottom w:val="0"/>
          <w:divBdr>
            <w:top w:val="none" w:sz="0" w:space="0" w:color="auto"/>
            <w:left w:val="none" w:sz="0" w:space="0" w:color="auto"/>
            <w:bottom w:val="none" w:sz="0" w:space="0" w:color="auto"/>
            <w:right w:val="none" w:sz="0" w:space="0" w:color="auto"/>
          </w:divBdr>
        </w:div>
        <w:div w:id="770442526">
          <w:marLeft w:val="0"/>
          <w:marRight w:val="0"/>
          <w:marTop w:val="0"/>
          <w:marBottom w:val="0"/>
          <w:divBdr>
            <w:top w:val="none" w:sz="0" w:space="0" w:color="auto"/>
            <w:left w:val="none" w:sz="0" w:space="0" w:color="auto"/>
            <w:bottom w:val="none" w:sz="0" w:space="0" w:color="auto"/>
            <w:right w:val="none" w:sz="0" w:space="0" w:color="auto"/>
          </w:divBdr>
        </w:div>
        <w:div w:id="1745178757">
          <w:marLeft w:val="930"/>
          <w:marRight w:val="0"/>
          <w:marTop w:val="0"/>
          <w:marBottom w:val="0"/>
          <w:divBdr>
            <w:top w:val="none" w:sz="0" w:space="0" w:color="auto"/>
            <w:left w:val="none" w:sz="0" w:space="0" w:color="auto"/>
            <w:bottom w:val="none" w:sz="0" w:space="0" w:color="auto"/>
            <w:right w:val="none" w:sz="0" w:space="0" w:color="auto"/>
          </w:divBdr>
        </w:div>
        <w:div w:id="702556891">
          <w:marLeft w:val="0"/>
          <w:marRight w:val="0"/>
          <w:marTop w:val="0"/>
          <w:marBottom w:val="0"/>
          <w:divBdr>
            <w:top w:val="none" w:sz="0" w:space="0" w:color="auto"/>
            <w:left w:val="none" w:sz="0" w:space="0" w:color="auto"/>
            <w:bottom w:val="none" w:sz="0" w:space="0" w:color="auto"/>
            <w:right w:val="none" w:sz="0" w:space="0" w:color="auto"/>
          </w:divBdr>
        </w:div>
        <w:div w:id="484393628">
          <w:marLeft w:val="0"/>
          <w:marRight w:val="0"/>
          <w:marTop w:val="0"/>
          <w:marBottom w:val="0"/>
          <w:divBdr>
            <w:top w:val="none" w:sz="0" w:space="0" w:color="auto"/>
            <w:left w:val="none" w:sz="0" w:space="0" w:color="auto"/>
            <w:bottom w:val="none" w:sz="0" w:space="0" w:color="auto"/>
            <w:right w:val="none" w:sz="0" w:space="0" w:color="auto"/>
          </w:divBdr>
        </w:div>
        <w:div w:id="141699557">
          <w:marLeft w:val="0"/>
          <w:marRight w:val="0"/>
          <w:marTop w:val="0"/>
          <w:marBottom w:val="0"/>
          <w:divBdr>
            <w:top w:val="none" w:sz="0" w:space="0" w:color="auto"/>
            <w:left w:val="none" w:sz="0" w:space="0" w:color="auto"/>
            <w:bottom w:val="none" w:sz="0" w:space="0" w:color="auto"/>
            <w:right w:val="none" w:sz="0" w:space="0" w:color="auto"/>
          </w:divBdr>
        </w:div>
        <w:div w:id="1207335093">
          <w:marLeft w:val="0"/>
          <w:marRight w:val="0"/>
          <w:marTop w:val="0"/>
          <w:marBottom w:val="0"/>
          <w:divBdr>
            <w:top w:val="none" w:sz="0" w:space="0" w:color="auto"/>
            <w:left w:val="none" w:sz="0" w:space="0" w:color="auto"/>
            <w:bottom w:val="none" w:sz="0" w:space="0" w:color="auto"/>
            <w:right w:val="none" w:sz="0" w:space="0" w:color="auto"/>
          </w:divBdr>
        </w:div>
        <w:div w:id="1746488666">
          <w:marLeft w:val="0"/>
          <w:marRight w:val="0"/>
          <w:marTop w:val="0"/>
          <w:marBottom w:val="0"/>
          <w:divBdr>
            <w:top w:val="none" w:sz="0" w:space="0" w:color="auto"/>
            <w:left w:val="none" w:sz="0" w:space="0" w:color="auto"/>
            <w:bottom w:val="none" w:sz="0" w:space="0" w:color="auto"/>
            <w:right w:val="none" w:sz="0" w:space="0" w:color="auto"/>
          </w:divBdr>
        </w:div>
        <w:div w:id="1549686223">
          <w:marLeft w:val="0"/>
          <w:marRight w:val="0"/>
          <w:marTop w:val="0"/>
          <w:marBottom w:val="0"/>
          <w:divBdr>
            <w:top w:val="none" w:sz="0" w:space="0" w:color="auto"/>
            <w:left w:val="none" w:sz="0" w:space="0" w:color="auto"/>
            <w:bottom w:val="none" w:sz="0" w:space="0" w:color="auto"/>
            <w:right w:val="none" w:sz="0" w:space="0" w:color="auto"/>
          </w:divBdr>
        </w:div>
        <w:div w:id="1990789489">
          <w:marLeft w:val="0"/>
          <w:marRight w:val="0"/>
          <w:marTop w:val="0"/>
          <w:marBottom w:val="0"/>
          <w:divBdr>
            <w:top w:val="none" w:sz="0" w:space="0" w:color="auto"/>
            <w:left w:val="none" w:sz="0" w:space="0" w:color="auto"/>
            <w:bottom w:val="none" w:sz="0" w:space="0" w:color="auto"/>
            <w:right w:val="none" w:sz="0" w:space="0" w:color="auto"/>
          </w:divBdr>
        </w:div>
        <w:div w:id="1193150626">
          <w:marLeft w:val="0"/>
          <w:marRight w:val="0"/>
          <w:marTop w:val="0"/>
          <w:marBottom w:val="0"/>
          <w:divBdr>
            <w:top w:val="none" w:sz="0" w:space="0" w:color="auto"/>
            <w:left w:val="none" w:sz="0" w:space="0" w:color="auto"/>
            <w:bottom w:val="none" w:sz="0" w:space="0" w:color="auto"/>
            <w:right w:val="none" w:sz="0" w:space="0" w:color="auto"/>
          </w:divBdr>
        </w:div>
        <w:div w:id="1971744211">
          <w:marLeft w:val="0"/>
          <w:marRight w:val="0"/>
          <w:marTop w:val="0"/>
          <w:marBottom w:val="0"/>
          <w:divBdr>
            <w:top w:val="none" w:sz="0" w:space="0" w:color="auto"/>
            <w:left w:val="none" w:sz="0" w:space="0" w:color="auto"/>
            <w:bottom w:val="none" w:sz="0" w:space="0" w:color="auto"/>
            <w:right w:val="none" w:sz="0" w:space="0" w:color="auto"/>
          </w:divBdr>
        </w:div>
        <w:div w:id="1834176089">
          <w:marLeft w:val="0"/>
          <w:marRight w:val="0"/>
          <w:marTop w:val="0"/>
          <w:marBottom w:val="0"/>
          <w:divBdr>
            <w:top w:val="none" w:sz="0" w:space="0" w:color="auto"/>
            <w:left w:val="none" w:sz="0" w:space="0" w:color="auto"/>
            <w:bottom w:val="none" w:sz="0" w:space="0" w:color="auto"/>
            <w:right w:val="none" w:sz="0" w:space="0" w:color="auto"/>
          </w:divBdr>
        </w:div>
        <w:div w:id="1074594972">
          <w:marLeft w:val="0"/>
          <w:marRight w:val="0"/>
          <w:marTop w:val="0"/>
          <w:marBottom w:val="0"/>
          <w:divBdr>
            <w:top w:val="none" w:sz="0" w:space="0" w:color="auto"/>
            <w:left w:val="none" w:sz="0" w:space="0" w:color="auto"/>
            <w:bottom w:val="none" w:sz="0" w:space="0" w:color="auto"/>
            <w:right w:val="none" w:sz="0" w:space="0" w:color="auto"/>
          </w:divBdr>
        </w:div>
        <w:div w:id="1609849796">
          <w:marLeft w:val="0"/>
          <w:marRight w:val="0"/>
          <w:marTop w:val="0"/>
          <w:marBottom w:val="0"/>
          <w:divBdr>
            <w:top w:val="none" w:sz="0" w:space="0" w:color="auto"/>
            <w:left w:val="none" w:sz="0" w:space="0" w:color="auto"/>
            <w:bottom w:val="none" w:sz="0" w:space="0" w:color="auto"/>
            <w:right w:val="none" w:sz="0" w:space="0" w:color="auto"/>
          </w:divBdr>
        </w:div>
        <w:div w:id="108937708">
          <w:marLeft w:val="0"/>
          <w:marRight w:val="0"/>
          <w:marTop w:val="0"/>
          <w:marBottom w:val="0"/>
          <w:divBdr>
            <w:top w:val="none" w:sz="0" w:space="0" w:color="auto"/>
            <w:left w:val="none" w:sz="0" w:space="0" w:color="auto"/>
            <w:bottom w:val="none" w:sz="0" w:space="0" w:color="auto"/>
            <w:right w:val="none" w:sz="0" w:space="0" w:color="auto"/>
          </w:divBdr>
        </w:div>
        <w:div w:id="431360355">
          <w:marLeft w:val="0"/>
          <w:marRight w:val="0"/>
          <w:marTop w:val="0"/>
          <w:marBottom w:val="0"/>
          <w:divBdr>
            <w:top w:val="none" w:sz="0" w:space="0" w:color="auto"/>
            <w:left w:val="none" w:sz="0" w:space="0" w:color="auto"/>
            <w:bottom w:val="none" w:sz="0" w:space="0" w:color="auto"/>
            <w:right w:val="none" w:sz="0" w:space="0" w:color="auto"/>
          </w:divBdr>
        </w:div>
        <w:div w:id="341785688">
          <w:marLeft w:val="0"/>
          <w:marRight w:val="0"/>
          <w:marTop w:val="0"/>
          <w:marBottom w:val="0"/>
          <w:divBdr>
            <w:top w:val="none" w:sz="0" w:space="0" w:color="auto"/>
            <w:left w:val="none" w:sz="0" w:space="0" w:color="auto"/>
            <w:bottom w:val="none" w:sz="0" w:space="0" w:color="auto"/>
            <w:right w:val="none" w:sz="0" w:space="0" w:color="auto"/>
          </w:divBdr>
        </w:div>
        <w:div w:id="312607787">
          <w:marLeft w:val="0"/>
          <w:marRight w:val="0"/>
          <w:marTop w:val="0"/>
          <w:marBottom w:val="0"/>
          <w:divBdr>
            <w:top w:val="none" w:sz="0" w:space="0" w:color="auto"/>
            <w:left w:val="none" w:sz="0" w:space="0" w:color="auto"/>
            <w:bottom w:val="none" w:sz="0" w:space="0" w:color="auto"/>
            <w:right w:val="none" w:sz="0" w:space="0" w:color="auto"/>
          </w:divBdr>
        </w:div>
        <w:div w:id="1717194139">
          <w:marLeft w:val="0"/>
          <w:marRight w:val="0"/>
          <w:marTop w:val="0"/>
          <w:marBottom w:val="0"/>
          <w:divBdr>
            <w:top w:val="none" w:sz="0" w:space="0" w:color="auto"/>
            <w:left w:val="none" w:sz="0" w:space="0" w:color="auto"/>
            <w:bottom w:val="none" w:sz="0" w:space="0" w:color="auto"/>
            <w:right w:val="none" w:sz="0" w:space="0" w:color="auto"/>
          </w:divBdr>
        </w:div>
        <w:div w:id="1202666420">
          <w:marLeft w:val="0"/>
          <w:marRight w:val="0"/>
          <w:marTop w:val="0"/>
          <w:marBottom w:val="0"/>
          <w:divBdr>
            <w:top w:val="none" w:sz="0" w:space="0" w:color="auto"/>
            <w:left w:val="none" w:sz="0" w:space="0" w:color="auto"/>
            <w:bottom w:val="none" w:sz="0" w:space="0" w:color="auto"/>
            <w:right w:val="none" w:sz="0" w:space="0" w:color="auto"/>
          </w:divBdr>
        </w:div>
        <w:div w:id="785083441">
          <w:marLeft w:val="0"/>
          <w:marRight w:val="0"/>
          <w:marTop w:val="0"/>
          <w:marBottom w:val="0"/>
          <w:divBdr>
            <w:top w:val="none" w:sz="0" w:space="0" w:color="auto"/>
            <w:left w:val="none" w:sz="0" w:space="0" w:color="auto"/>
            <w:bottom w:val="none" w:sz="0" w:space="0" w:color="auto"/>
            <w:right w:val="none" w:sz="0" w:space="0" w:color="auto"/>
          </w:divBdr>
        </w:div>
        <w:div w:id="919870194">
          <w:marLeft w:val="0"/>
          <w:marRight w:val="0"/>
          <w:marTop w:val="0"/>
          <w:marBottom w:val="0"/>
          <w:divBdr>
            <w:top w:val="none" w:sz="0" w:space="0" w:color="auto"/>
            <w:left w:val="none" w:sz="0" w:space="0" w:color="auto"/>
            <w:bottom w:val="none" w:sz="0" w:space="0" w:color="auto"/>
            <w:right w:val="none" w:sz="0" w:space="0" w:color="auto"/>
          </w:divBdr>
        </w:div>
        <w:div w:id="1008750617">
          <w:marLeft w:val="0"/>
          <w:marRight w:val="0"/>
          <w:marTop w:val="0"/>
          <w:marBottom w:val="0"/>
          <w:divBdr>
            <w:top w:val="none" w:sz="0" w:space="0" w:color="auto"/>
            <w:left w:val="none" w:sz="0" w:space="0" w:color="auto"/>
            <w:bottom w:val="none" w:sz="0" w:space="0" w:color="auto"/>
            <w:right w:val="none" w:sz="0" w:space="0" w:color="auto"/>
          </w:divBdr>
        </w:div>
        <w:div w:id="18704598">
          <w:marLeft w:val="0"/>
          <w:marRight w:val="0"/>
          <w:marTop w:val="0"/>
          <w:marBottom w:val="0"/>
          <w:divBdr>
            <w:top w:val="none" w:sz="0" w:space="0" w:color="auto"/>
            <w:left w:val="none" w:sz="0" w:space="0" w:color="auto"/>
            <w:bottom w:val="none" w:sz="0" w:space="0" w:color="auto"/>
            <w:right w:val="none" w:sz="0" w:space="0" w:color="auto"/>
          </w:divBdr>
        </w:div>
        <w:div w:id="47733234">
          <w:marLeft w:val="0"/>
          <w:marRight w:val="0"/>
          <w:marTop w:val="0"/>
          <w:marBottom w:val="0"/>
          <w:divBdr>
            <w:top w:val="none" w:sz="0" w:space="0" w:color="auto"/>
            <w:left w:val="none" w:sz="0" w:space="0" w:color="auto"/>
            <w:bottom w:val="none" w:sz="0" w:space="0" w:color="auto"/>
            <w:right w:val="none" w:sz="0" w:space="0" w:color="auto"/>
          </w:divBdr>
        </w:div>
        <w:div w:id="967474735">
          <w:marLeft w:val="0"/>
          <w:marRight w:val="0"/>
          <w:marTop w:val="0"/>
          <w:marBottom w:val="0"/>
          <w:divBdr>
            <w:top w:val="none" w:sz="0" w:space="0" w:color="auto"/>
            <w:left w:val="none" w:sz="0" w:space="0" w:color="auto"/>
            <w:bottom w:val="none" w:sz="0" w:space="0" w:color="auto"/>
            <w:right w:val="none" w:sz="0" w:space="0" w:color="auto"/>
          </w:divBdr>
        </w:div>
        <w:div w:id="225847307">
          <w:marLeft w:val="0"/>
          <w:marRight w:val="0"/>
          <w:marTop w:val="0"/>
          <w:marBottom w:val="0"/>
          <w:divBdr>
            <w:top w:val="none" w:sz="0" w:space="0" w:color="auto"/>
            <w:left w:val="none" w:sz="0" w:space="0" w:color="auto"/>
            <w:bottom w:val="none" w:sz="0" w:space="0" w:color="auto"/>
            <w:right w:val="none" w:sz="0" w:space="0" w:color="auto"/>
          </w:divBdr>
        </w:div>
        <w:div w:id="1176655490">
          <w:marLeft w:val="0"/>
          <w:marRight w:val="0"/>
          <w:marTop w:val="0"/>
          <w:marBottom w:val="0"/>
          <w:divBdr>
            <w:top w:val="none" w:sz="0" w:space="0" w:color="auto"/>
            <w:left w:val="none" w:sz="0" w:space="0" w:color="auto"/>
            <w:bottom w:val="none" w:sz="0" w:space="0" w:color="auto"/>
            <w:right w:val="none" w:sz="0" w:space="0" w:color="auto"/>
          </w:divBdr>
        </w:div>
        <w:div w:id="1376003865">
          <w:marLeft w:val="0"/>
          <w:marRight w:val="0"/>
          <w:marTop w:val="0"/>
          <w:marBottom w:val="0"/>
          <w:divBdr>
            <w:top w:val="none" w:sz="0" w:space="0" w:color="auto"/>
            <w:left w:val="none" w:sz="0" w:space="0" w:color="auto"/>
            <w:bottom w:val="none" w:sz="0" w:space="0" w:color="auto"/>
            <w:right w:val="none" w:sz="0" w:space="0" w:color="auto"/>
          </w:divBdr>
        </w:div>
        <w:div w:id="94398462">
          <w:marLeft w:val="0"/>
          <w:marRight w:val="0"/>
          <w:marTop w:val="0"/>
          <w:marBottom w:val="0"/>
          <w:divBdr>
            <w:top w:val="none" w:sz="0" w:space="0" w:color="auto"/>
            <w:left w:val="none" w:sz="0" w:space="0" w:color="auto"/>
            <w:bottom w:val="none" w:sz="0" w:space="0" w:color="auto"/>
            <w:right w:val="none" w:sz="0" w:space="0" w:color="auto"/>
          </w:divBdr>
        </w:div>
        <w:div w:id="812598375">
          <w:marLeft w:val="0"/>
          <w:marRight w:val="0"/>
          <w:marTop w:val="0"/>
          <w:marBottom w:val="0"/>
          <w:divBdr>
            <w:top w:val="none" w:sz="0" w:space="0" w:color="auto"/>
            <w:left w:val="none" w:sz="0" w:space="0" w:color="auto"/>
            <w:bottom w:val="none" w:sz="0" w:space="0" w:color="auto"/>
            <w:right w:val="none" w:sz="0" w:space="0" w:color="auto"/>
          </w:divBdr>
        </w:div>
        <w:div w:id="1304887423">
          <w:marLeft w:val="0"/>
          <w:marRight w:val="0"/>
          <w:marTop w:val="0"/>
          <w:marBottom w:val="0"/>
          <w:divBdr>
            <w:top w:val="none" w:sz="0" w:space="0" w:color="auto"/>
            <w:left w:val="none" w:sz="0" w:space="0" w:color="auto"/>
            <w:bottom w:val="none" w:sz="0" w:space="0" w:color="auto"/>
            <w:right w:val="none" w:sz="0" w:space="0" w:color="auto"/>
          </w:divBdr>
        </w:div>
      </w:divsChild>
    </w:div>
    <w:div w:id="214659653">
      <w:bodyDiv w:val="1"/>
      <w:marLeft w:val="0"/>
      <w:marRight w:val="0"/>
      <w:marTop w:val="0"/>
      <w:marBottom w:val="0"/>
      <w:divBdr>
        <w:top w:val="none" w:sz="0" w:space="0" w:color="auto"/>
        <w:left w:val="none" w:sz="0" w:space="0" w:color="auto"/>
        <w:bottom w:val="none" w:sz="0" w:space="0" w:color="auto"/>
        <w:right w:val="none" w:sz="0" w:space="0" w:color="auto"/>
      </w:divBdr>
    </w:div>
    <w:div w:id="266041627">
      <w:bodyDiv w:val="1"/>
      <w:marLeft w:val="0"/>
      <w:marRight w:val="0"/>
      <w:marTop w:val="0"/>
      <w:marBottom w:val="0"/>
      <w:divBdr>
        <w:top w:val="none" w:sz="0" w:space="0" w:color="auto"/>
        <w:left w:val="none" w:sz="0" w:space="0" w:color="auto"/>
        <w:bottom w:val="none" w:sz="0" w:space="0" w:color="auto"/>
        <w:right w:val="none" w:sz="0" w:space="0" w:color="auto"/>
      </w:divBdr>
    </w:div>
    <w:div w:id="267010874">
      <w:bodyDiv w:val="1"/>
      <w:marLeft w:val="0"/>
      <w:marRight w:val="0"/>
      <w:marTop w:val="0"/>
      <w:marBottom w:val="0"/>
      <w:divBdr>
        <w:top w:val="none" w:sz="0" w:space="0" w:color="auto"/>
        <w:left w:val="none" w:sz="0" w:space="0" w:color="auto"/>
        <w:bottom w:val="none" w:sz="0" w:space="0" w:color="auto"/>
        <w:right w:val="none" w:sz="0" w:space="0" w:color="auto"/>
      </w:divBdr>
      <w:divsChild>
        <w:div w:id="507909722">
          <w:marLeft w:val="0"/>
          <w:marRight w:val="0"/>
          <w:marTop w:val="0"/>
          <w:marBottom w:val="0"/>
          <w:divBdr>
            <w:top w:val="none" w:sz="0" w:space="0" w:color="auto"/>
            <w:left w:val="none" w:sz="0" w:space="0" w:color="auto"/>
            <w:bottom w:val="none" w:sz="0" w:space="0" w:color="auto"/>
            <w:right w:val="none" w:sz="0" w:space="0" w:color="auto"/>
          </w:divBdr>
        </w:div>
      </w:divsChild>
    </w:div>
    <w:div w:id="550962796">
      <w:bodyDiv w:val="1"/>
      <w:marLeft w:val="0"/>
      <w:marRight w:val="0"/>
      <w:marTop w:val="0"/>
      <w:marBottom w:val="0"/>
      <w:divBdr>
        <w:top w:val="none" w:sz="0" w:space="0" w:color="auto"/>
        <w:left w:val="none" w:sz="0" w:space="0" w:color="auto"/>
        <w:bottom w:val="none" w:sz="0" w:space="0" w:color="auto"/>
        <w:right w:val="none" w:sz="0" w:space="0" w:color="auto"/>
      </w:divBdr>
    </w:div>
    <w:div w:id="629938810">
      <w:bodyDiv w:val="1"/>
      <w:marLeft w:val="0"/>
      <w:marRight w:val="0"/>
      <w:marTop w:val="0"/>
      <w:marBottom w:val="0"/>
      <w:divBdr>
        <w:top w:val="none" w:sz="0" w:space="0" w:color="auto"/>
        <w:left w:val="none" w:sz="0" w:space="0" w:color="auto"/>
        <w:bottom w:val="none" w:sz="0" w:space="0" w:color="auto"/>
        <w:right w:val="none" w:sz="0" w:space="0" w:color="auto"/>
      </w:divBdr>
    </w:div>
    <w:div w:id="697924997">
      <w:bodyDiv w:val="1"/>
      <w:marLeft w:val="0"/>
      <w:marRight w:val="0"/>
      <w:marTop w:val="0"/>
      <w:marBottom w:val="0"/>
      <w:divBdr>
        <w:top w:val="none" w:sz="0" w:space="0" w:color="auto"/>
        <w:left w:val="none" w:sz="0" w:space="0" w:color="auto"/>
        <w:bottom w:val="none" w:sz="0" w:space="0" w:color="auto"/>
        <w:right w:val="none" w:sz="0" w:space="0" w:color="auto"/>
      </w:divBdr>
    </w:div>
    <w:div w:id="714936653">
      <w:bodyDiv w:val="1"/>
      <w:marLeft w:val="0"/>
      <w:marRight w:val="0"/>
      <w:marTop w:val="0"/>
      <w:marBottom w:val="0"/>
      <w:divBdr>
        <w:top w:val="none" w:sz="0" w:space="0" w:color="auto"/>
        <w:left w:val="none" w:sz="0" w:space="0" w:color="auto"/>
        <w:bottom w:val="none" w:sz="0" w:space="0" w:color="auto"/>
        <w:right w:val="none" w:sz="0" w:space="0" w:color="auto"/>
      </w:divBdr>
    </w:div>
    <w:div w:id="741022683">
      <w:bodyDiv w:val="1"/>
      <w:marLeft w:val="0"/>
      <w:marRight w:val="0"/>
      <w:marTop w:val="0"/>
      <w:marBottom w:val="0"/>
      <w:divBdr>
        <w:top w:val="none" w:sz="0" w:space="0" w:color="auto"/>
        <w:left w:val="none" w:sz="0" w:space="0" w:color="auto"/>
        <w:bottom w:val="none" w:sz="0" w:space="0" w:color="auto"/>
        <w:right w:val="none" w:sz="0" w:space="0" w:color="auto"/>
      </w:divBdr>
    </w:div>
    <w:div w:id="743336064">
      <w:bodyDiv w:val="1"/>
      <w:marLeft w:val="0"/>
      <w:marRight w:val="0"/>
      <w:marTop w:val="0"/>
      <w:marBottom w:val="0"/>
      <w:divBdr>
        <w:top w:val="none" w:sz="0" w:space="0" w:color="auto"/>
        <w:left w:val="none" w:sz="0" w:space="0" w:color="auto"/>
        <w:bottom w:val="none" w:sz="0" w:space="0" w:color="auto"/>
        <w:right w:val="none" w:sz="0" w:space="0" w:color="auto"/>
      </w:divBdr>
    </w:div>
    <w:div w:id="794637334">
      <w:bodyDiv w:val="1"/>
      <w:marLeft w:val="0"/>
      <w:marRight w:val="0"/>
      <w:marTop w:val="0"/>
      <w:marBottom w:val="0"/>
      <w:divBdr>
        <w:top w:val="none" w:sz="0" w:space="0" w:color="auto"/>
        <w:left w:val="none" w:sz="0" w:space="0" w:color="auto"/>
        <w:bottom w:val="none" w:sz="0" w:space="0" w:color="auto"/>
        <w:right w:val="none" w:sz="0" w:space="0" w:color="auto"/>
      </w:divBdr>
    </w:div>
    <w:div w:id="863641577">
      <w:bodyDiv w:val="1"/>
      <w:marLeft w:val="0"/>
      <w:marRight w:val="0"/>
      <w:marTop w:val="0"/>
      <w:marBottom w:val="0"/>
      <w:divBdr>
        <w:top w:val="none" w:sz="0" w:space="0" w:color="auto"/>
        <w:left w:val="none" w:sz="0" w:space="0" w:color="auto"/>
        <w:bottom w:val="none" w:sz="0" w:space="0" w:color="auto"/>
        <w:right w:val="none" w:sz="0" w:space="0" w:color="auto"/>
      </w:divBdr>
      <w:divsChild>
        <w:div w:id="1078986176">
          <w:marLeft w:val="0"/>
          <w:marRight w:val="0"/>
          <w:marTop w:val="0"/>
          <w:marBottom w:val="0"/>
          <w:divBdr>
            <w:top w:val="none" w:sz="0" w:space="0" w:color="auto"/>
            <w:left w:val="none" w:sz="0" w:space="0" w:color="auto"/>
            <w:bottom w:val="none" w:sz="0" w:space="0" w:color="auto"/>
            <w:right w:val="none" w:sz="0" w:space="0" w:color="auto"/>
          </w:divBdr>
        </w:div>
      </w:divsChild>
    </w:div>
    <w:div w:id="985282184">
      <w:bodyDiv w:val="1"/>
      <w:marLeft w:val="0"/>
      <w:marRight w:val="0"/>
      <w:marTop w:val="0"/>
      <w:marBottom w:val="0"/>
      <w:divBdr>
        <w:top w:val="none" w:sz="0" w:space="0" w:color="auto"/>
        <w:left w:val="none" w:sz="0" w:space="0" w:color="auto"/>
        <w:bottom w:val="none" w:sz="0" w:space="0" w:color="auto"/>
        <w:right w:val="none" w:sz="0" w:space="0" w:color="auto"/>
      </w:divBdr>
    </w:div>
    <w:div w:id="1050113176">
      <w:bodyDiv w:val="1"/>
      <w:marLeft w:val="0"/>
      <w:marRight w:val="0"/>
      <w:marTop w:val="0"/>
      <w:marBottom w:val="0"/>
      <w:divBdr>
        <w:top w:val="none" w:sz="0" w:space="0" w:color="auto"/>
        <w:left w:val="none" w:sz="0" w:space="0" w:color="auto"/>
        <w:bottom w:val="none" w:sz="0" w:space="0" w:color="auto"/>
        <w:right w:val="none" w:sz="0" w:space="0" w:color="auto"/>
      </w:divBdr>
    </w:div>
    <w:div w:id="1120994695">
      <w:bodyDiv w:val="1"/>
      <w:marLeft w:val="0"/>
      <w:marRight w:val="0"/>
      <w:marTop w:val="0"/>
      <w:marBottom w:val="0"/>
      <w:divBdr>
        <w:top w:val="none" w:sz="0" w:space="0" w:color="auto"/>
        <w:left w:val="none" w:sz="0" w:space="0" w:color="auto"/>
        <w:bottom w:val="none" w:sz="0" w:space="0" w:color="auto"/>
        <w:right w:val="none" w:sz="0" w:space="0" w:color="auto"/>
      </w:divBdr>
    </w:div>
    <w:div w:id="1141075658">
      <w:bodyDiv w:val="1"/>
      <w:marLeft w:val="0"/>
      <w:marRight w:val="0"/>
      <w:marTop w:val="0"/>
      <w:marBottom w:val="0"/>
      <w:divBdr>
        <w:top w:val="none" w:sz="0" w:space="0" w:color="auto"/>
        <w:left w:val="none" w:sz="0" w:space="0" w:color="auto"/>
        <w:bottom w:val="none" w:sz="0" w:space="0" w:color="auto"/>
        <w:right w:val="none" w:sz="0" w:space="0" w:color="auto"/>
      </w:divBdr>
    </w:div>
    <w:div w:id="1202397309">
      <w:bodyDiv w:val="1"/>
      <w:marLeft w:val="0"/>
      <w:marRight w:val="0"/>
      <w:marTop w:val="0"/>
      <w:marBottom w:val="0"/>
      <w:divBdr>
        <w:top w:val="none" w:sz="0" w:space="0" w:color="auto"/>
        <w:left w:val="none" w:sz="0" w:space="0" w:color="auto"/>
        <w:bottom w:val="none" w:sz="0" w:space="0" w:color="auto"/>
        <w:right w:val="none" w:sz="0" w:space="0" w:color="auto"/>
      </w:divBdr>
    </w:div>
    <w:div w:id="1206870814">
      <w:bodyDiv w:val="1"/>
      <w:marLeft w:val="0"/>
      <w:marRight w:val="0"/>
      <w:marTop w:val="0"/>
      <w:marBottom w:val="0"/>
      <w:divBdr>
        <w:top w:val="none" w:sz="0" w:space="0" w:color="auto"/>
        <w:left w:val="none" w:sz="0" w:space="0" w:color="auto"/>
        <w:bottom w:val="none" w:sz="0" w:space="0" w:color="auto"/>
        <w:right w:val="none" w:sz="0" w:space="0" w:color="auto"/>
      </w:divBdr>
    </w:div>
    <w:div w:id="1210990410">
      <w:bodyDiv w:val="1"/>
      <w:marLeft w:val="0"/>
      <w:marRight w:val="0"/>
      <w:marTop w:val="0"/>
      <w:marBottom w:val="0"/>
      <w:divBdr>
        <w:top w:val="none" w:sz="0" w:space="0" w:color="auto"/>
        <w:left w:val="none" w:sz="0" w:space="0" w:color="auto"/>
        <w:bottom w:val="none" w:sz="0" w:space="0" w:color="auto"/>
        <w:right w:val="none" w:sz="0" w:space="0" w:color="auto"/>
      </w:divBdr>
    </w:div>
    <w:div w:id="1219779574">
      <w:bodyDiv w:val="1"/>
      <w:marLeft w:val="0"/>
      <w:marRight w:val="0"/>
      <w:marTop w:val="0"/>
      <w:marBottom w:val="0"/>
      <w:divBdr>
        <w:top w:val="none" w:sz="0" w:space="0" w:color="auto"/>
        <w:left w:val="none" w:sz="0" w:space="0" w:color="auto"/>
        <w:bottom w:val="none" w:sz="0" w:space="0" w:color="auto"/>
        <w:right w:val="none" w:sz="0" w:space="0" w:color="auto"/>
      </w:divBdr>
    </w:div>
    <w:div w:id="1339112509">
      <w:bodyDiv w:val="1"/>
      <w:marLeft w:val="0"/>
      <w:marRight w:val="0"/>
      <w:marTop w:val="0"/>
      <w:marBottom w:val="0"/>
      <w:divBdr>
        <w:top w:val="none" w:sz="0" w:space="0" w:color="auto"/>
        <w:left w:val="none" w:sz="0" w:space="0" w:color="auto"/>
        <w:bottom w:val="none" w:sz="0" w:space="0" w:color="auto"/>
        <w:right w:val="none" w:sz="0" w:space="0" w:color="auto"/>
      </w:divBdr>
      <w:divsChild>
        <w:div w:id="337541137">
          <w:marLeft w:val="0"/>
          <w:marRight w:val="0"/>
          <w:marTop w:val="0"/>
          <w:marBottom w:val="0"/>
          <w:divBdr>
            <w:top w:val="none" w:sz="0" w:space="0" w:color="auto"/>
            <w:left w:val="none" w:sz="0" w:space="0" w:color="auto"/>
            <w:bottom w:val="none" w:sz="0" w:space="0" w:color="auto"/>
            <w:right w:val="none" w:sz="0" w:space="0" w:color="auto"/>
          </w:divBdr>
        </w:div>
      </w:divsChild>
    </w:div>
    <w:div w:id="1371764972">
      <w:bodyDiv w:val="1"/>
      <w:marLeft w:val="0"/>
      <w:marRight w:val="0"/>
      <w:marTop w:val="0"/>
      <w:marBottom w:val="0"/>
      <w:divBdr>
        <w:top w:val="none" w:sz="0" w:space="0" w:color="auto"/>
        <w:left w:val="none" w:sz="0" w:space="0" w:color="auto"/>
        <w:bottom w:val="none" w:sz="0" w:space="0" w:color="auto"/>
        <w:right w:val="none" w:sz="0" w:space="0" w:color="auto"/>
      </w:divBdr>
    </w:div>
    <w:div w:id="1507984158">
      <w:bodyDiv w:val="1"/>
      <w:marLeft w:val="0"/>
      <w:marRight w:val="0"/>
      <w:marTop w:val="0"/>
      <w:marBottom w:val="0"/>
      <w:divBdr>
        <w:top w:val="none" w:sz="0" w:space="0" w:color="auto"/>
        <w:left w:val="none" w:sz="0" w:space="0" w:color="auto"/>
        <w:bottom w:val="none" w:sz="0" w:space="0" w:color="auto"/>
        <w:right w:val="none" w:sz="0" w:space="0" w:color="auto"/>
      </w:divBdr>
    </w:div>
    <w:div w:id="1553418795">
      <w:bodyDiv w:val="1"/>
      <w:marLeft w:val="0"/>
      <w:marRight w:val="0"/>
      <w:marTop w:val="0"/>
      <w:marBottom w:val="0"/>
      <w:divBdr>
        <w:top w:val="none" w:sz="0" w:space="0" w:color="auto"/>
        <w:left w:val="none" w:sz="0" w:space="0" w:color="auto"/>
        <w:bottom w:val="none" w:sz="0" w:space="0" w:color="auto"/>
        <w:right w:val="none" w:sz="0" w:space="0" w:color="auto"/>
      </w:divBdr>
      <w:divsChild>
        <w:div w:id="587809942">
          <w:marLeft w:val="0"/>
          <w:marRight w:val="0"/>
          <w:marTop w:val="0"/>
          <w:marBottom w:val="0"/>
          <w:divBdr>
            <w:top w:val="none" w:sz="0" w:space="0" w:color="auto"/>
            <w:left w:val="none" w:sz="0" w:space="0" w:color="auto"/>
            <w:bottom w:val="none" w:sz="0" w:space="0" w:color="auto"/>
            <w:right w:val="none" w:sz="0" w:space="0" w:color="auto"/>
          </w:divBdr>
        </w:div>
      </w:divsChild>
    </w:div>
    <w:div w:id="1663778997">
      <w:bodyDiv w:val="1"/>
      <w:marLeft w:val="0"/>
      <w:marRight w:val="0"/>
      <w:marTop w:val="0"/>
      <w:marBottom w:val="0"/>
      <w:divBdr>
        <w:top w:val="none" w:sz="0" w:space="0" w:color="auto"/>
        <w:left w:val="none" w:sz="0" w:space="0" w:color="auto"/>
        <w:bottom w:val="none" w:sz="0" w:space="0" w:color="auto"/>
        <w:right w:val="none" w:sz="0" w:space="0" w:color="auto"/>
      </w:divBdr>
    </w:div>
    <w:div w:id="1676104845">
      <w:bodyDiv w:val="1"/>
      <w:marLeft w:val="0"/>
      <w:marRight w:val="0"/>
      <w:marTop w:val="0"/>
      <w:marBottom w:val="0"/>
      <w:divBdr>
        <w:top w:val="none" w:sz="0" w:space="0" w:color="auto"/>
        <w:left w:val="none" w:sz="0" w:space="0" w:color="auto"/>
        <w:bottom w:val="none" w:sz="0" w:space="0" w:color="auto"/>
        <w:right w:val="none" w:sz="0" w:space="0" w:color="auto"/>
      </w:divBdr>
    </w:div>
    <w:div w:id="1754083356">
      <w:bodyDiv w:val="1"/>
      <w:marLeft w:val="0"/>
      <w:marRight w:val="0"/>
      <w:marTop w:val="0"/>
      <w:marBottom w:val="0"/>
      <w:divBdr>
        <w:top w:val="none" w:sz="0" w:space="0" w:color="auto"/>
        <w:left w:val="none" w:sz="0" w:space="0" w:color="auto"/>
        <w:bottom w:val="none" w:sz="0" w:space="0" w:color="auto"/>
        <w:right w:val="none" w:sz="0" w:space="0" w:color="auto"/>
      </w:divBdr>
      <w:divsChild>
        <w:div w:id="1043097867">
          <w:marLeft w:val="0"/>
          <w:marRight w:val="0"/>
          <w:marTop w:val="0"/>
          <w:marBottom w:val="0"/>
          <w:divBdr>
            <w:top w:val="none" w:sz="0" w:space="0" w:color="auto"/>
            <w:left w:val="none" w:sz="0" w:space="0" w:color="auto"/>
            <w:bottom w:val="none" w:sz="0" w:space="0" w:color="auto"/>
            <w:right w:val="none" w:sz="0" w:space="0" w:color="auto"/>
          </w:divBdr>
        </w:div>
      </w:divsChild>
    </w:div>
    <w:div w:id="1757170363">
      <w:bodyDiv w:val="1"/>
      <w:marLeft w:val="0"/>
      <w:marRight w:val="0"/>
      <w:marTop w:val="0"/>
      <w:marBottom w:val="0"/>
      <w:divBdr>
        <w:top w:val="none" w:sz="0" w:space="0" w:color="auto"/>
        <w:left w:val="none" w:sz="0" w:space="0" w:color="auto"/>
        <w:bottom w:val="none" w:sz="0" w:space="0" w:color="auto"/>
        <w:right w:val="none" w:sz="0" w:space="0" w:color="auto"/>
      </w:divBdr>
    </w:div>
    <w:div w:id="1810704359">
      <w:bodyDiv w:val="1"/>
      <w:marLeft w:val="0"/>
      <w:marRight w:val="0"/>
      <w:marTop w:val="0"/>
      <w:marBottom w:val="0"/>
      <w:divBdr>
        <w:top w:val="none" w:sz="0" w:space="0" w:color="auto"/>
        <w:left w:val="none" w:sz="0" w:space="0" w:color="auto"/>
        <w:bottom w:val="none" w:sz="0" w:space="0" w:color="auto"/>
        <w:right w:val="none" w:sz="0" w:space="0" w:color="auto"/>
      </w:divBdr>
    </w:div>
    <w:div w:id="1917745008">
      <w:bodyDiv w:val="1"/>
      <w:marLeft w:val="0"/>
      <w:marRight w:val="0"/>
      <w:marTop w:val="0"/>
      <w:marBottom w:val="0"/>
      <w:divBdr>
        <w:top w:val="none" w:sz="0" w:space="0" w:color="auto"/>
        <w:left w:val="none" w:sz="0" w:space="0" w:color="auto"/>
        <w:bottom w:val="none" w:sz="0" w:space="0" w:color="auto"/>
        <w:right w:val="none" w:sz="0" w:space="0" w:color="auto"/>
      </w:divBdr>
    </w:div>
    <w:div w:id="1937908335">
      <w:bodyDiv w:val="1"/>
      <w:marLeft w:val="0"/>
      <w:marRight w:val="0"/>
      <w:marTop w:val="0"/>
      <w:marBottom w:val="0"/>
      <w:divBdr>
        <w:top w:val="none" w:sz="0" w:space="0" w:color="auto"/>
        <w:left w:val="none" w:sz="0" w:space="0" w:color="auto"/>
        <w:bottom w:val="none" w:sz="0" w:space="0" w:color="auto"/>
        <w:right w:val="none" w:sz="0" w:space="0" w:color="auto"/>
      </w:divBdr>
    </w:div>
    <w:div w:id="2040163731">
      <w:bodyDiv w:val="1"/>
      <w:marLeft w:val="0"/>
      <w:marRight w:val="0"/>
      <w:marTop w:val="0"/>
      <w:marBottom w:val="0"/>
      <w:divBdr>
        <w:top w:val="none" w:sz="0" w:space="0" w:color="auto"/>
        <w:left w:val="none" w:sz="0" w:space="0" w:color="auto"/>
        <w:bottom w:val="none" w:sz="0" w:space="0" w:color="auto"/>
        <w:right w:val="none" w:sz="0" w:space="0" w:color="auto"/>
      </w:divBdr>
    </w:div>
    <w:div w:id="2113746367">
      <w:bodyDiv w:val="1"/>
      <w:marLeft w:val="0"/>
      <w:marRight w:val="0"/>
      <w:marTop w:val="0"/>
      <w:marBottom w:val="0"/>
      <w:divBdr>
        <w:top w:val="none" w:sz="0" w:space="0" w:color="auto"/>
        <w:left w:val="none" w:sz="0" w:space="0" w:color="auto"/>
        <w:bottom w:val="none" w:sz="0" w:space="0" w:color="auto"/>
        <w:right w:val="none" w:sz="0" w:space="0" w:color="auto"/>
      </w:divBdr>
    </w:div>
    <w:div w:id="21231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com.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1EC7-210D-404A-9B1B-C2656A1A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Medea Akolashvili</cp:lastModifiedBy>
  <cp:revision>5</cp:revision>
  <cp:lastPrinted>2020-10-20T08:55:00Z</cp:lastPrinted>
  <dcterms:created xsi:type="dcterms:W3CDTF">2025-01-29T11:06:00Z</dcterms:created>
  <dcterms:modified xsi:type="dcterms:W3CDTF">2025-01-29T13:09:00Z</dcterms:modified>
</cp:coreProperties>
</file>