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EDA8" w14:textId="56EE5D68" w:rsidR="00332551" w:rsidRPr="003E7B8E" w:rsidRDefault="00332551" w:rsidP="00451366">
      <w:pPr>
        <w:spacing w:before="120" w:after="120" w:line="276" w:lineRule="auto"/>
        <w:ind w:left="-5" w:firstLine="5"/>
        <w:jc w:val="right"/>
        <w:rPr>
          <w:rFonts w:ascii="Sylfaen" w:hAnsi="Sylfaen"/>
          <w:b/>
          <w:bCs/>
          <w:lang w:val="ka-GE"/>
        </w:rPr>
      </w:pPr>
      <w:r w:rsidRPr="003E7B8E">
        <w:rPr>
          <w:rFonts w:ascii="Sylfaen" w:hAnsi="Sylfaen"/>
          <w:b/>
          <w:bCs/>
          <w:lang w:val="ka-GE"/>
        </w:rPr>
        <w:t>პროექტი</w:t>
      </w:r>
    </w:p>
    <w:p w14:paraId="0B191A8A" w14:textId="4C8C3461" w:rsidR="00480BD7" w:rsidRPr="003E7B8E" w:rsidRDefault="00480BD7" w:rsidP="00451366">
      <w:pPr>
        <w:spacing w:before="120" w:after="120" w:line="276" w:lineRule="auto"/>
        <w:ind w:left="-5" w:firstLine="5"/>
        <w:jc w:val="center"/>
        <w:rPr>
          <w:rFonts w:ascii="Sylfaen" w:hAnsi="Sylfaen"/>
          <w:b/>
          <w:bCs/>
          <w:lang w:val="ka-GE"/>
        </w:rPr>
      </w:pPr>
      <w:r w:rsidRPr="003E7B8E">
        <w:rPr>
          <w:rFonts w:ascii="Sylfaen" w:hAnsi="Sylfaen"/>
          <w:b/>
          <w:bCs/>
          <w:lang w:val="ka-GE"/>
        </w:rPr>
        <w:t xml:space="preserve">საქართველოს კომუნიკაციების ეროვნული კომისიის დადგენილება </w:t>
      </w:r>
    </w:p>
    <w:p w14:paraId="0507A6EB" w14:textId="77777777" w:rsidR="00BB514C" w:rsidRPr="003E7B8E" w:rsidRDefault="00BB514C" w:rsidP="00451366">
      <w:pPr>
        <w:spacing w:before="120" w:after="120" w:line="276" w:lineRule="auto"/>
        <w:ind w:left="-5" w:firstLine="5"/>
        <w:jc w:val="center"/>
        <w:rPr>
          <w:rFonts w:ascii="Sylfaen" w:hAnsi="Sylfaen"/>
          <w:b/>
          <w:bCs/>
          <w:lang w:val="ka-GE"/>
        </w:rPr>
      </w:pPr>
    </w:p>
    <w:p w14:paraId="64941B40" w14:textId="3AA5C873" w:rsidR="00486108" w:rsidRPr="003E7B8E" w:rsidRDefault="00486108" w:rsidP="00451366">
      <w:pPr>
        <w:spacing w:before="120" w:after="120" w:line="276" w:lineRule="auto"/>
        <w:ind w:left="-5" w:firstLine="5"/>
        <w:jc w:val="center"/>
        <w:rPr>
          <w:rFonts w:ascii="Sylfaen" w:hAnsi="Sylfaen"/>
          <w:b/>
          <w:bCs/>
          <w:lang w:val="ka-GE"/>
        </w:rPr>
      </w:pPr>
      <w:r w:rsidRPr="003E7B8E">
        <w:rPr>
          <w:rFonts w:ascii="Sylfaen" w:hAnsi="Sylfaen"/>
          <w:b/>
          <w:bCs/>
          <w:lang w:val="ka-GE"/>
        </w:rPr>
        <w:t>დადგენილება N</w:t>
      </w:r>
    </w:p>
    <w:p w14:paraId="0970BF10" w14:textId="77777777" w:rsidR="00BB514C" w:rsidRPr="003E7B8E" w:rsidRDefault="00BB514C" w:rsidP="00451366">
      <w:pPr>
        <w:spacing w:before="120" w:after="120" w:line="276" w:lineRule="auto"/>
        <w:ind w:left="-5" w:firstLine="5"/>
        <w:jc w:val="center"/>
        <w:rPr>
          <w:rFonts w:ascii="Sylfaen" w:hAnsi="Sylfaen"/>
          <w:b/>
          <w:bCs/>
          <w:lang w:val="ka-GE"/>
        </w:rPr>
      </w:pPr>
    </w:p>
    <w:p w14:paraId="64A79344" w14:textId="5194042C" w:rsidR="00486108" w:rsidRPr="003E7B8E" w:rsidRDefault="00486108" w:rsidP="00451366">
      <w:pPr>
        <w:spacing w:before="120" w:after="120" w:line="276" w:lineRule="auto"/>
        <w:ind w:left="-5" w:firstLine="5"/>
        <w:jc w:val="center"/>
        <w:rPr>
          <w:rFonts w:ascii="Sylfaen" w:hAnsi="Sylfaen"/>
          <w:b/>
          <w:bCs/>
          <w:lang w:val="ka-GE"/>
        </w:rPr>
      </w:pPr>
      <w:r w:rsidRPr="003E7B8E">
        <w:rPr>
          <w:rFonts w:ascii="Sylfaen" w:hAnsi="Sylfaen"/>
          <w:b/>
          <w:bCs/>
          <w:lang w:val="ka-GE"/>
        </w:rPr>
        <w:t xml:space="preserve">2024 წლის </w:t>
      </w:r>
      <w:r w:rsidR="00BB514C" w:rsidRPr="003E7B8E">
        <w:rPr>
          <w:rFonts w:ascii="Sylfaen" w:hAnsi="Sylfaen"/>
          <w:b/>
          <w:bCs/>
          <w:lang w:val="ka-GE"/>
        </w:rPr>
        <w:t xml:space="preserve">-- </w:t>
      </w:r>
      <w:r w:rsidR="00277C5A">
        <w:rPr>
          <w:rFonts w:ascii="Sylfaen" w:hAnsi="Sylfaen"/>
          <w:b/>
          <w:bCs/>
          <w:lang w:val="ka-GE"/>
        </w:rPr>
        <w:t>ივნისი</w:t>
      </w:r>
    </w:p>
    <w:p w14:paraId="60661F33" w14:textId="77777777" w:rsidR="00C04314" w:rsidRPr="003E7B8E" w:rsidRDefault="00C04314" w:rsidP="00451366">
      <w:pPr>
        <w:spacing w:before="120" w:after="120" w:line="276" w:lineRule="auto"/>
        <w:ind w:left="-5" w:firstLine="5"/>
        <w:rPr>
          <w:rFonts w:ascii="Sylfaen" w:hAnsi="Sylfaen"/>
          <w:lang w:val="ka-GE"/>
        </w:rPr>
      </w:pPr>
    </w:p>
    <w:p w14:paraId="1146C5B0" w14:textId="6E959E99" w:rsidR="00480BD7" w:rsidRPr="003E7B8E" w:rsidRDefault="009C39A5" w:rsidP="00451366">
      <w:pPr>
        <w:spacing w:before="120" w:after="120" w:line="276" w:lineRule="auto"/>
        <w:ind w:left="-5" w:firstLine="5"/>
        <w:jc w:val="center"/>
        <w:rPr>
          <w:rFonts w:ascii="Sylfaen" w:hAnsi="Sylfaen"/>
          <w:b/>
          <w:bCs/>
          <w:lang w:val="ka-GE"/>
        </w:rPr>
      </w:pPr>
      <w:r w:rsidRPr="003E7B8E">
        <w:rPr>
          <w:rFonts w:ascii="Sylfaen" w:hAnsi="Sylfaen"/>
          <w:b/>
          <w:bCs/>
          <w:lang w:val="ka-GE"/>
        </w:rPr>
        <w:t>გამოძახებით</w:t>
      </w:r>
      <w:r w:rsidR="00480BD7" w:rsidRPr="003E7B8E">
        <w:rPr>
          <w:rFonts w:ascii="Sylfaen" w:hAnsi="Sylfaen"/>
          <w:b/>
          <w:bCs/>
          <w:lang w:val="ka-GE"/>
        </w:rPr>
        <w:t xml:space="preserve"> </w:t>
      </w:r>
      <w:r w:rsidR="004F41A5" w:rsidRPr="003E7B8E">
        <w:rPr>
          <w:rFonts w:ascii="Sylfaen" w:hAnsi="Sylfaen"/>
          <w:b/>
          <w:bCs/>
          <w:lang w:val="ka-GE"/>
        </w:rPr>
        <w:t>აუდიოვიზუალური მედიამომსახურების მიმწოდებელთა ქცევის</w:t>
      </w:r>
      <w:r w:rsidR="00480BD7" w:rsidRPr="003E7B8E">
        <w:rPr>
          <w:rFonts w:ascii="Sylfaen" w:hAnsi="Sylfaen"/>
          <w:b/>
          <w:bCs/>
          <w:lang w:val="ka-GE"/>
        </w:rPr>
        <w:t xml:space="preserve"> კოდექსის დამტკიცების შესახებ</w:t>
      </w:r>
    </w:p>
    <w:p w14:paraId="448B8539" w14:textId="77777777" w:rsidR="009C39A5" w:rsidRPr="003E7B8E" w:rsidRDefault="009C39A5" w:rsidP="00451366">
      <w:pPr>
        <w:spacing w:before="120" w:after="120" w:line="276" w:lineRule="auto"/>
        <w:ind w:left="-5" w:firstLine="5"/>
        <w:rPr>
          <w:rFonts w:ascii="Sylfaen" w:hAnsi="Sylfaen"/>
          <w:lang w:val="ka-GE"/>
        </w:rPr>
      </w:pPr>
    </w:p>
    <w:p w14:paraId="631ABDBD" w14:textId="1704217C" w:rsidR="00480BD7" w:rsidRPr="003E7B8E" w:rsidRDefault="00480BD7" w:rsidP="00451366">
      <w:pPr>
        <w:spacing w:before="120" w:after="120" w:line="276" w:lineRule="auto"/>
        <w:ind w:left="-5" w:firstLine="5"/>
        <w:rPr>
          <w:rFonts w:ascii="Sylfaen" w:hAnsi="Sylfaen"/>
          <w:b/>
          <w:bCs/>
          <w:lang w:val="ka-GE"/>
        </w:rPr>
      </w:pPr>
      <w:r w:rsidRPr="003E7B8E">
        <w:rPr>
          <w:rFonts w:ascii="Sylfaen" w:hAnsi="Sylfaen"/>
          <w:lang w:val="ka-GE"/>
        </w:rPr>
        <w:t>„მაუწყებლობის შესახებ“ საქართველოს კანონის</w:t>
      </w:r>
      <w:r w:rsidR="00F633EC" w:rsidRPr="003E7B8E">
        <w:rPr>
          <w:rFonts w:ascii="Sylfaen" w:hAnsi="Sylfaen"/>
          <w:lang w:val="ka-GE"/>
        </w:rPr>
        <w:t xml:space="preserve"> მე-8 მუხლის პირველი და მე-2 პუნქტების,</w:t>
      </w:r>
      <w:r w:rsidRPr="003E7B8E">
        <w:rPr>
          <w:rFonts w:ascii="Sylfaen" w:hAnsi="Sylfaen"/>
          <w:lang w:val="ka-GE"/>
        </w:rPr>
        <w:t xml:space="preserve"> </w:t>
      </w:r>
      <w:r w:rsidR="00F633EC" w:rsidRPr="003E7B8E">
        <w:rPr>
          <w:rFonts w:ascii="Sylfaen" w:hAnsi="Sylfaen"/>
          <w:lang w:val="ka-GE"/>
        </w:rPr>
        <w:t xml:space="preserve">50-ე მუხლის პირველი პუნქტის, </w:t>
      </w:r>
      <w:r w:rsidR="00AA0AE2" w:rsidRPr="003E7B8E">
        <w:rPr>
          <w:rFonts w:ascii="Sylfaen" w:hAnsi="Sylfaen"/>
          <w:lang w:val="ka-GE"/>
        </w:rPr>
        <w:t xml:space="preserve">76-ე </w:t>
      </w:r>
      <w:r w:rsidR="00AA0AE2" w:rsidRPr="00AC4D02">
        <w:rPr>
          <w:rFonts w:ascii="Sylfaen" w:hAnsi="Sylfaen"/>
          <w:lang w:val="ka-GE"/>
        </w:rPr>
        <w:t>მუხლის</w:t>
      </w:r>
      <w:r w:rsidR="00AA0AE2" w:rsidRPr="003E7B8E">
        <w:rPr>
          <w:rFonts w:ascii="Sylfaen" w:hAnsi="Sylfaen"/>
          <w:lang w:val="ka-GE"/>
        </w:rPr>
        <w:t xml:space="preserve"> 37-ე პუნქტის </w:t>
      </w:r>
      <w:r w:rsidRPr="003E7B8E">
        <w:rPr>
          <w:rFonts w:ascii="Sylfaen" w:hAnsi="Sylfaen"/>
          <w:lang w:val="ka-GE"/>
        </w:rPr>
        <w:t>თანახმად, საქართველოს კომუნიკაციების ეროვნულ</w:t>
      </w:r>
      <w:r w:rsidR="009C39A5" w:rsidRPr="003E7B8E">
        <w:rPr>
          <w:rFonts w:ascii="Sylfaen" w:hAnsi="Sylfaen"/>
          <w:lang w:val="ka-GE"/>
        </w:rPr>
        <w:t xml:space="preserve">ი კომისია </w:t>
      </w:r>
      <w:r w:rsidR="009C39A5" w:rsidRPr="003E7B8E">
        <w:rPr>
          <w:rFonts w:ascii="Sylfaen" w:hAnsi="Sylfaen"/>
          <w:b/>
          <w:bCs/>
          <w:lang w:val="ka-GE"/>
        </w:rPr>
        <w:t>ადგენს</w:t>
      </w:r>
      <w:r w:rsidRPr="003E7B8E">
        <w:rPr>
          <w:rFonts w:ascii="Sylfaen" w:hAnsi="Sylfaen"/>
          <w:b/>
          <w:bCs/>
          <w:lang w:val="ka-GE"/>
        </w:rPr>
        <w:t>:</w:t>
      </w:r>
    </w:p>
    <w:p w14:paraId="06B10004" w14:textId="75571C72" w:rsidR="004A1539" w:rsidRPr="003E7B8E" w:rsidRDefault="00FA12FE" w:rsidP="00451366">
      <w:pPr>
        <w:spacing w:before="120" w:after="120" w:line="276" w:lineRule="auto"/>
        <w:ind w:left="-5" w:firstLine="5"/>
        <w:rPr>
          <w:rFonts w:ascii="Sylfaen" w:hAnsi="Sylfaen"/>
          <w:b/>
          <w:bCs/>
          <w:lang w:val="ka-GE"/>
        </w:rPr>
      </w:pPr>
      <w:r w:rsidRPr="003E7B8E">
        <w:rPr>
          <w:rFonts w:ascii="Sylfaen" w:hAnsi="Sylfaen"/>
          <w:b/>
          <w:bCs/>
          <w:lang w:val="ka-GE"/>
        </w:rPr>
        <w:t>მუხლი 1</w:t>
      </w:r>
      <w:r w:rsidR="007E24DA" w:rsidRPr="003E7B8E">
        <w:rPr>
          <w:rFonts w:ascii="Sylfaen" w:hAnsi="Sylfaen"/>
          <w:b/>
          <w:bCs/>
          <w:lang w:val="ka-GE"/>
        </w:rPr>
        <w:t>.</w:t>
      </w:r>
    </w:p>
    <w:p w14:paraId="13EDDC78" w14:textId="5557DED2" w:rsidR="00480BD7" w:rsidRPr="003E7B8E" w:rsidRDefault="00480BD7" w:rsidP="00451366">
      <w:pPr>
        <w:spacing w:before="120" w:after="120" w:line="276" w:lineRule="auto"/>
        <w:ind w:left="-5" w:firstLine="5"/>
        <w:rPr>
          <w:rFonts w:ascii="Sylfaen" w:hAnsi="Sylfaen"/>
          <w:lang w:val="ka-GE"/>
        </w:rPr>
      </w:pPr>
      <w:r w:rsidRPr="003E7B8E">
        <w:rPr>
          <w:rFonts w:ascii="Sylfaen" w:hAnsi="Sylfaen"/>
          <w:lang w:val="ka-GE"/>
        </w:rPr>
        <w:t xml:space="preserve">დამტკიცდეს </w:t>
      </w:r>
      <w:r w:rsidR="007F0CBF" w:rsidRPr="003E7B8E">
        <w:rPr>
          <w:rFonts w:ascii="Sylfaen" w:hAnsi="Sylfaen"/>
          <w:lang w:val="ka-GE"/>
        </w:rPr>
        <w:t>თანდართული „</w:t>
      </w:r>
      <w:r w:rsidR="00D60E24" w:rsidRPr="003E7B8E">
        <w:rPr>
          <w:rFonts w:ascii="Sylfaen" w:hAnsi="Sylfaen"/>
          <w:lang w:val="ka-GE"/>
        </w:rPr>
        <w:t>გამოძახებით</w:t>
      </w:r>
      <w:r w:rsidRPr="003E7B8E">
        <w:rPr>
          <w:rFonts w:ascii="Sylfaen" w:hAnsi="Sylfaen"/>
          <w:lang w:val="ka-GE"/>
        </w:rPr>
        <w:t xml:space="preserve"> აუდიოვიზუალური მედი</w:t>
      </w:r>
      <w:r w:rsidR="005F79A9" w:rsidRPr="003E7B8E">
        <w:rPr>
          <w:rFonts w:ascii="Sylfaen" w:hAnsi="Sylfaen"/>
          <w:lang w:val="ka-GE"/>
        </w:rPr>
        <w:t>ამომსახურების</w:t>
      </w:r>
      <w:r w:rsidRPr="003E7B8E">
        <w:rPr>
          <w:rFonts w:ascii="Sylfaen" w:hAnsi="Sylfaen"/>
          <w:lang w:val="ka-GE"/>
        </w:rPr>
        <w:t xml:space="preserve"> ქცევის კოდექსი</w:t>
      </w:r>
      <w:r w:rsidR="007F0CBF" w:rsidRPr="003E7B8E">
        <w:rPr>
          <w:rFonts w:ascii="Sylfaen" w:hAnsi="Sylfaen"/>
          <w:lang w:val="ka-GE"/>
        </w:rPr>
        <w:t>“.</w:t>
      </w:r>
    </w:p>
    <w:p w14:paraId="14235A2B" w14:textId="3CD7D3CB" w:rsidR="001C6061" w:rsidRPr="003E7B8E" w:rsidRDefault="001C6061" w:rsidP="00451366">
      <w:pPr>
        <w:spacing w:before="120" w:after="120" w:line="276" w:lineRule="auto"/>
        <w:ind w:left="-5" w:firstLine="5"/>
        <w:rPr>
          <w:rFonts w:ascii="Sylfaen" w:hAnsi="Sylfaen"/>
          <w:b/>
          <w:bCs/>
          <w:lang w:val="ka-GE"/>
        </w:rPr>
      </w:pPr>
      <w:r w:rsidRPr="003E7B8E">
        <w:rPr>
          <w:rFonts w:ascii="Sylfaen" w:hAnsi="Sylfaen"/>
          <w:b/>
          <w:bCs/>
          <w:lang w:val="ka-GE"/>
        </w:rPr>
        <w:t>მუხლი 2.</w:t>
      </w:r>
    </w:p>
    <w:p w14:paraId="272FB525" w14:textId="4D10EE60" w:rsidR="00480BD7" w:rsidRPr="003E7B8E" w:rsidRDefault="001C6061" w:rsidP="00451366">
      <w:pPr>
        <w:spacing w:before="120" w:after="120" w:line="276" w:lineRule="auto"/>
        <w:ind w:left="-5" w:firstLine="5"/>
        <w:rPr>
          <w:rFonts w:ascii="Sylfaen" w:hAnsi="Sylfaen"/>
          <w:lang w:val="ka-GE"/>
        </w:rPr>
      </w:pPr>
      <w:r w:rsidRPr="003E7B8E">
        <w:rPr>
          <w:rFonts w:ascii="Sylfaen" w:hAnsi="Sylfaen"/>
          <w:lang w:val="ka-GE"/>
        </w:rPr>
        <w:t xml:space="preserve">ეს </w:t>
      </w:r>
      <w:r w:rsidR="00480BD7" w:rsidRPr="003E7B8E">
        <w:rPr>
          <w:rFonts w:ascii="Sylfaen" w:hAnsi="Sylfaen"/>
          <w:lang w:val="ka-GE"/>
        </w:rPr>
        <w:t>დადგენილება ამოქმედდეს გამოქვეყნები</w:t>
      </w:r>
      <w:r w:rsidR="00332551" w:rsidRPr="003E7B8E">
        <w:rPr>
          <w:rFonts w:ascii="Sylfaen" w:hAnsi="Sylfaen"/>
          <w:lang w:val="ka-GE"/>
        </w:rPr>
        <w:t>სთანავე.</w:t>
      </w:r>
      <w:r w:rsidR="00C947DF" w:rsidRPr="003E7B8E">
        <w:rPr>
          <w:rFonts w:ascii="Sylfaen" w:hAnsi="Sylfaen"/>
          <w:lang w:val="ka-GE"/>
        </w:rPr>
        <w:t xml:space="preserve"> </w:t>
      </w:r>
    </w:p>
    <w:p w14:paraId="6B26EEA6" w14:textId="77777777" w:rsidR="00D60E24" w:rsidRPr="003E7B8E" w:rsidRDefault="00D60E24" w:rsidP="00451366">
      <w:pPr>
        <w:spacing w:before="120" w:after="120" w:line="276" w:lineRule="auto"/>
        <w:ind w:left="-5" w:firstLine="5"/>
        <w:rPr>
          <w:rFonts w:ascii="Sylfaen" w:hAnsi="Sylfaen"/>
          <w:lang w:val="ka-GE"/>
        </w:rPr>
      </w:pPr>
    </w:p>
    <w:p w14:paraId="33D789F5" w14:textId="556B0370" w:rsidR="00480BD7" w:rsidRPr="003E7B8E" w:rsidRDefault="003C4E0D" w:rsidP="00451366">
      <w:pPr>
        <w:spacing w:before="120" w:after="120" w:line="276" w:lineRule="auto"/>
        <w:ind w:left="-5" w:firstLine="5"/>
        <w:jc w:val="center"/>
        <w:rPr>
          <w:rFonts w:ascii="Sylfaen" w:hAnsi="Sylfaen"/>
          <w:b/>
          <w:bCs/>
          <w:lang w:val="ka-GE"/>
        </w:rPr>
      </w:pPr>
      <w:r w:rsidRPr="003E7B8E">
        <w:rPr>
          <w:rFonts w:ascii="Sylfaen" w:hAnsi="Sylfaen"/>
          <w:b/>
          <w:bCs/>
          <w:lang w:val="ka-GE"/>
        </w:rPr>
        <w:t xml:space="preserve">გამოძახებით </w:t>
      </w:r>
      <w:r w:rsidR="00480BD7" w:rsidRPr="003E7B8E">
        <w:rPr>
          <w:rFonts w:ascii="Sylfaen" w:hAnsi="Sylfaen"/>
          <w:b/>
          <w:bCs/>
          <w:lang w:val="ka-GE"/>
        </w:rPr>
        <w:t>აუდიოვიზუალური მედი</w:t>
      </w:r>
      <w:r w:rsidRPr="003E7B8E">
        <w:rPr>
          <w:rFonts w:ascii="Sylfaen" w:hAnsi="Sylfaen"/>
          <w:b/>
          <w:bCs/>
          <w:lang w:val="ka-GE"/>
        </w:rPr>
        <w:t xml:space="preserve">ამომსახურების </w:t>
      </w:r>
      <w:r w:rsidR="00535850" w:rsidRPr="003E7B8E">
        <w:rPr>
          <w:rFonts w:ascii="Sylfaen" w:hAnsi="Sylfaen"/>
          <w:b/>
          <w:bCs/>
          <w:lang w:val="ka-GE"/>
        </w:rPr>
        <w:t xml:space="preserve">მიმწოდებელთა </w:t>
      </w:r>
      <w:r w:rsidR="00480BD7" w:rsidRPr="003E7B8E">
        <w:rPr>
          <w:rFonts w:ascii="Sylfaen" w:hAnsi="Sylfaen"/>
          <w:b/>
          <w:bCs/>
          <w:lang w:val="ka-GE"/>
        </w:rPr>
        <w:t>ქცევის კოდექსი</w:t>
      </w:r>
    </w:p>
    <w:p w14:paraId="0C80B035" w14:textId="77777777" w:rsidR="003C4E0D" w:rsidRPr="003E7B8E" w:rsidRDefault="003C4E0D" w:rsidP="00451366">
      <w:pPr>
        <w:spacing w:before="120" w:after="120" w:line="276" w:lineRule="auto"/>
        <w:ind w:left="-5" w:firstLine="5"/>
        <w:rPr>
          <w:rFonts w:ascii="Sylfaen" w:hAnsi="Sylfaen"/>
          <w:lang w:val="ka-GE"/>
        </w:rPr>
      </w:pPr>
    </w:p>
    <w:p w14:paraId="6ED45996" w14:textId="413255BB" w:rsidR="00480BD7" w:rsidRPr="003E7B8E" w:rsidRDefault="00480BD7" w:rsidP="00451366">
      <w:pPr>
        <w:spacing w:before="120" w:after="120" w:line="276" w:lineRule="auto"/>
        <w:ind w:left="-5" w:firstLine="5"/>
        <w:jc w:val="center"/>
        <w:rPr>
          <w:rFonts w:ascii="Sylfaen" w:hAnsi="Sylfaen"/>
          <w:lang w:val="ka-GE"/>
        </w:rPr>
      </w:pPr>
      <w:r w:rsidRPr="003E7B8E">
        <w:rPr>
          <w:rFonts w:ascii="Sylfaen" w:hAnsi="Sylfaen"/>
          <w:b/>
          <w:bCs/>
          <w:lang w:val="ka-GE"/>
        </w:rPr>
        <w:t>თავი I</w:t>
      </w:r>
      <w:r w:rsidR="006A352F" w:rsidRPr="003E7B8E">
        <w:rPr>
          <w:rFonts w:ascii="Sylfaen" w:hAnsi="Sylfaen"/>
          <w:b/>
          <w:bCs/>
          <w:lang w:val="ka-GE"/>
        </w:rPr>
        <w:t xml:space="preserve">. </w:t>
      </w:r>
      <w:r w:rsidRPr="003E7B8E">
        <w:rPr>
          <w:rFonts w:ascii="Sylfaen" w:hAnsi="Sylfaen"/>
          <w:b/>
          <w:bCs/>
          <w:lang w:val="ka-GE"/>
        </w:rPr>
        <w:t>ზოგადი დებულებები</w:t>
      </w:r>
    </w:p>
    <w:p w14:paraId="637DCAAC" w14:textId="7675C288" w:rsidR="00480BD7" w:rsidRPr="003E7B8E" w:rsidRDefault="00480BD7" w:rsidP="00451366">
      <w:pPr>
        <w:spacing w:before="120" w:after="120" w:line="276" w:lineRule="auto"/>
        <w:ind w:left="-5" w:firstLine="5"/>
        <w:rPr>
          <w:rFonts w:ascii="Sylfaen" w:hAnsi="Sylfaen"/>
          <w:b/>
          <w:bCs/>
          <w:lang w:val="ka-GE"/>
        </w:rPr>
      </w:pPr>
      <w:r w:rsidRPr="003E7B8E">
        <w:rPr>
          <w:rFonts w:ascii="Sylfaen" w:hAnsi="Sylfaen"/>
          <w:b/>
          <w:bCs/>
          <w:lang w:val="ka-GE"/>
        </w:rPr>
        <w:t>მუხლი 1. კოდექსის მოქმედების სფერო</w:t>
      </w:r>
    </w:p>
    <w:p w14:paraId="6BD51A00" w14:textId="356DD6ED" w:rsidR="00480BD7" w:rsidRPr="003E7B8E" w:rsidRDefault="00480BD7" w:rsidP="00451366">
      <w:pPr>
        <w:spacing w:before="120" w:after="120" w:line="276" w:lineRule="auto"/>
        <w:ind w:left="-5" w:firstLine="5"/>
        <w:rPr>
          <w:rFonts w:ascii="Sylfaen" w:hAnsi="Sylfaen"/>
          <w:lang w:val="ka-GE"/>
        </w:rPr>
      </w:pPr>
      <w:r w:rsidRPr="003E7B8E">
        <w:rPr>
          <w:rFonts w:ascii="Sylfaen" w:hAnsi="Sylfaen"/>
          <w:lang w:val="ka-GE"/>
        </w:rPr>
        <w:t xml:space="preserve">1. </w:t>
      </w:r>
      <w:r w:rsidR="003C4E0D" w:rsidRPr="003E7B8E">
        <w:rPr>
          <w:rFonts w:ascii="Sylfaen" w:hAnsi="Sylfaen"/>
          <w:lang w:val="ka-GE"/>
        </w:rPr>
        <w:t>გამოძახებით</w:t>
      </w:r>
      <w:r w:rsidRPr="003E7B8E">
        <w:rPr>
          <w:rFonts w:ascii="Sylfaen" w:hAnsi="Sylfaen"/>
          <w:lang w:val="ka-GE"/>
        </w:rPr>
        <w:t xml:space="preserve"> </w:t>
      </w:r>
      <w:r w:rsidR="004F41A5" w:rsidRPr="003E7B8E">
        <w:rPr>
          <w:rFonts w:ascii="Sylfaen" w:hAnsi="Sylfaen"/>
          <w:lang w:val="ka-GE"/>
        </w:rPr>
        <w:t>აუდიოვიზუალური მედიამომსახურების მიმწოდებელთა ქცევის</w:t>
      </w:r>
      <w:r w:rsidRPr="003E7B8E">
        <w:rPr>
          <w:rFonts w:ascii="Sylfaen" w:hAnsi="Sylfaen"/>
          <w:lang w:val="ka-GE"/>
        </w:rPr>
        <w:t xml:space="preserve"> კოდექს</w:t>
      </w:r>
      <w:r w:rsidR="0077797B" w:rsidRPr="003E7B8E">
        <w:rPr>
          <w:rFonts w:ascii="Sylfaen" w:hAnsi="Sylfaen"/>
          <w:lang w:val="ka-GE"/>
        </w:rPr>
        <w:t>ი</w:t>
      </w:r>
      <w:r w:rsidRPr="003E7B8E">
        <w:rPr>
          <w:rFonts w:ascii="Sylfaen" w:hAnsi="Sylfaen"/>
          <w:lang w:val="ka-GE"/>
        </w:rPr>
        <w:t xml:space="preserve"> (შემდგომში </w:t>
      </w:r>
      <w:r w:rsidR="003C4E0D" w:rsidRPr="003E7B8E">
        <w:rPr>
          <w:rFonts w:ascii="Sylfaen" w:hAnsi="Sylfaen"/>
          <w:lang w:val="ka-GE"/>
        </w:rPr>
        <w:t>„</w:t>
      </w:r>
      <w:r w:rsidRPr="003E7B8E">
        <w:rPr>
          <w:rFonts w:ascii="Sylfaen" w:hAnsi="Sylfaen"/>
          <w:lang w:val="ka-GE"/>
        </w:rPr>
        <w:t>კოდექსი</w:t>
      </w:r>
      <w:r w:rsidR="003C4E0D" w:rsidRPr="003E7B8E">
        <w:rPr>
          <w:rFonts w:ascii="Sylfaen" w:hAnsi="Sylfaen"/>
          <w:lang w:val="ka-GE"/>
        </w:rPr>
        <w:t>“</w:t>
      </w:r>
      <w:r w:rsidRPr="003E7B8E">
        <w:rPr>
          <w:rFonts w:ascii="Sylfaen" w:hAnsi="Sylfaen"/>
          <w:lang w:val="ka-GE"/>
        </w:rPr>
        <w:t xml:space="preserve">) </w:t>
      </w:r>
      <w:r w:rsidR="00A915F7" w:rsidRPr="003E7B8E">
        <w:rPr>
          <w:rFonts w:ascii="Sylfaen" w:hAnsi="Sylfaen"/>
          <w:lang w:val="ka-GE"/>
        </w:rPr>
        <w:t xml:space="preserve">ადგენს </w:t>
      </w:r>
      <w:r w:rsidR="003C4E0D" w:rsidRPr="003E7B8E">
        <w:rPr>
          <w:rFonts w:ascii="Sylfaen" w:hAnsi="Sylfaen"/>
          <w:lang w:val="ka-GE"/>
        </w:rPr>
        <w:t>გამოძახებით</w:t>
      </w:r>
      <w:r w:rsidRPr="003E7B8E">
        <w:rPr>
          <w:rFonts w:ascii="Sylfaen" w:hAnsi="Sylfaen"/>
          <w:lang w:val="ka-GE"/>
        </w:rPr>
        <w:t xml:space="preserve"> </w:t>
      </w:r>
      <w:r w:rsidR="003C4E0D" w:rsidRPr="003E7B8E">
        <w:rPr>
          <w:rFonts w:ascii="Sylfaen" w:hAnsi="Sylfaen"/>
          <w:lang w:val="ka-GE"/>
        </w:rPr>
        <w:t>აუდიოვიზუალური</w:t>
      </w:r>
      <w:r w:rsidRPr="003E7B8E">
        <w:rPr>
          <w:rFonts w:ascii="Sylfaen" w:hAnsi="Sylfaen"/>
          <w:lang w:val="ka-GE"/>
        </w:rPr>
        <w:t xml:space="preserve"> </w:t>
      </w:r>
      <w:r w:rsidR="003C4E0D" w:rsidRPr="003E7B8E">
        <w:rPr>
          <w:rFonts w:ascii="Sylfaen" w:hAnsi="Sylfaen"/>
          <w:lang w:val="ka-GE"/>
        </w:rPr>
        <w:t>მედიამომსახურების</w:t>
      </w:r>
      <w:r w:rsidRPr="003E7B8E">
        <w:rPr>
          <w:rFonts w:ascii="Sylfaen" w:hAnsi="Sylfaen"/>
          <w:lang w:val="ka-GE"/>
        </w:rPr>
        <w:t xml:space="preserve"> </w:t>
      </w:r>
      <w:r w:rsidR="001326BC" w:rsidRPr="003E7B8E">
        <w:rPr>
          <w:rFonts w:ascii="Sylfaen" w:hAnsi="Sylfaen"/>
          <w:lang w:val="ka-GE"/>
        </w:rPr>
        <w:t xml:space="preserve">მიწოდების </w:t>
      </w:r>
      <w:r w:rsidRPr="003E7B8E">
        <w:rPr>
          <w:rFonts w:ascii="Sylfaen" w:hAnsi="Sylfaen"/>
          <w:lang w:val="ka-GE"/>
        </w:rPr>
        <w:t>პრინციპებ</w:t>
      </w:r>
      <w:r w:rsidR="00A915F7" w:rsidRPr="003E7B8E">
        <w:rPr>
          <w:rFonts w:ascii="Sylfaen" w:hAnsi="Sylfaen"/>
          <w:lang w:val="ka-GE"/>
        </w:rPr>
        <w:t>ს</w:t>
      </w:r>
      <w:r w:rsidRPr="003E7B8E">
        <w:rPr>
          <w:rFonts w:ascii="Sylfaen" w:hAnsi="Sylfaen"/>
          <w:lang w:val="ka-GE"/>
        </w:rPr>
        <w:t>, წესებ</w:t>
      </w:r>
      <w:r w:rsidR="00A915F7" w:rsidRPr="003E7B8E">
        <w:rPr>
          <w:rFonts w:ascii="Sylfaen" w:hAnsi="Sylfaen"/>
          <w:lang w:val="ka-GE"/>
        </w:rPr>
        <w:t>ს</w:t>
      </w:r>
      <w:r w:rsidRPr="003E7B8E">
        <w:rPr>
          <w:rFonts w:ascii="Sylfaen" w:hAnsi="Sylfaen"/>
          <w:lang w:val="ka-GE"/>
        </w:rPr>
        <w:t xml:space="preserve"> და </w:t>
      </w:r>
      <w:r w:rsidR="00707849" w:rsidRPr="003E7B8E">
        <w:rPr>
          <w:rFonts w:ascii="Sylfaen" w:hAnsi="Sylfaen"/>
          <w:lang w:val="ka-GE"/>
        </w:rPr>
        <w:t>სახელმძღვანელო რეკომენდაციებ</w:t>
      </w:r>
      <w:r w:rsidR="00A915F7" w:rsidRPr="003E7B8E">
        <w:rPr>
          <w:rFonts w:ascii="Sylfaen" w:hAnsi="Sylfaen"/>
          <w:lang w:val="ka-GE"/>
        </w:rPr>
        <w:t>ს</w:t>
      </w:r>
      <w:r w:rsidRPr="003E7B8E">
        <w:rPr>
          <w:rFonts w:ascii="Sylfaen" w:hAnsi="Sylfaen"/>
          <w:lang w:val="ka-GE"/>
        </w:rPr>
        <w:t>.</w:t>
      </w:r>
    </w:p>
    <w:p w14:paraId="695352F4" w14:textId="70AFB51A" w:rsidR="00480BD7" w:rsidRPr="003E7B8E" w:rsidRDefault="00480BD7" w:rsidP="00451366">
      <w:pPr>
        <w:spacing w:before="120" w:after="120" w:line="276" w:lineRule="auto"/>
        <w:ind w:left="-5" w:firstLine="5"/>
        <w:rPr>
          <w:rFonts w:ascii="Sylfaen" w:hAnsi="Sylfaen"/>
          <w:lang w:val="ka-GE"/>
        </w:rPr>
      </w:pPr>
      <w:r w:rsidRPr="003E7B8E">
        <w:rPr>
          <w:rFonts w:ascii="Sylfaen" w:hAnsi="Sylfaen"/>
          <w:lang w:val="ka-GE"/>
        </w:rPr>
        <w:t xml:space="preserve">2. </w:t>
      </w:r>
      <w:r w:rsidR="003C4E0D" w:rsidRPr="003E7B8E">
        <w:rPr>
          <w:rFonts w:ascii="Sylfaen" w:hAnsi="Sylfaen"/>
          <w:lang w:val="ka-GE"/>
        </w:rPr>
        <w:t>გამოძახებით</w:t>
      </w:r>
      <w:r w:rsidRPr="003E7B8E">
        <w:rPr>
          <w:rFonts w:ascii="Sylfaen" w:hAnsi="Sylfaen"/>
          <w:lang w:val="ka-GE"/>
        </w:rPr>
        <w:t xml:space="preserve"> </w:t>
      </w:r>
      <w:r w:rsidR="005C6D21" w:rsidRPr="003E7B8E">
        <w:rPr>
          <w:rFonts w:ascii="Sylfaen" w:hAnsi="Sylfaen"/>
          <w:lang w:val="ka-GE"/>
        </w:rPr>
        <w:t>აუდიოვიზუალურ</w:t>
      </w:r>
      <w:r w:rsidR="003C0314" w:rsidRPr="003E7B8E">
        <w:rPr>
          <w:rFonts w:ascii="Sylfaen" w:hAnsi="Sylfaen"/>
          <w:lang w:val="ka-GE"/>
        </w:rPr>
        <w:t>ი</w:t>
      </w:r>
      <w:r w:rsidRPr="003E7B8E">
        <w:rPr>
          <w:rFonts w:ascii="Sylfaen" w:hAnsi="Sylfaen"/>
          <w:lang w:val="ka-GE"/>
        </w:rPr>
        <w:t xml:space="preserve"> </w:t>
      </w:r>
      <w:r w:rsidR="00BF2986" w:rsidRPr="003E7B8E">
        <w:rPr>
          <w:rFonts w:ascii="Sylfaen" w:hAnsi="Sylfaen"/>
          <w:lang w:val="ka-GE"/>
        </w:rPr>
        <w:t>მედიამომსახურებ</w:t>
      </w:r>
      <w:r w:rsidR="003C4E0D" w:rsidRPr="003E7B8E">
        <w:rPr>
          <w:rFonts w:ascii="Sylfaen" w:hAnsi="Sylfaen"/>
          <w:lang w:val="ka-GE"/>
        </w:rPr>
        <w:t xml:space="preserve">ის </w:t>
      </w:r>
      <w:r w:rsidR="00B70353" w:rsidRPr="003E7B8E">
        <w:rPr>
          <w:rFonts w:ascii="Sylfaen" w:hAnsi="Sylfaen"/>
          <w:lang w:val="ka-GE"/>
        </w:rPr>
        <w:t xml:space="preserve">მიწოდების </w:t>
      </w:r>
      <w:r w:rsidR="00207F78" w:rsidRPr="003E7B8E">
        <w:rPr>
          <w:rFonts w:ascii="Sylfaen" w:hAnsi="Sylfaen"/>
          <w:lang w:val="ka-GE"/>
        </w:rPr>
        <w:t xml:space="preserve"> </w:t>
      </w:r>
      <w:r w:rsidRPr="003E7B8E">
        <w:rPr>
          <w:rFonts w:ascii="Sylfaen" w:hAnsi="Sylfaen"/>
          <w:lang w:val="ka-GE"/>
        </w:rPr>
        <w:t>პრინციპები სავალდებულოა და განსაზღვრავს პროფესიულ სტანდარტებს, რომლებ</w:t>
      </w:r>
      <w:r w:rsidR="003C4E0D" w:rsidRPr="003E7B8E">
        <w:rPr>
          <w:rFonts w:ascii="Sylfaen" w:hAnsi="Sylfaen"/>
          <w:lang w:val="ka-GE"/>
        </w:rPr>
        <w:t>საც</w:t>
      </w:r>
      <w:r w:rsidRPr="003E7B8E">
        <w:rPr>
          <w:rFonts w:ascii="Sylfaen" w:hAnsi="Sylfaen"/>
          <w:lang w:val="ka-GE"/>
        </w:rPr>
        <w:t xml:space="preserve"> უნდა </w:t>
      </w:r>
      <w:r w:rsidR="003C4E0D" w:rsidRPr="003E7B8E">
        <w:rPr>
          <w:rFonts w:ascii="Sylfaen" w:hAnsi="Sylfaen"/>
          <w:lang w:val="ka-GE"/>
        </w:rPr>
        <w:t>აკმაყოფილებდეს</w:t>
      </w:r>
      <w:r w:rsidRPr="003E7B8E">
        <w:rPr>
          <w:rFonts w:ascii="Sylfaen" w:hAnsi="Sylfaen"/>
          <w:lang w:val="ka-GE"/>
        </w:rPr>
        <w:t xml:space="preserve">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 xml:space="preserve">ი </w:t>
      </w:r>
      <w:r w:rsidR="00BF2986" w:rsidRPr="003E7B8E">
        <w:rPr>
          <w:rFonts w:ascii="Sylfaen" w:hAnsi="Sylfaen"/>
          <w:lang w:val="ka-GE"/>
        </w:rPr>
        <w:t>მედიამომსახურებ</w:t>
      </w:r>
      <w:r w:rsidR="00FE78D5" w:rsidRPr="003E7B8E">
        <w:rPr>
          <w:rFonts w:ascii="Sylfaen" w:hAnsi="Sylfaen"/>
          <w:lang w:val="ka-GE"/>
        </w:rPr>
        <w:t>ის მიმწოდებელი</w:t>
      </w:r>
      <w:r w:rsidR="003C4E0D" w:rsidRPr="003E7B8E">
        <w:rPr>
          <w:rFonts w:ascii="Sylfaen" w:hAnsi="Sylfaen"/>
          <w:lang w:val="ka-GE"/>
        </w:rPr>
        <w:t xml:space="preserve"> </w:t>
      </w:r>
      <w:r w:rsidRPr="003E7B8E">
        <w:rPr>
          <w:rFonts w:ascii="Sylfaen" w:hAnsi="Sylfaen"/>
          <w:lang w:val="ka-GE"/>
        </w:rPr>
        <w:t>თავისუფალ, პლურალისტურ და დემოკრატიულ სახელმწიფოში.</w:t>
      </w:r>
    </w:p>
    <w:p w14:paraId="3CA25CA4" w14:textId="7DC31C30" w:rsidR="00480BD7" w:rsidRPr="003E7B8E" w:rsidRDefault="00480BD7" w:rsidP="00451366">
      <w:pPr>
        <w:spacing w:before="120" w:after="120" w:line="276" w:lineRule="auto"/>
        <w:ind w:left="-5" w:firstLine="5"/>
        <w:rPr>
          <w:rFonts w:ascii="Sylfaen" w:hAnsi="Sylfaen"/>
          <w:lang w:val="ka-GE"/>
        </w:rPr>
      </w:pPr>
      <w:r w:rsidRPr="003E7B8E">
        <w:rPr>
          <w:rFonts w:ascii="Sylfaen" w:hAnsi="Sylfaen"/>
          <w:lang w:val="ka-GE"/>
        </w:rPr>
        <w:t>3.</w:t>
      </w:r>
      <w:r w:rsidR="007D5FC5">
        <w:rPr>
          <w:rFonts w:ascii="Sylfaen" w:hAnsi="Sylfaen"/>
          <w:lang w:val="ka-GE"/>
        </w:rPr>
        <w:t xml:space="preserve"> </w:t>
      </w:r>
      <w:r w:rsidR="00FE78D5" w:rsidRPr="003E7B8E">
        <w:rPr>
          <w:rFonts w:ascii="Sylfaen" w:hAnsi="Sylfaen"/>
          <w:lang w:val="ka-GE"/>
        </w:rPr>
        <w:t xml:space="preserve">გამოძახებით აუდიოვიზუალური მედიამომსახურების </w:t>
      </w:r>
      <w:r w:rsidR="00F419C3" w:rsidRPr="003E7B8E">
        <w:rPr>
          <w:rFonts w:ascii="Sylfaen" w:hAnsi="Sylfaen"/>
          <w:lang w:val="ka-GE"/>
        </w:rPr>
        <w:t xml:space="preserve">მიწოდების </w:t>
      </w:r>
      <w:r w:rsidRPr="003E7B8E">
        <w:rPr>
          <w:rFonts w:ascii="Sylfaen" w:hAnsi="Sylfaen"/>
          <w:lang w:val="ka-GE"/>
        </w:rPr>
        <w:t xml:space="preserve">წესები </w:t>
      </w:r>
      <w:r w:rsidR="00C5262E" w:rsidRPr="003E7B8E">
        <w:rPr>
          <w:rFonts w:ascii="Sylfaen" w:hAnsi="Sylfaen"/>
          <w:lang w:val="ka-GE"/>
        </w:rPr>
        <w:t>წარმოადგენს</w:t>
      </w:r>
      <w:r w:rsidRPr="003E7B8E">
        <w:rPr>
          <w:rFonts w:ascii="Sylfaen" w:hAnsi="Sylfaen"/>
          <w:lang w:val="ka-GE"/>
        </w:rPr>
        <w:t xml:space="preserve"> </w:t>
      </w:r>
      <w:r w:rsidR="00D12E5D" w:rsidRPr="003E7B8E">
        <w:rPr>
          <w:rFonts w:ascii="Sylfaen" w:hAnsi="Sylfaen"/>
          <w:lang w:val="ka-GE"/>
        </w:rPr>
        <w:t xml:space="preserve">ამ </w:t>
      </w:r>
      <w:r w:rsidRPr="003E7B8E">
        <w:rPr>
          <w:rFonts w:ascii="Sylfaen" w:hAnsi="Sylfaen"/>
          <w:lang w:val="ka-GE"/>
        </w:rPr>
        <w:t xml:space="preserve">კოდექსის მოთხოვნებს, რომლებიც უნდა დაიცვან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lastRenderedPageBreak/>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3C4E0D" w:rsidRPr="003E7B8E">
        <w:rPr>
          <w:rFonts w:ascii="Sylfaen" w:hAnsi="Sylfaen"/>
          <w:lang w:val="ka-GE"/>
        </w:rPr>
        <w:t>ა</w:t>
      </w:r>
      <w:r w:rsidR="0044585D" w:rsidRPr="003E7B8E">
        <w:rPr>
          <w:rFonts w:ascii="Sylfaen" w:hAnsi="Sylfaen"/>
          <w:lang w:val="ka-GE"/>
        </w:rPr>
        <w:t>მომსახურების მიმწოდებლებმა</w:t>
      </w:r>
      <w:r w:rsidR="003C4E0D" w:rsidRPr="003E7B8E">
        <w:rPr>
          <w:rFonts w:ascii="Sylfaen" w:hAnsi="Sylfaen"/>
          <w:lang w:val="ka-GE"/>
        </w:rPr>
        <w:t>,</w:t>
      </w:r>
      <w:r w:rsidRPr="003E7B8E">
        <w:rPr>
          <w:rFonts w:ascii="Sylfaen" w:hAnsi="Sylfaen"/>
          <w:lang w:val="ka-GE"/>
        </w:rPr>
        <w:t xml:space="preserve"> ამ კოდექსით </w:t>
      </w:r>
      <w:r w:rsidR="003C4E0D" w:rsidRPr="003E7B8E">
        <w:rPr>
          <w:rFonts w:ascii="Sylfaen" w:hAnsi="Sylfaen"/>
          <w:lang w:val="ka-GE"/>
        </w:rPr>
        <w:t>განსაზღვრული</w:t>
      </w:r>
      <w:r w:rsidRPr="003E7B8E">
        <w:rPr>
          <w:rFonts w:ascii="Sylfaen" w:hAnsi="Sylfaen"/>
          <w:lang w:val="ka-GE"/>
        </w:rPr>
        <w:t xml:space="preserve"> მიზნების მისაღწევად.</w:t>
      </w:r>
    </w:p>
    <w:p w14:paraId="3BC8DF0A" w14:textId="11A9AF74" w:rsidR="00480BD7" w:rsidRPr="003E7B8E" w:rsidRDefault="00480BD7" w:rsidP="00451366">
      <w:pPr>
        <w:spacing w:before="120" w:after="120" w:line="276" w:lineRule="auto"/>
        <w:ind w:left="-5" w:firstLine="5"/>
        <w:rPr>
          <w:rFonts w:ascii="Sylfaen" w:hAnsi="Sylfaen"/>
          <w:b/>
          <w:bCs/>
          <w:lang w:val="ka-GE"/>
        </w:rPr>
      </w:pPr>
      <w:r w:rsidRPr="003E7B8E">
        <w:rPr>
          <w:rFonts w:ascii="Sylfaen" w:hAnsi="Sylfaen"/>
          <w:b/>
          <w:bCs/>
          <w:lang w:val="ka-GE"/>
        </w:rPr>
        <w:t xml:space="preserve">მუხლი 2. </w:t>
      </w:r>
      <w:r w:rsidR="004B2B29" w:rsidRPr="003E7B8E">
        <w:rPr>
          <w:rFonts w:ascii="Sylfaen" w:hAnsi="Sylfaen"/>
          <w:b/>
          <w:bCs/>
          <w:lang w:val="ka-GE"/>
        </w:rPr>
        <w:t xml:space="preserve">ტერმინთა </w:t>
      </w:r>
      <w:r w:rsidR="005C7D50" w:rsidRPr="003E7B8E">
        <w:rPr>
          <w:rFonts w:ascii="Sylfaen" w:hAnsi="Sylfaen"/>
          <w:b/>
          <w:bCs/>
          <w:lang w:val="ka-GE"/>
        </w:rPr>
        <w:t>განმარტებები</w:t>
      </w:r>
    </w:p>
    <w:p w14:paraId="242145D8" w14:textId="4BD32764" w:rsidR="00480BD7" w:rsidRPr="003E7B8E" w:rsidRDefault="00480BD7" w:rsidP="00451366">
      <w:pPr>
        <w:spacing w:before="120" w:after="120" w:line="276" w:lineRule="auto"/>
        <w:ind w:left="-5" w:firstLine="5"/>
        <w:rPr>
          <w:rFonts w:ascii="Sylfaen" w:hAnsi="Sylfaen"/>
          <w:lang w:val="ka-GE"/>
        </w:rPr>
      </w:pPr>
      <w:r w:rsidRPr="003E7B8E">
        <w:rPr>
          <w:rFonts w:ascii="Sylfaen" w:hAnsi="Sylfaen"/>
          <w:lang w:val="ka-GE"/>
        </w:rPr>
        <w:t>ამ კოდექსის მიზნებისთვის</w:t>
      </w:r>
      <w:r w:rsidR="003C4E0D" w:rsidRPr="003E7B8E">
        <w:rPr>
          <w:rFonts w:ascii="Sylfaen" w:hAnsi="Sylfaen"/>
          <w:lang w:val="ka-GE"/>
        </w:rPr>
        <w:t xml:space="preserve">, </w:t>
      </w:r>
      <w:r w:rsidR="00D50EA3" w:rsidRPr="003E7B8E">
        <w:rPr>
          <w:rFonts w:ascii="Sylfaen" w:hAnsi="Sylfaen"/>
          <w:lang w:val="ka-GE"/>
        </w:rPr>
        <w:t xml:space="preserve">ქვემოთ მოცემულ </w:t>
      </w:r>
      <w:r w:rsidR="003C4E0D" w:rsidRPr="003E7B8E">
        <w:rPr>
          <w:rFonts w:ascii="Sylfaen" w:hAnsi="Sylfaen"/>
          <w:lang w:val="ka-GE"/>
        </w:rPr>
        <w:t>ტერმინებს ენიჭებათ შემდეგი მნიშვნელობა</w:t>
      </w:r>
      <w:r w:rsidRPr="003E7B8E">
        <w:rPr>
          <w:rFonts w:ascii="Sylfaen" w:hAnsi="Sylfaen"/>
          <w:lang w:val="ka-GE"/>
        </w:rPr>
        <w:t>:</w:t>
      </w:r>
    </w:p>
    <w:p w14:paraId="2B8146B0" w14:textId="31847883" w:rsidR="00480BD7" w:rsidRPr="003E7B8E" w:rsidRDefault="00480BD7" w:rsidP="00451366">
      <w:pPr>
        <w:spacing w:before="120" w:after="120" w:line="276" w:lineRule="auto"/>
        <w:ind w:left="-5" w:firstLine="5"/>
        <w:rPr>
          <w:rFonts w:ascii="Sylfaen" w:hAnsi="Sylfaen"/>
          <w:lang w:val="ka-GE"/>
        </w:rPr>
      </w:pPr>
      <w:r w:rsidRPr="003E7B8E">
        <w:rPr>
          <w:rFonts w:ascii="Sylfaen" w:hAnsi="Sylfaen"/>
          <w:lang w:val="ka-GE"/>
        </w:rPr>
        <w:t>ა) ანტისოციალური ქცევა – საზოგადოებაში დამკვიდრებული სოციალური სტანდარტების და</w:t>
      </w:r>
      <w:r w:rsidR="00D50EA3" w:rsidRPr="003E7B8E">
        <w:rPr>
          <w:rFonts w:ascii="Sylfaen" w:hAnsi="Sylfaen"/>
          <w:lang w:val="ka-GE"/>
        </w:rPr>
        <w:t>რღვევა</w:t>
      </w:r>
      <w:r w:rsidRPr="003E7B8E">
        <w:rPr>
          <w:rFonts w:ascii="Sylfaen" w:hAnsi="Sylfaen"/>
          <w:lang w:val="ka-GE"/>
        </w:rPr>
        <w:t>;</w:t>
      </w:r>
    </w:p>
    <w:p w14:paraId="198191E6" w14:textId="08E1BF10" w:rsidR="00480BD7" w:rsidRPr="003E7B8E" w:rsidRDefault="00480BD7" w:rsidP="00451366">
      <w:pPr>
        <w:spacing w:before="120" w:after="120" w:line="276" w:lineRule="auto"/>
        <w:ind w:left="-5" w:firstLine="5"/>
        <w:rPr>
          <w:rFonts w:ascii="Sylfaen" w:hAnsi="Sylfaen"/>
          <w:lang w:val="ka-GE"/>
        </w:rPr>
      </w:pPr>
      <w:r w:rsidRPr="003E7B8E">
        <w:rPr>
          <w:rFonts w:ascii="Sylfaen" w:hAnsi="Sylfaen"/>
          <w:lang w:val="ka-GE"/>
        </w:rPr>
        <w:t xml:space="preserve">ბ) ახლო </w:t>
      </w:r>
      <w:r w:rsidR="0005077F" w:rsidRPr="003E7B8E">
        <w:rPr>
          <w:rFonts w:ascii="Sylfaen" w:hAnsi="Sylfaen"/>
          <w:lang w:val="ka-GE"/>
        </w:rPr>
        <w:t>ხედი</w:t>
      </w:r>
      <w:r w:rsidRPr="003E7B8E">
        <w:rPr>
          <w:rFonts w:ascii="Sylfaen" w:hAnsi="Sylfaen"/>
          <w:lang w:val="ka-GE"/>
        </w:rPr>
        <w:t xml:space="preserve"> – </w:t>
      </w:r>
      <w:r w:rsidR="00E54EAA" w:rsidRPr="003E7B8E">
        <w:rPr>
          <w:rFonts w:ascii="Sylfaen" w:hAnsi="Sylfaen"/>
          <w:lang w:val="ka-GE"/>
        </w:rPr>
        <w:t>ადამიანის (პერსონაჟის) სრული გამოსახულება ანტურაჟის გარეშე ან სხეულის ცალკეული ნაწილის გამოსახულება</w:t>
      </w:r>
      <w:r w:rsidR="00534B14" w:rsidRPr="003E7B8E">
        <w:rPr>
          <w:rFonts w:ascii="Sylfaen" w:hAnsi="Sylfaen"/>
          <w:lang w:val="ka-GE"/>
        </w:rPr>
        <w:t>;</w:t>
      </w:r>
    </w:p>
    <w:p w14:paraId="1AC6F4BB" w14:textId="3EBE7805" w:rsidR="00480BD7" w:rsidRPr="003E7B8E" w:rsidRDefault="00480BD7" w:rsidP="00451366">
      <w:pPr>
        <w:spacing w:before="120" w:after="120" w:line="276" w:lineRule="auto"/>
        <w:ind w:left="-5" w:firstLine="5"/>
        <w:rPr>
          <w:rFonts w:ascii="Sylfaen" w:hAnsi="Sylfaen"/>
          <w:lang w:val="ka-GE"/>
        </w:rPr>
      </w:pPr>
      <w:r w:rsidRPr="003E7B8E">
        <w:rPr>
          <w:rFonts w:ascii="Sylfaen" w:hAnsi="Sylfaen"/>
          <w:lang w:val="ka-GE"/>
        </w:rPr>
        <w:t xml:space="preserve">გ) ბრენდი – </w:t>
      </w:r>
      <w:r w:rsidR="003B76AF" w:rsidRPr="003E7B8E">
        <w:rPr>
          <w:rFonts w:ascii="Sylfaen" w:hAnsi="Sylfaen"/>
          <w:lang w:val="ka-GE"/>
        </w:rPr>
        <w:t> სავაჭრო ნიშანი გამოსახული ან დაბეჭდილი ყუთზე, კოლოფსა და პაკეტ</w:t>
      </w:r>
      <w:r w:rsidR="00D463B2" w:rsidRPr="003E7B8E">
        <w:rPr>
          <w:rFonts w:ascii="Sylfaen" w:hAnsi="Sylfaen"/>
          <w:lang w:val="ka-GE"/>
        </w:rPr>
        <w:t>ზე,</w:t>
      </w:r>
      <w:r w:rsidR="003B76AF" w:rsidRPr="003E7B8E">
        <w:rPr>
          <w:rFonts w:ascii="Sylfaen" w:hAnsi="Sylfaen"/>
          <w:lang w:val="ka-GE"/>
        </w:rPr>
        <w:t xml:space="preserve"> საქონლის, პროდუქტის განსაკუთრებული სახეობა ამ ნიშნით;</w:t>
      </w:r>
    </w:p>
    <w:p w14:paraId="7AC27F47" w14:textId="75F2C6D7" w:rsidR="00480BD7" w:rsidRPr="003E7B8E" w:rsidRDefault="00C13F91" w:rsidP="00451366">
      <w:pPr>
        <w:spacing w:before="120" w:after="120" w:line="276" w:lineRule="auto"/>
        <w:ind w:left="-5" w:firstLine="5"/>
        <w:rPr>
          <w:rFonts w:ascii="Sylfaen" w:hAnsi="Sylfaen"/>
          <w:lang w:val="ka-GE"/>
        </w:rPr>
      </w:pPr>
      <w:r>
        <w:rPr>
          <w:rFonts w:ascii="Sylfaen" w:hAnsi="Sylfaen"/>
          <w:lang w:val="ka-GE"/>
        </w:rPr>
        <w:t>დ</w:t>
      </w:r>
      <w:r w:rsidR="00480BD7" w:rsidRPr="003E7B8E">
        <w:rPr>
          <w:rFonts w:ascii="Sylfaen" w:hAnsi="Sylfaen"/>
          <w:lang w:val="ka-GE"/>
        </w:rPr>
        <w:t>) გა</w:t>
      </w:r>
      <w:r w:rsidR="00FC74D9" w:rsidRPr="003E7B8E">
        <w:rPr>
          <w:rFonts w:ascii="Sylfaen" w:hAnsi="Sylfaen"/>
          <w:lang w:val="ka-GE"/>
        </w:rPr>
        <w:t>მართლებუ</w:t>
      </w:r>
      <w:r w:rsidR="00890618" w:rsidRPr="003E7B8E">
        <w:rPr>
          <w:rFonts w:ascii="Sylfaen" w:hAnsi="Sylfaen"/>
          <w:lang w:val="ka-GE"/>
        </w:rPr>
        <w:t>ლი</w:t>
      </w:r>
      <w:r w:rsidR="00480BD7" w:rsidRPr="003E7B8E">
        <w:rPr>
          <w:rFonts w:ascii="Sylfaen" w:hAnsi="Sylfaen"/>
          <w:lang w:val="ka-GE"/>
        </w:rPr>
        <w:t xml:space="preserve"> ქმედება </w:t>
      </w:r>
      <w:r w:rsidR="00794D3B" w:rsidRPr="003E7B8E">
        <w:rPr>
          <w:rFonts w:ascii="Sylfaen" w:hAnsi="Sylfaen"/>
          <w:lang w:val="ka-GE"/>
        </w:rPr>
        <w:t xml:space="preserve">- </w:t>
      </w:r>
      <w:r w:rsidR="00480BD7" w:rsidRPr="003E7B8E">
        <w:rPr>
          <w:rFonts w:ascii="Sylfaen" w:hAnsi="Sylfaen"/>
          <w:lang w:val="ka-GE"/>
        </w:rPr>
        <w:t xml:space="preserve"> </w:t>
      </w:r>
      <w:r w:rsidR="0070731F" w:rsidRPr="003E7B8E">
        <w:rPr>
          <w:rFonts w:ascii="Sylfaen" w:hAnsi="Sylfaen"/>
          <w:lang w:val="ka-GE"/>
        </w:rPr>
        <w:t xml:space="preserve">საზოგადოების ინტერესებიდან გამომდინარე, ამ კოდექსით დადგენილი წესების შეუსრულებლობის ისეთი შემთხვევა, როდესაც დაცული სიკეთე აღემატება </w:t>
      </w:r>
      <w:r w:rsidR="00AD0070" w:rsidRPr="003E7B8E">
        <w:rPr>
          <w:rFonts w:ascii="Sylfaen" w:hAnsi="Sylfaen"/>
          <w:lang w:val="ka-GE"/>
        </w:rPr>
        <w:t xml:space="preserve">კოდექსის დარღვევით გამოწვეულ </w:t>
      </w:r>
      <w:r w:rsidR="0070731F" w:rsidRPr="003E7B8E">
        <w:rPr>
          <w:rFonts w:ascii="Sylfaen" w:hAnsi="Sylfaen"/>
          <w:lang w:val="ka-GE"/>
        </w:rPr>
        <w:t xml:space="preserve">ზიანს და </w:t>
      </w:r>
      <w:r w:rsidR="00794D3B" w:rsidRPr="003E7B8E">
        <w:rPr>
          <w:rFonts w:ascii="Sylfaen" w:hAnsi="Sylfaen"/>
          <w:lang w:val="ka-GE"/>
        </w:rPr>
        <w:t xml:space="preserve">გამოძახებით აუდიომომსახურების მიმწოდებელს </w:t>
      </w:r>
      <w:r w:rsidR="0070731F" w:rsidRPr="003E7B8E">
        <w:rPr>
          <w:rFonts w:ascii="Sylfaen" w:hAnsi="Sylfaen"/>
          <w:lang w:val="ka-GE"/>
        </w:rPr>
        <w:t xml:space="preserve">შეუძლია </w:t>
      </w:r>
      <w:r w:rsidR="002911AC" w:rsidRPr="003E7B8E">
        <w:rPr>
          <w:rFonts w:ascii="Sylfaen" w:hAnsi="Sylfaen"/>
          <w:lang w:val="ka-GE"/>
        </w:rPr>
        <w:t>კოდექსის დარღვევის</w:t>
      </w:r>
      <w:r w:rsidR="0070731F" w:rsidRPr="003E7B8E">
        <w:rPr>
          <w:rFonts w:ascii="Sylfaen" w:hAnsi="Sylfaen"/>
          <w:lang w:val="ka-GE"/>
        </w:rPr>
        <w:t xml:space="preserve"> რედაქციულად დასაბუთება</w:t>
      </w:r>
      <w:r w:rsidR="007D5FC5">
        <w:rPr>
          <w:rFonts w:ascii="Sylfaen" w:hAnsi="Sylfaen"/>
          <w:lang w:val="ka-GE"/>
        </w:rPr>
        <w:t>;</w:t>
      </w:r>
    </w:p>
    <w:p w14:paraId="1299B16B" w14:textId="005EFFD8" w:rsidR="00480BD7" w:rsidRPr="003E7B8E" w:rsidRDefault="00C13F91" w:rsidP="00451366">
      <w:pPr>
        <w:spacing w:before="120" w:after="120" w:line="276" w:lineRule="auto"/>
        <w:ind w:left="-5" w:firstLine="5"/>
        <w:rPr>
          <w:rFonts w:ascii="Sylfaen" w:hAnsi="Sylfaen"/>
          <w:lang w:val="ka-GE"/>
        </w:rPr>
      </w:pPr>
      <w:r>
        <w:rPr>
          <w:rFonts w:ascii="Sylfaen" w:hAnsi="Sylfaen"/>
          <w:lang w:val="ka-GE"/>
        </w:rPr>
        <w:t>ე</w:t>
      </w:r>
      <w:r w:rsidR="00480BD7" w:rsidRPr="003E7B8E">
        <w:rPr>
          <w:rFonts w:ascii="Sylfaen" w:hAnsi="Sylfaen"/>
          <w:lang w:val="ka-GE"/>
        </w:rPr>
        <w:t xml:space="preserve">) </w:t>
      </w:r>
      <w:r w:rsidR="0069556E" w:rsidRPr="003E7B8E">
        <w:rPr>
          <w:rFonts w:ascii="Sylfaen" w:hAnsi="Sylfaen"/>
          <w:lang w:val="ka-GE"/>
        </w:rPr>
        <w:t>დაი</w:t>
      </w:r>
      <w:r w:rsidR="00AF5F9F" w:rsidRPr="003E7B8E">
        <w:rPr>
          <w:rFonts w:ascii="Sylfaen" w:hAnsi="Sylfaen"/>
          <w:lang w:val="ka-GE"/>
        </w:rPr>
        <w:t>ნტერესებული</w:t>
      </w:r>
      <w:r w:rsidR="00480BD7" w:rsidRPr="003E7B8E">
        <w:rPr>
          <w:rFonts w:ascii="Sylfaen" w:hAnsi="Sylfaen"/>
          <w:lang w:val="ka-GE"/>
        </w:rPr>
        <w:t xml:space="preserve"> მხარე –</w:t>
      </w:r>
      <w:r w:rsidR="00776D5D" w:rsidRPr="003E7B8E">
        <w:rPr>
          <w:rFonts w:ascii="Sylfaen" w:hAnsi="Sylfaen"/>
          <w:lang w:val="ka-GE"/>
        </w:rPr>
        <w:t xml:space="preserve"> </w:t>
      </w:r>
      <w:r w:rsidR="00480BD7" w:rsidRPr="003E7B8E">
        <w:rPr>
          <w:rFonts w:ascii="Sylfaen" w:hAnsi="Sylfaen"/>
          <w:lang w:val="ka-GE"/>
        </w:rPr>
        <w:t>პირი, რომელ</w:t>
      </w:r>
      <w:r w:rsidR="0043104A" w:rsidRPr="003E7B8E">
        <w:rPr>
          <w:rFonts w:ascii="Sylfaen" w:hAnsi="Sylfaen"/>
          <w:lang w:val="ka-GE"/>
        </w:rPr>
        <w:t>საც ეხება</w:t>
      </w:r>
      <w:r w:rsidR="00776D5D" w:rsidRPr="003E7B8E">
        <w:rPr>
          <w:rFonts w:ascii="Sylfaen" w:hAnsi="Sylfaen"/>
          <w:lang w:val="ka-GE"/>
        </w:rPr>
        <w:t xml:space="preserve"> ან მოხსენიებულია </w:t>
      </w:r>
      <w:r w:rsidR="004D2117" w:rsidRPr="003E7B8E">
        <w:rPr>
          <w:rFonts w:ascii="Sylfaen" w:hAnsi="Sylfaen"/>
          <w:lang w:val="ka-GE"/>
        </w:rPr>
        <w:t>პროგრამაში</w:t>
      </w:r>
      <w:r w:rsidR="00480BD7" w:rsidRPr="003E7B8E">
        <w:rPr>
          <w:rFonts w:ascii="Sylfaen" w:hAnsi="Sylfaen"/>
          <w:lang w:val="ka-GE"/>
        </w:rPr>
        <w:t xml:space="preserve"> ან </w:t>
      </w:r>
      <w:r w:rsidR="003C4E0D" w:rsidRPr="003E7B8E">
        <w:rPr>
          <w:rFonts w:ascii="Sylfaen" w:hAnsi="Sylfaen"/>
          <w:lang w:val="ka-GE"/>
        </w:rPr>
        <w:t>გამოძახები</w:t>
      </w:r>
      <w:r w:rsidR="00456670" w:rsidRPr="003E7B8E">
        <w:rPr>
          <w:rFonts w:ascii="Sylfaen" w:hAnsi="Sylfaen"/>
          <w:lang w:val="ka-GE"/>
        </w:rPr>
        <w:t>დაკავშირებული მასალ</w:t>
      </w:r>
      <w:r w:rsidR="003C4E0D" w:rsidRPr="003E7B8E">
        <w:rPr>
          <w:rFonts w:ascii="Sylfaen" w:hAnsi="Sylfaen"/>
          <w:lang w:val="ka-GE"/>
        </w:rPr>
        <w:t>თ</w:t>
      </w:r>
      <w:r w:rsidR="00480BD7"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00480BD7" w:rsidRPr="003E7B8E">
        <w:rPr>
          <w:rFonts w:ascii="Sylfaen" w:hAnsi="Sylfaen"/>
          <w:lang w:val="ka-GE"/>
        </w:rPr>
        <w:t xml:space="preserve"> მედიის თვითრეგულირების ორგანოს გადაწყვეტილებაში;</w:t>
      </w:r>
    </w:p>
    <w:p w14:paraId="2D381BA1" w14:textId="5789B5C5" w:rsidR="00480BD7" w:rsidRPr="003E7B8E" w:rsidRDefault="00C13F91" w:rsidP="00451366">
      <w:pPr>
        <w:spacing w:before="120" w:after="120" w:line="276" w:lineRule="auto"/>
        <w:ind w:left="-5" w:firstLine="5"/>
        <w:rPr>
          <w:rFonts w:ascii="Sylfaen" w:hAnsi="Sylfaen"/>
          <w:lang w:val="ka-GE"/>
        </w:rPr>
      </w:pPr>
      <w:r>
        <w:rPr>
          <w:rFonts w:ascii="Sylfaen" w:hAnsi="Sylfaen"/>
          <w:lang w:val="ka-GE"/>
        </w:rPr>
        <w:t>ვ</w:t>
      </w:r>
      <w:r w:rsidR="00480BD7" w:rsidRPr="003E7B8E">
        <w:rPr>
          <w:rFonts w:ascii="Sylfaen" w:hAnsi="Sylfaen"/>
          <w:lang w:val="ka-GE"/>
        </w:rPr>
        <w:t>) ეგზორციზმი – ლოცვის გამოყენება ფსიქიური აშლილობების სამკურნალოდ</w:t>
      </w:r>
      <w:r w:rsidR="005A6196" w:rsidRPr="003E7B8E">
        <w:rPr>
          <w:rFonts w:ascii="Sylfaen" w:hAnsi="Sylfaen"/>
          <w:lang w:val="ka-GE"/>
        </w:rPr>
        <w:t>,</w:t>
      </w:r>
      <w:r w:rsidR="00480BD7" w:rsidRPr="003E7B8E">
        <w:rPr>
          <w:rFonts w:ascii="Sylfaen" w:hAnsi="Sylfaen"/>
          <w:lang w:val="ka-GE"/>
        </w:rPr>
        <w:t xml:space="preserve"> იმ </w:t>
      </w:r>
      <w:r w:rsidR="005A6196" w:rsidRPr="003E7B8E">
        <w:rPr>
          <w:rFonts w:ascii="Sylfaen" w:hAnsi="Sylfaen"/>
          <w:lang w:val="ka-GE"/>
        </w:rPr>
        <w:t>პირებისგან</w:t>
      </w:r>
      <w:r w:rsidR="00480BD7" w:rsidRPr="003E7B8E">
        <w:rPr>
          <w:rFonts w:ascii="Sylfaen" w:hAnsi="Sylfaen"/>
          <w:lang w:val="ka-GE"/>
        </w:rPr>
        <w:t xml:space="preserve"> </w:t>
      </w:r>
      <w:r w:rsidR="005A6196" w:rsidRPr="003E7B8E">
        <w:rPr>
          <w:rFonts w:ascii="Sylfaen" w:hAnsi="Sylfaen"/>
          <w:lang w:val="ka-GE"/>
        </w:rPr>
        <w:t xml:space="preserve">სავარაუდო </w:t>
      </w:r>
      <w:r w:rsidR="00480BD7" w:rsidRPr="003E7B8E">
        <w:rPr>
          <w:rFonts w:ascii="Sylfaen" w:hAnsi="Sylfaen"/>
          <w:lang w:val="ka-GE"/>
        </w:rPr>
        <w:t>დემონ</w:t>
      </w:r>
      <w:r w:rsidR="005A6196" w:rsidRPr="003E7B8E">
        <w:rPr>
          <w:rFonts w:ascii="Sylfaen" w:hAnsi="Sylfaen"/>
          <w:lang w:val="ka-GE"/>
        </w:rPr>
        <w:t xml:space="preserve">ური ძალების </w:t>
      </w:r>
      <w:r w:rsidR="00480BD7" w:rsidRPr="003E7B8E">
        <w:rPr>
          <w:rFonts w:ascii="Sylfaen" w:hAnsi="Sylfaen"/>
          <w:lang w:val="ka-GE"/>
        </w:rPr>
        <w:t xml:space="preserve">განდევნის მიზნით, რამაც შეიძლება გამოიწვიოს </w:t>
      </w:r>
      <w:r w:rsidR="005A6196" w:rsidRPr="003E7B8E">
        <w:rPr>
          <w:rFonts w:ascii="Sylfaen" w:hAnsi="Sylfaen"/>
          <w:lang w:val="ka-GE"/>
        </w:rPr>
        <w:t xml:space="preserve">პაციენტის </w:t>
      </w:r>
      <w:r w:rsidR="00480BD7" w:rsidRPr="003E7B8E">
        <w:rPr>
          <w:rFonts w:ascii="Sylfaen" w:hAnsi="Sylfaen"/>
          <w:lang w:val="ka-GE"/>
        </w:rPr>
        <w:t>ფსიქიკური აშლილობა;</w:t>
      </w:r>
    </w:p>
    <w:p w14:paraId="5C88CD72" w14:textId="590F182A" w:rsidR="00480BD7" w:rsidRPr="003E7B8E" w:rsidRDefault="00C13F91" w:rsidP="00451366">
      <w:pPr>
        <w:spacing w:before="120" w:after="120" w:line="276" w:lineRule="auto"/>
        <w:ind w:left="-5" w:firstLine="5"/>
        <w:rPr>
          <w:rFonts w:ascii="Sylfaen" w:hAnsi="Sylfaen"/>
          <w:lang w:val="ka-GE"/>
        </w:rPr>
      </w:pPr>
      <w:r>
        <w:rPr>
          <w:rFonts w:ascii="Sylfaen" w:hAnsi="Sylfaen"/>
          <w:lang w:val="ka-GE"/>
        </w:rPr>
        <w:t>ზ</w:t>
      </w:r>
      <w:r w:rsidR="00480BD7" w:rsidRPr="003E7B8E">
        <w:rPr>
          <w:rFonts w:ascii="Sylfaen" w:hAnsi="Sylfaen"/>
          <w:lang w:val="ka-GE"/>
        </w:rPr>
        <w:t xml:space="preserve">) </w:t>
      </w:r>
      <w:r w:rsidR="00A81F47" w:rsidRPr="003E7B8E">
        <w:rPr>
          <w:rFonts w:ascii="Sylfaen" w:hAnsi="Sylfaen"/>
          <w:lang w:val="ka-GE"/>
        </w:rPr>
        <w:t>პირადი ცხოვრების</w:t>
      </w:r>
      <w:r w:rsidR="003F7022" w:rsidRPr="003E7B8E">
        <w:rPr>
          <w:rFonts w:ascii="Sylfaen" w:hAnsi="Sylfaen"/>
          <w:lang w:val="ka-GE"/>
        </w:rPr>
        <w:t xml:space="preserve"> ხელშეუხებლობის</w:t>
      </w:r>
      <w:r w:rsidR="00A81F47" w:rsidRPr="003E7B8E">
        <w:rPr>
          <w:rFonts w:ascii="Sylfaen" w:hAnsi="Sylfaen"/>
          <w:lang w:val="ka-GE"/>
        </w:rPr>
        <w:t xml:space="preserve"> </w:t>
      </w:r>
      <w:r w:rsidR="00480BD7" w:rsidRPr="003E7B8E">
        <w:rPr>
          <w:rFonts w:ascii="Sylfaen" w:hAnsi="Sylfaen"/>
          <w:lang w:val="ka-GE"/>
        </w:rPr>
        <w:t xml:space="preserve"> ლეგიტიმური მოლოდინი – პირთა მოლოდინი, რომ მათ მოექც</w:t>
      </w:r>
      <w:r w:rsidR="00D47EDE" w:rsidRPr="003E7B8E">
        <w:rPr>
          <w:rFonts w:ascii="Sylfaen" w:hAnsi="Sylfaen"/>
          <w:lang w:val="ka-GE"/>
        </w:rPr>
        <w:t xml:space="preserve">ევიან </w:t>
      </w:r>
      <w:r w:rsidR="003D104C" w:rsidRPr="003E7B8E">
        <w:rPr>
          <w:rFonts w:ascii="Sylfaen" w:hAnsi="Sylfaen"/>
          <w:lang w:val="ka-GE"/>
        </w:rPr>
        <w:t>პირადი ცხოვრების ხელშეუხებლობის</w:t>
      </w:r>
      <w:r w:rsidR="00480BD7" w:rsidRPr="003E7B8E">
        <w:rPr>
          <w:rFonts w:ascii="Sylfaen" w:hAnsi="Sylfaen"/>
          <w:lang w:val="ka-GE"/>
        </w:rPr>
        <w:t xml:space="preserve"> აღიარებული და დადგენილი წესების და სტანდარტების შესაბამისად. </w:t>
      </w:r>
      <w:r w:rsidR="00C04D0E" w:rsidRPr="003E7B8E">
        <w:rPr>
          <w:rFonts w:ascii="Sylfaen" w:hAnsi="Sylfaen"/>
          <w:lang w:val="ka-GE"/>
        </w:rPr>
        <w:t xml:space="preserve">პირადი ცხოვრების ხელშეუხებლობის </w:t>
      </w:r>
      <w:r w:rsidR="00480BD7" w:rsidRPr="003E7B8E">
        <w:rPr>
          <w:rFonts w:ascii="Sylfaen" w:hAnsi="Sylfaen"/>
          <w:lang w:val="ka-GE"/>
        </w:rPr>
        <w:t xml:space="preserve">ლეგიტიმური მოლოდინი არ განსხვავდება ინდივიდის სოციალური სტატუსის მიხედვით. კერძო პირებს </w:t>
      </w:r>
      <w:r w:rsidR="00B6781B" w:rsidRPr="003E7B8E">
        <w:rPr>
          <w:rFonts w:ascii="Sylfaen" w:hAnsi="Sylfaen"/>
          <w:lang w:val="ka-GE"/>
        </w:rPr>
        <w:t xml:space="preserve">შესაძლოა </w:t>
      </w:r>
      <w:r w:rsidR="00480BD7" w:rsidRPr="003E7B8E">
        <w:rPr>
          <w:rFonts w:ascii="Sylfaen" w:hAnsi="Sylfaen"/>
          <w:lang w:val="ka-GE"/>
        </w:rPr>
        <w:t xml:space="preserve"> </w:t>
      </w:r>
      <w:r w:rsidR="00E3640E" w:rsidRPr="003E7B8E">
        <w:rPr>
          <w:rFonts w:ascii="Sylfaen" w:hAnsi="Sylfaen"/>
          <w:lang w:val="ka-GE"/>
        </w:rPr>
        <w:t xml:space="preserve">ჰქონდეთ მოლოდინი, რომ </w:t>
      </w:r>
      <w:r w:rsidR="007861F6" w:rsidRPr="003E7B8E">
        <w:rPr>
          <w:rFonts w:ascii="Sylfaen" w:hAnsi="Sylfaen"/>
          <w:lang w:val="ka-GE"/>
        </w:rPr>
        <w:t xml:space="preserve">მათი </w:t>
      </w:r>
      <w:r w:rsidR="00B6781B" w:rsidRPr="003E7B8E">
        <w:rPr>
          <w:rFonts w:ascii="Sylfaen" w:hAnsi="Sylfaen"/>
          <w:lang w:val="ka-GE"/>
        </w:rPr>
        <w:t>პირადი ცხოვრება</w:t>
      </w:r>
      <w:r w:rsidR="00D47EDE" w:rsidRPr="003E7B8E">
        <w:rPr>
          <w:rFonts w:ascii="Sylfaen" w:hAnsi="Sylfaen"/>
          <w:lang w:val="ka-GE"/>
        </w:rPr>
        <w:t xml:space="preserve"> დაც</w:t>
      </w:r>
      <w:r w:rsidR="007861F6" w:rsidRPr="003E7B8E">
        <w:rPr>
          <w:rFonts w:ascii="Sylfaen" w:hAnsi="Sylfaen"/>
          <w:lang w:val="ka-GE"/>
        </w:rPr>
        <w:t xml:space="preserve">ული იქნება </w:t>
      </w:r>
      <w:r w:rsidR="00480BD7" w:rsidRPr="003E7B8E">
        <w:rPr>
          <w:rFonts w:ascii="Sylfaen" w:hAnsi="Sylfaen"/>
          <w:lang w:val="ka-GE"/>
        </w:rPr>
        <w:t xml:space="preserve">საზოგადოებრივ ადგილებში. </w:t>
      </w:r>
      <w:r w:rsidR="00D47EDE" w:rsidRPr="003E7B8E">
        <w:rPr>
          <w:rFonts w:ascii="Sylfaen" w:hAnsi="Sylfaen"/>
          <w:lang w:val="ka-GE"/>
        </w:rPr>
        <w:t>ადამიანი</w:t>
      </w:r>
      <w:r w:rsidR="00480BD7" w:rsidRPr="003E7B8E">
        <w:rPr>
          <w:rFonts w:ascii="Sylfaen" w:hAnsi="Sylfaen"/>
          <w:lang w:val="ka-GE"/>
        </w:rPr>
        <w:t xml:space="preserve"> საზოგადოებ</w:t>
      </w:r>
      <w:r w:rsidR="00BC3359" w:rsidRPr="003E7B8E">
        <w:rPr>
          <w:rFonts w:ascii="Sylfaen" w:hAnsi="Sylfaen"/>
          <w:lang w:val="ka-GE"/>
        </w:rPr>
        <w:t>აშიც</w:t>
      </w:r>
      <w:r w:rsidR="00480BD7" w:rsidRPr="003E7B8E">
        <w:rPr>
          <w:rFonts w:ascii="Sylfaen" w:hAnsi="Sylfaen"/>
          <w:lang w:val="ka-GE"/>
        </w:rPr>
        <w:t xml:space="preserve"> ინარჩუნებს პირადი ცხოვრების უფლებას, თუმცა ნებისმიერმა ქცევამ შეიძლება გამოიწვიოს ლეგიტიმური საზოგადოებრივი ინტერესი;</w:t>
      </w:r>
    </w:p>
    <w:p w14:paraId="073E8614" w14:textId="331EE411" w:rsidR="00480BD7" w:rsidRPr="003E7B8E" w:rsidRDefault="00C13F91" w:rsidP="00451366">
      <w:pPr>
        <w:spacing w:before="120" w:after="120" w:line="276" w:lineRule="auto"/>
        <w:ind w:left="-5" w:firstLine="5"/>
        <w:rPr>
          <w:rFonts w:ascii="Sylfaen" w:hAnsi="Sylfaen"/>
          <w:lang w:val="ka-GE"/>
        </w:rPr>
      </w:pPr>
      <w:r>
        <w:rPr>
          <w:rFonts w:ascii="Sylfaen" w:hAnsi="Sylfaen"/>
          <w:lang w:val="ka-GE"/>
        </w:rPr>
        <w:t>თ</w:t>
      </w:r>
      <w:r w:rsidR="00480BD7" w:rsidRPr="003E7B8E">
        <w:rPr>
          <w:rFonts w:ascii="Sylfaen" w:hAnsi="Sylfaen"/>
          <w:lang w:val="ka-GE"/>
        </w:rPr>
        <w:t>) კომისია – საქართველოს კომუნიკაციების ეროვნული კომისია;</w:t>
      </w:r>
    </w:p>
    <w:p w14:paraId="04AA63D1" w14:textId="619E767B" w:rsidR="00480BD7" w:rsidRPr="003E7B8E" w:rsidRDefault="00CC0AD5" w:rsidP="00451366">
      <w:pPr>
        <w:spacing w:before="120" w:after="120" w:line="276" w:lineRule="auto"/>
        <w:ind w:left="-5" w:firstLine="5"/>
        <w:rPr>
          <w:rFonts w:ascii="Sylfaen" w:hAnsi="Sylfaen"/>
          <w:lang w:val="ka-GE"/>
        </w:rPr>
      </w:pPr>
      <w:r>
        <w:rPr>
          <w:rFonts w:ascii="Sylfaen" w:hAnsi="Sylfaen"/>
          <w:lang w:val="ka-GE"/>
        </w:rPr>
        <w:t>ი</w:t>
      </w:r>
      <w:r w:rsidR="00480BD7" w:rsidRPr="003E7B8E">
        <w:rPr>
          <w:rFonts w:ascii="Sylfaen" w:hAnsi="Sylfaen"/>
          <w:lang w:val="ka-GE"/>
        </w:rPr>
        <w:t>) კონტექსტი –</w:t>
      </w:r>
      <w:r w:rsidR="0052743B" w:rsidRPr="003E7B8E">
        <w:rPr>
          <w:rFonts w:ascii="Sylfaen" w:hAnsi="Sylfaen"/>
          <w:lang w:val="ka-GE"/>
        </w:rPr>
        <w:t xml:space="preserve"> </w:t>
      </w:r>
      <w:r w:rsidR="00480BD7" w:rsidRPr="003E7B8E">
        <w:rPr>
          <w:rFonts w:ascii="Sylfaen" w:hAnsi="Sylfaen"/>
          <w:lang w:val="ka-GE"/>
        </w:rPr>
        <w:t xml:space="preserve">ფაქტორების ერთობლიობა, როგორიცაა პროგრამის ან </w:t>
      </w:r>
      <w:r w:rsidR="00BF5B0C" w:rsidRPr="003E7B8E">
        <w:rPr>
          <w:rFonts w:ascii="Sylfaen" w:hAnsi="Sylfaen"/>
          <w:lang w:val="ka-GE"/>
        </w:rPr>
        <w:t>პროგრამების სერ</w:t>
      </w:r>
      <w:r w:rsidR="005F3DCD" w:rsidRPr="003E7B8E">
        <w:rPr>
          <w:rFonts w:ascii="Sylfaen" w:hAnsi="Sylfaen"/>
          <w:lang w:val="ka-GE"/>
        </w:rPr>
        <w:t>ია</w:t>
      </w:r>
      <w:r w:rsidR="00480BD7" w:rsidRPr="003E7B8E">
        <w:rPr>
          <w:rFonts w:ascii="Sylfaen" w:hAnsi="Sylfaen"/>
          <w:lang w:val="ka-GE"/>
        </w:rPr>
        <w:t xml:space="preserve">, </w:t>
      </w:r>
      <w:r w:rsidR="005F3DCD" w:rsidRPr="003E7B8E">
        <w:rPr>
          <w:rFonts w:ascii="Sylfaen" w:hAnsi="Sylfaen"/>
          <w:lang w:val="ka-GE"/>
        </w:rPr>
        <w:t xml:space="preserve">პროგრამის ან </w:t>
      </w:r>
      <w:r w:rsidR="00236F0F" w:rsidRPr="003E7B8E">
        <w:rPr>
          <w:rFonts w:ascii="Sylfaen" w:hAnsi="Sylfaen"/>
          <w:lang w:val="ka-GE"/>
        </w:rPr>
        <w:t xml:space="preserve">პროგრამის </w:t>
      </w:r>
      <w:r w:rsidR="005F3DCD" w:rsidRPr="003E7B8E">
        <w:rPr>
          <w:rFonts w:ascii="Sylfaen" w:hAnsi="Sylfaen"/>
          <w:lang w:val="ka-GE"/>
        </w:rPr>
        <w:t>სერიის</w:t>
      </w:r>
      <w:r w:rsidR="00480BD7" w:rsidRPr="003E7B8E">
        <w:rPr>
          <w:rFonts w:ascii="Sylfaen" w:hAnsi="Sylfaen"/>
          <w:lang w:val="ka-GE"/>
        </w:rPr>
        <w:t xml:space="preserve"> მონაკვეთი, რომლის </w:t>
      </w:r>
      <w:r w:rsidR="00476F05" w:rsidRPr="003E7B8E">
        <w:rPr>
          <w:rFonts w:ascii="Sylfaen" w:hAnsi="Sylfaen"/>
          <w:lang w:val="ka-GE"/>
        </w:rPr>
        <w:t>საერთო</w:t>
      </w:r>
      <w:r w:rsidR="00DE40AE" w:rsidRPr="003E7B8E">
        <w:rPr>
          <w:rFonts w:ascii="Sylfaen" w:hAnsi="Sylfaen"/>
          <w:lang w:val="ka-GE"/>
        </w:rPr>
        <w:t xml:space="preserve"> </w:t>
      </w:r>
      <w:r w:rsidR="00480BD7" w:rsidRPr="003E7B8E">
        <w:rPr>
          <w:rFonts w:ascii="Sylfaen" w:hAnsi="Sylfaen"/>
          <w:lang w:val="ka-GE"/>
        </w:rPr>
        <w:t xml:space="preserve">შინაარსი საშუალებას იძლევა </w:t>
      </w:r>
      <w:r w:rsidR="00476F05" w:rsidRPr="003E7B8E">
        <w:rPr>
          <w:rFonts w:ascii="Sylfaen" w:hAnsi="Sylfaen"/>
          <w:lang w:val="ka-GE"/>
        </w:rPr>
        <w:t>დაზუსტდეს</w:t>
      </w:r>
      <w:r w:rsidR="00480BD7" w:rsidRPr="003E7B8E">
        <w:rPr>
          <w:rFonts w:ascii="Sylfaen" w:hAnsi="Sylfaen"/>
          <w:lang w:val="ka-GE"/>
        </w:rPr>
        <w:t xml:space="preserve"> </w:t>
      </w:r>
      <w:r w:rsidR="00DE40AE" w:rsidRPr="003E7B8E">
        <w:rPr>
          <w:rFonts w:ascii="Sylfaen" w:hAnsi="Sylfaen"/>
          <w:lang w:val="ka-GE"/>
        </w:rPr>
        <w:t>ან/და</w:t>
      </w:r>
      <w:r w:rsidR="00480BD7" w:rsidRPr="003E7B8E">
        <w:rPr>
          <w:rFonts w:ascii="Sylfaen" w:hAnsi="Sylfaen"/>
          <w:lang w:val="ka-GE"/>
        </w:rPr>
        <w:t xml:space="preserve"> და</w:t>
      </w:r>
      <w:r w:rsidR="00DE40AE" w:rsidRPr="003E7B8E">
        <w:rPr>
          <w:rFonts w:ascii="Sylfaen" w:hAnsi="Sylfaen"/>
          <w:lang w:val="ka-GE"/>
        </w:rPr>
        <w:t xml:space="preserve">სრულდეს მასში შემავალი </w:t>
      </w:r>
      <w:r w:rsidR="00480BD7" w:rsidRPr="003E7B8E">
        <w:rPr>
          <w:rFonts w:ascii="Sylfaen" w:hAnsi="Sylfaen"/>
          <w:lang w:val="ka-GE"/>
        </w:rPr>
        <w:t>ცალკეული სიტყვების, გამოთქმების</w:t>
      </w:r>
      <w:r w:rsidR="00DE40AE" w:rsidRPr="003E7B8E">
        <w:rPr>
          <w:rFonts w:ascii="Sylfaen" w:hAnsi="Sylfaen"/>
          <w:lang w:val="ka-GE"/>
        </w:rPr>
        <w:t xml:space="preserve">, მოვლენების და </w:t>
      </w:r>
      <w:r w:rsidR="00733DE0" w:rsidRPr="003E7B8E">
        <w:rPr>
          <w:rFonts w:ascii="Sylfaen" w:hAnsi="Sylfaen"/>
          <w:lang w:val="ka-GE"/>
        </w:rPr>
        <w:t>ა.შ.</w:t>
      </w:r>
      <w:r w:rsidR="00DE40AE" w:rsidRPr="003E7B8E">
        <w:rPr>
          <w:rFonts w:ascii="Sylfaen" w:hAnsi="Sylfaen"/>
          <w:lang w:val="ka-GE"/>
        </w:rPr>
        <w:t xml:space="preserve"> მნიშვნელობა</w:t>
      </w:r>
      <w:r w:rsidR="007D5FC5">
        <w:rPr>
          <w:rFonts w:ascii="Sylfaen" w:hAnsi="Sylfaen"/>
          <w:lang w:val="ka-GE"/>
        </w:rPr>
        <w:t>;</w:t>
      </w:r>
    </w:p>
    <w:p w14:paraId="17C40565" w14:textId="2B95BDA8" w:rsidR="00480BD7" w:rsidRPr="003E7B8E" w:rsidRDefault="00CC0AD5" w:rsidP="00451366">
      <w:pPr>
        <w:spacing w:before="120" w:after="120" w:line="276" w:lineRule="auto"/>
        <w:ind w:left="-5" w:firstLine="5"/>
        <w:rPr>
          <w:rFonts w:ascii="Sylfaen" w:hAnsi="Sylfaen"/>
          <w:lang w:val="ka-GE"/>
        </w:rPr>
      </w:pPr>
      <w:r>
        <w:rPr>
          <w:rFonts w:ascii="Sylfaen" w:hAnsi="Sylfaen"/>
          <w:lang w:val="ka-GE"/>
        </w:rPr>
        <w:lastRenderedPageBreak/>
        <w:t>კ</w:t>
      </w:r>
      <w:r w:rsidR="00480BD7" w:rsidRPr="003E7B8E">
        <w:rPr>
          <w:rFonts w:ascii="Sylfaen" w:hAnsi="Sylfaen"/>
          <w:lang w:val="ka-GE"/>
        </w:rPr>
        <w:t xml:space="preserve">) </w:t>
      </w:r>
      <w:r w:rsidR="001B4425" w:rsidRPr="003E7B8E">
        <w:rPr>
          <w:rFonts w:ascii="Sylfaen" w:hAnsi="Sylfaen"/>
          <w:lang w:val="ka-GE"/>
        </w:rPr>
        <w:t>რედაქციული</w:t>
      </w:r>
      <w:r w:rsidR="00480BD7" w:rsidRPr="003E7B8E">
        <w:rPr>
          <w:rFonts w:ascii="Sylfaen" w:hAnsi="Sylfaen"/>
          <w:lang w:val="ka-GE"/>
        </w:rPr>
        <w:t xml:space="preserve"> დასაბუთება –</w:t>
      </w:r>
      <w:r w:rsidR="000220E0" w:rsidRPr="003E7B8E">
        <w:rPr>
          <w:rFonts w:ascii="Sylfaen" w:hAnsi="Sylfaen"/>
          <w:lang w:val="ka-GE"/>
        </w:rPr>
        <w:t xml:space="preserve"> რედაქციის დასაბუთებული წერილობითი მოთხოვნა </w:t>
      </w:r>
      <w:r w:rsidR="00642285" w:rsidRPr="003E7B8E">
        <w:rPr>
          <w:rFonts w:ascii="Sylfaen" w:hAnsi="Sylfaen"/>
          <w:lang w:val="ka-GE"/>
        </w:rPr>
        <w:t>პროგრამის კატალოგში</w:t>
      </w:r>
      <w:r w:rsidR="00A942E0" w:rsidRPr="003E7B8E">
        <w:rPr>
          <w:rFonts w:ascii="Sylfaen" w:hAnsi="Sylfaen"/>
          <w:lang w:val="ka-GE"/>
        </w:rPr>
        <w:t xml:space="preserve"> </w:t>
      </w:r>
      <w:r w:rsidR="00763E64" w:rsidRPr="003E7B8E">
        <w:rPr>
          <w:rFonts w:ascii="Sylfaen" w:hAnsi="Sylfaen"/>
          <w:lang w:val="ka-GE"/>
        </w:rPr>
        <w:t>გამონაკლისის და</w:t>
      </w:r>
      <w:r w:rsidR="006D5EA2" w:rsidRPr="003E7B8E">
        <w:rPr>
          <w:rFonts w:ascii="Sylfaen" w:hAnsi="Sylfaen"/>
          <w:lang w:val="ka-GE"/>
        </w:rPr>
        <w:t>შ</w:t>
      </w:r>
      <w:r w:rsidR="00763E64" w:rsidRPr="003E7B8E">
        <w:rPr>
          <w:rFonts w:ascii="Sylfaen" w:hAnsi="Sylfaen"/>
          <w:lang w:val="ka-GE"/>
        </w:rPr>
        <w:t>ვებაზე. გამონაკლისი დაიშვება პროგრამის შინაარსის სრულყოფილად წარმო</w:t>
      </w:r>
      <w:r w:rsidR="00BD6ADD" w:rsidRPr="003E7B8E">
        <w:rPr>
          <w:rFonts w:ascii="Sylfaen" w:hAnsi="Sylfaen"/>
          <w:lang w:val="ka-GE"/>
        </w:rPr>
        <w:t>საჩენად</w:t>
      </w:r>
      <w:r w:rsidR="00763E64" w:rsidRPr="003E7B8E">
        <w:rPr>
          <w:rFonts w:ascii="Sylfaen" w:hAnsi="Sylfaen"/>
          <w:lang w:val="ka-GE"/>
        </w:rPr>
        <w:t xml:space="preserve"> ან/და კონტექსტის შესანარჩუნებლად</w:t>
      </w:r>
      <w:r w:rsidR="007D5FC5">
        <w:rPr>
          <w:rFonts w:ascii="Sylfaen" w:hAnsi="Sylfaen"/>
          <w:lang w:val="ka-GE"/>
        </w:rPr>
        <w:t>;</w:t>
      </w:r>
      <w:r w:rsidR="00480BD7" w:rsidRPr="003E7B8E">
        <w:rPr>
          <w:rFonts w:ascii="Sylfaen" w:hAnsi="Sylfaen"/>
          <w:lang w:val="ka-GE"/>
        </w:rPr>
        <w:t xml:space="preserve"> </w:t>
      </w:r>
    </w:p>
    <w:p w14:paraId="560FBD92" w14:textId="7527C211" w:rsidR="00480BD7" w:rsidRPr="003E7B8E" w:rsidRDefault="00CC0AD5" w:rsidP="00451366">
      <w:pPr>
        <w:spacing w:before="120" w:after="120" w:line="276" w:lineRule="auto"/>
        <w:ind w:left="-5" w:firstLine="5"/>
        <w:rPr>
          <w:rFonts w:ascii="Sylfaen" w:hAnsi="Sylfaen"/>
          <w:lang w:val="ka-GE"/>
        </w:rPr>
      </w:pPr>
      <w:r>
        <w:rPr>
          <w:rFonts w:ascii="Sylfaen" w:hAnsi="Sylfaen"/>
          <w:lang w:val="ka-GE"/>
        </w:rPr>
        <w:t>ლ</w:t>
      </w:r>
      <w:r w:rsidR="00480BD7" w:rsidRPr="003E7B8E">
        <w:rPr>
          <w:rFonts w:ascii="Sylfaen" w:hAnsi="Sylfaen"/>
          <w:lang w:val="ka-GE"/>
        </w:rPr>
        <w:t xml:space="preserve">) ნათესავი – დედა, მამა, </w:t>
      </w:r>
      <w:r w:rsidR="00F67A63" w:rsidRPr="003E7B8E">
        <w:rPr>
          <w:rFonts w:ascii="Sylfaen" w:hAnsi="Sylfaen"/>
          <w:lang w:val="ka-GE"/>
        </w:rPr>
        <w:t xml:space="preserve">შვილი, და, ძმა, </w:t>
      </w:r>
      <w:r w:rsidR="00480BD7" w:rsidRPr="003E7B8E">
        <w:rPr>
          <w:rFonts w:ascii="Sylfaen" w:hAnsi="Sylfaen"/>
          <w:lang w:val="ka-GE"/>
        </w:rPr>
        <w:t>მეურვე</w:t>
      </w:r>
      <w:r w:rsidR="000B70F1" w:rsidRPr="003E7B8E">
        <w:rPr>
          <w:rFonts w:ascii="Sylfaen" w:hAnsi="Sylfaen"/>
          <w:lang w:val="ka-GE"/>
        </w:rPr>
        <w:t>,</w:t>
      </w:r>
      <w:r w:rsidR="00480BD7" w:rsidRPr="003E7B8E">
        <w:rPr>
          <w:rFonts w:ascii="Sylfaen" w:hAnsi="Sylfaen"/>
          <w:lang w:val="ka-GE"/>
        </w:rPr>
        <w:t xml:space="preserve"> ან სხვა კანონიერი წარმომადგენელი;</w:t>
      </w:r>
    </w:p>
    <w:p w14:paraId="34E867A0" w14:textId="4C63DAF3" w:rsidR="00480BD7" w:rsidRPr="003E7B8E" w:rsidRDefault="00451366" w:rsidP="00451366">
      <w:pPr>
        <w:spacing w:before="120" w:after="120" w:line="276" w:lineRule="auto"/>
        <w:ind w:left="-5" w:firstLine="5"/>
        <w:rPr>
          <w:rFonts w:ascii="Sylfaen" w:hAnsi="Sylfaen"/>
          <w:lang w:val="ka-GE"/>
        </w:rPr>
      </w:pPr>
      <w:r>
        <w:rPr>
          <w:rFonts w:ascii="Sylfaen" w:hAnsi="Sylfaen"/>
          <w:lang w:val="ka-GE"/>
        </w:rPr>
        <w:t>მ</w:t>
      </w:r>
      <w:r w:rsidR="00480BD7" w:rsidRPr="003E7B8E">
        <w:rPr>
          <w:rFonts w:ascii="Sylfaen" w:hAnsi="Sylfaen"/>
          <w:lang w:val="ka-GE"/>
        </w:rPr>
        <w:t>) ოკულტიზმი – რწმენა, რომ არსებობ</w:t>
      </w:r>
      <w:r w:rsidR="00E93FFF" w:rsidRPr="003E7B8E">
        <w:rPr>
          <w:rFonts w:ascii="Sylfaen" w:hAnsi="Sylfaen"/>
          <w:lang w:val="ka-GE"/>
        </w:rPr>
        <w:t>ენ</w:t>
      </w:r>
      <w:r w:rsidR="00480BD7" w:rsidRPr="003E7B8E">
        <w:rPr>
          <w:rFonts w:ascii="Sylfaen" w:hAnsi="Sylfaen"/>
          <w:lang w:val="ka-GE"/>
        </w:rPr>
        <w:t xml:space="preserve"> გარკვეული იდუმალი ან ზებუნებრივი </w:t>
      </w:r>
      <w:r w:rsidR="00E93FFF" w:rsidRPr="003E7B8E">
        <w:rPr>
          <w:rFonts w:ascii="Sylfaen" w:hAnsi="Sylfaen"/>
          <w:lang w:val="ka-GE"/>
        </w:rPr>
        <w:t xml:space="preserve">ძალები, რომლებსაც </w:t>
      </w:r>
      <w:r w:rsidR="00480BD7" w:rsidRPr="003E7B8E">
        <w:rPr>
          <w:rFonts w:ascii="Sylfaen" w:hAnsi="Sylfaen"/>
          <w:lang w:val="ka-GE"/>
        </w:rPr>
        <w:t xml:space="preserve">შეუძლიათ დაუკავშირდნენ </w:t>
      </w:r>
      <w:r w:rsidR="003D2DA9" w:rsidRPr="003E7B8E">
        <w:rPr>
          <w:rFonts w:ascii="Sylfaen" w:hAnsi="Sylfaen"/>
          <w:lang w:val="ka-GE"/>
        </w:rPr>
        <w:t xml:space="preserve">ადამიანებს </w:t>
      </w:r>
      <w:r w:rsidR="00480BD7" w:rsidRPr="003E7B8E">
        <w:rPr>
          <w:rFonts w:ascii="Sylfaen" w:hAnsi="Sylfaen"/>
          <w:lang w:val="ka-GE"/>
        </w:rPr>
        <w:t>მაგიის, ჯადოქრობის</w:t>
      </w:r>
      <w:r w:rsidR="00E93FFF" w:rsidRPr="003E7B8E">
        <w:rPr>
          <w:rFonts w:ascii="Sylfaen" w:hAnsi="Sylfaen"/>
          <w:lang w:val="ka-GE"/>
        </w:rPr>
        <w:t>,</w:t>
      </w:r>
      <w:r w:rsidR="00480BD7" w:rsidRPr="003E7B8E">
        <w:rPr>
          <w:rFonts w:ascii="Sylfaen" w:hAnsi="Sylfaen"/>
          <w:lang w:val="ka-GE"/>
        </w:rPr>
        <w:t xml:space="preserve"> ან მსგავსი საშუალებებით;</w:t>
      </w:r>
    </w:p>
    <w:p w14:paraId="52DC39F1" w14:textId="27698BEA" w:rsidR="00480BD7" w:rsidRPr="003E7B8E" w:rsidRDefault="00451366" w:rsidP="00451366">
      <w:pPr>
        <w:spacing w:before="120" w:after="120" w:line="276" w:lineRule="auto"/>
        <w:ind w:left="-5" w:firstLine="5"/>
        <w:rPr>
          <w:rFonts w:ascii="Sylfaen" w:hAnsi="Sylfaen"/>
          <w:lang w:val="ka-GE"/>
        </w:rPr>
      </w:pPr>
      <w:r>
        <w:rPr>
          <w:rFonts w:ascii="Sylfaen" w:hAnsi="Sylfaen"/>
          <w:lang w:val="ka-GE"/>
        </w:rPr>
        <w:t>ნ</w:t>
      </w:r>
      <w:r w:rsidR="00480BD7" w:rsidRPr="003E7B8E">
        <w:rPr>
          <w:rFonts w:ascii="Sylfaen" w:hAnsi="Sylfaen"/>
          <w:lang w:val="ka-GE"/>
        </w:rPr>
        <w:t xml:space="preserve">) პარანორმალური </w:t>
      </w:r>
      <w:r w:rsidR="00E93FFF" w:rsidRPr="003E7B8E">
        <w:rPr>
          <w:rFonts w:ascii="Sylfaen" w:hAnsi="Sylfaen"/>
          <w:lang w:val="ka-GE"/>
        </w:rPr>
        <w:t xml:space="preserve">მოვლენა </w:t>
      </w:r>
      <w:r w:rsidR="00480BD7" w:rsidRPr="003E7B8E">
        <w:rPr>
          <w:rFonts w:ascii="Sylfaen" w:hAnsi="Sylfaen"/>
          <w:lang w:val="ka-GE"/>
        </w:rPr>
        <w:t xml:space="preserve">– </w:t>
      </w:r>
      <w:r w:rsidR="00BA2AB2" w:rsidRPr="003E7B8E">
        <w:rPr>
          <w:rFonts w:ascii="Sylfaen" w:hAnsi="Sylfaen"/>
          <w:lang w:val="ka-GE"/>
        </w:rPr>
        <w:t>მოვლენა, რომელიც მეცნიერულად არ დასტურდება</w:t>
      </w:r>
      <w:r w:rsidR="004D44CA" w:rsidRPr="003E7B8E">
        <w:rPr>
          <w:rFonts w:ascii="Sylfaen" w:hAnsi="Sylfaen"/>
          <w:lang w:val="ka-GE"/>
        </w:rPr>
        <w:t xml:space="preserve"> და </w:t>
      </w:r>
      <w:r w:rsidR="00BA2AB2" w:rsidRPr="003E7B8E">
        <w:rPr>
          <w:rFonts w:ascii="Sylfaen" w:hAnsi="Sylfaen"/>
          <w:lang w:val="ka-GE"/>
        </w:rPr>
        <w:t xml:space="preserve"> აქამდე მეცნიერებაში დაგროვილი ცოდნით არ აიხსნება</w:t>
      </w:r>
      <w:r w:rsidR="00480BD7" w:rsidRPr="003E7B8E">
        <w:rPr>
          <w:rFonts w:ascii="Sylfaen" w:hAnsi="Sylfaen"/>
          <w:lang w:val="ka-GE"/>
        </w:rPr>
        <w:t>;</w:t>
      </w:r>
    </w:p>
    <w:p w14:paraId="65A7C411" w14:textId="3352CFD9" w:rsidR="00480BD7" w:rsidRPr="003E7B8E" w:rsidRDefault="00451366" w:rsidP="00451366">
      <w:pPr>
        <w:spacing w:before="120" w:after="120" w:line="276" w:lineRule="auto"/>
        <w:ind w:left="-5" w:firstLine="5"/>
        <w:rPr>
          <w:rFonts w:ascii="Sylfaen" w:hAnsi="Sylfaen"/>
          <w:lang w:val="ka-GE"/>
        </w:rPr>
      </w:pPr>
      <w:r>
        <w:rPr>
          <w:rFonts w:ascii="Sylfaen" w:hAnsi="Sylfaen"/>
          <w:lang w:val="ka-GE"/>
        </w:rPr>
        <w:t>ო</w:t>
      </w:r>
      <w:r w:rsidR="00480BD7" w:rsidRPr="003E7B8E">
        <w:rPr>
          <w:rFonts w:ascii="Sylfaen" w:hAnsi="Sylfaen"/>
          <w:lang w:val="ka-GE"/>
        </w:rPr>
        <w:t xml:space="preserve">) პროგრამასთან დაკავშირებული მასალა – მესამე მხარისგან მიღებული მასალა, რომელიც უკავშირდება </w:t>
      </w:r>
      <w:r w:rsidR="00E37C24" w:rsidRPr="003E7B8E">
        <w:rPr>
          <w:rFonts w:ascii="Sylfaen" w:hAnsi="Sylfaen"/>
          <w:lang w:val="ka-GE"/>
        </w:rPr>
        <w:t xml:space="preserve">უშუალოდ </w:t>
      </w:r>
      <w:r w:rsidR="00480BD7" w:rsidRPr="003E7B8E">
        <w:rPr>
          <w:rFonts w:ascii="Sylfaen" w:hAnsi="Sylfaen"/>
          <w:lang w:val="ka-GE"/>
        </w:rPr>
        <w:t xml:space="preserve">გადაცემის თემას და ეხმარება მაყურებელს გადაცემის იდეის და შინაარსის </w:t>
      </w:r>
      <w:r w:rsidR="00265FF8" w:rsidRPr="003E7B8E">
        <w:rPr>
          <w:rFonts w:ascii="Sylfaen" w:hAnsi="Sylfaen"/>
          <w:lang w:val="ka-GE"/>
        </w:rPr>
        <w:t>აღქმაში</w:t>
      </w:r>
      <w:r w:rsidR="00480BD7" w:rsidRPr="003E7B8E">
        <w:rPr>
          <w:rFonts w:ascii="Sylfaen" w:hAnsi="Sylfaen"/>
          <w:lang w:val="ka-GE"/>
        </w:rPr>
        <w:t>;</w:t>
      </w:r>
      <w:r w:rsidR="00BA2AB2" w:rsidRPr="003E7B8E">
        <w:rPr>
          <w:rFonts w:ascii="Sylfaen" w:hAnsi="Sylfaen"/>
          <w:lang w:val="ka-GE"/>
        </w:rPr>
        <w:t xml:space="preserve"> </w:t>
      </w:r>
    </w:p>
    <w:p w14:paraId="2D377392" w14:textId="465061B4" w:rsidR="00480BD7" w:rsidRPr="003E7B8E" w:rsidRDefault="00451366" w:rsidP="00451366">
      <w:pPr>
        <w:spacing w:before="120" w:after="120" w:line="276" w:lineRule="auto"/>
        <w:ind w:left="-5" w:firstLine="5"/>
        <w:rPr>
          <w:rFonts w:ascii="Sylfaen" w:hAnsi="Sylfaen"/>
          <w:lang w:val="ka-GE"/>
        </w:rPr>
      </w:pPr>
      <w:r>
        <w:rPr>
          <w:rFonts w:ascii="Sylfaen" w:hAnsi="Sylfaen"/>
          <w:lang w:val="ka-GE"/>
        </w:rPr>
        <w:t>პ</w:t>
      </w:r>
      <w:r w:rsidR="00480BD7" w:rsidRPr="003E7B8E">
        <w:rPr>
          <w:rFonts w:ascii="Sylfaen" w:hAnsi="Sylfaen"/>
          <w:lang w:val="ka-GE"/>
        </w:rPr>
        <w:t>) ბავშვების</w:t>
      </w:r>
      <w:r w:rsidR="00242D1D" w:rsidRPr="003E7B8E">
        <w:rPr>
          <w:rFonts w:ascii="Sylfaen" w:hAnsi="Sylfaen"/>
          <w:lang w:val="ka-GE"/>
        </w:rPr>
        <w:t>თვის განკუთვნილი</w:t>
      </w:r>
      <w:r w:rsidR="00480BD7" w:rsidRPr="003E7B8E">
        <w:rPr>
          <w:rFonts w:ascii="Sylfaen" w:hAnsi="Sylfaen"/>
          <w:lang w:val="ka-GE"/>
        </w:rPr>
        <w:t xml:space="preserve"> დრო – </w:t>
      </w:r>
      <w:r w:rsidR="00242D1D" w:rsidRPr="003E7B8E">
        <w:rPr>
          <w:rFonts w:ascii="Sylfaen" w:hAnsi="Sylfaen"/>
          <w:lang w:val="ka-GE"/>
        </w:rPr>
        <w:t>დროის პერიოდი</w:t>
      </w:r>
      <w:r w:rsidR="00480BD7" w:rsidRPr="003E7B8E">
        <w:rPr>
          <w:rFonts w:ascii="Sylfaen" w:hAnsi="Sylfaen"/>
          <w:lang w:val="ka-GE"/>
        </w:rPr>
        <w:t xml:space="preserve">, როდესაც ბავშვები </w:t>
      </w:r>
      <w:r w:rsidR="00242D1D" w:rsidRPr="003E7B8E">
        <w:rPr>
          <w:rFonts w:ascii="Sylfaen" w:hAnsi="Sylfaen"/>
          <w:lang w:val="ka-GE"/>
        </w:rPr>
        <w:t>ინტენსიურად</w:t>
      </w:r>
      <w:r w:rsidR="00480BD7" w:rsidRPr="003E7B8E">
        <w:rPr>
          <w:rFonts w:ascii="Sylfaen" w:hAnsi="Sylfaen"/>
          <w:lang w:val="ka-GE"/>
        </w:rPr>
        <w:t xml:space="preserve"> უსმენენ რადიოს</w:t>
      </w:r>
      <w:r w:rsidR="00242D1D" w:rsidRPr="003E7B8E">
        <w:rPr>
          <w:rFonts w:ascii="Sylfaen" w:hAnsi="Sylfaen"/>
          <w:lang w:val="ka-GE"/>
        </w:rPr>
        <w:t>,</w:t>
      </w:r>
      <w:r w:rsidR="00480BD7" w:rsidRPr="003E7B8E">
        <w:rPr>
          <w:rFonts w:ascii="Sylfaen" w:hAnsi="Sylfaen"/>
          <w:lang w:val="ka-GE"/>
        </w:rPr>
        <w:t xml:space="preserve"> ან უყურებენ სატელევიზიო გადაცემებს მშობლის კონტროლის გარეშე;    </w:t>
      </w:r>
    </w:p>
    <w:p w14:paraId="4503CC75" w14:textId="4F252742" w:rsidR="00265FF8" w:rsidRPr="003E7B8E" w:rsidRDefault="00451366" w:rsidP="00451366">
      <w:pPr>
        <w:spacing w:before="120" w:after="120" w:line="276" w:lineRule="auto"/>
        <w:ind w:firstLine="5"/>
        <w:rPr>
          <w:rFonts w:ascii="Sylfaen" w:hAnsi="Sylfaen"/>
          <w:lang w:val="ka-GE"/>
        </w:rPr>
      </w:pPr>
      <w:r>
        <w:rPr>
          <w:rFonts w:ascii="Sylfaen" w:hAnsi="Sylfaen"/>
          <w:lang w:val="ka-GE"/>
        </w:rPr>
        <w:t>ჟ</w:t>
      </w:r>
      <w:r w:rsidR="00CC0AD5">
        <w:rPr>
          <w:rFonts w:ascii="Sylfaen" w:hAnsi="Sylfaen"/>
          <w:lang w:val="ka-GE"/>
        </w:rPr>
        <w:t>)</w:t>
      </w:r>
      <w:r w:rsidR="00480BD7" w:rsidRPr="003E7B8E">
        <w:rPr>
          <w:rFonts w:ascii="Sylfaen" w:hAnsi="Sylfaen"/>
          <w:lang w:val="ka-GE"/>
        </w:rPr>
        <w:t xml:space="preserve"> საზოგადოებრივი ინტერესი – </w:t>
      </w:r>
      <w:r w:rsidR="00672726" w:rsidRPr="003E7B8E">
        <w:rPr>
          <w:rFonts w:ascii="Sylfaen" w:hAnsi="Sylfaen"/>
          <w:lang w:val="ka-GE"/>
        </w:rPr>
        <w:t xml:space="preserve">მაღალი აქტუალობის მქონე </w:t>
      </w:r>
      <w:r w:rsidR="004A4A72" w:rsidRPr="003E7B8E">
        <w:rPr>
          <w:rFonts w:ascii="Sylfaen" w:hAnsi="Sylfaen"/>
          <w:lang w:val="ka-GE"/>
        </w:rPr>
        <w:t xml:space="preserve">მნიშვნელოვანი საკითხების ან/და მოვლენების მიმართ საჯარო ინტერესი </w:t>
      </w:r>
      <w:r w:rsidR="00480BD7" w:rsidRPr="003E7B8E">
        <w:rPr>
          <w:rFonts w:ascii="Sylfaen" w:hAnsi="Sylfaen"/>
          <w:lang w:val="ka-GE"/>
        </w:rPr>
        <w:t>(</w:t>
      </w:r>
      <w:r w:rsidR="00242D1D" w:rsidRPr="003E7B8E">
        <w:rPr>
          <w:rFonts w:ascii="Sylfaen" w:hAnsi="Sylfaen"/>
          <w:lang w:val="ka-GE"/>
        </w:rPr>
        <w:t xml:space="preserve">არა </w:t>
      </w:r>
      <w:r w:rsidR="000B04CD" w:rsidRPr="003E7B8E">
        <w:rPr>
          <w:rFonts w:ascii="Sylfaen" w:hAnsi="Sylfaen"/>
          <w:lang w:val="ka-GE"/>
        </w:rPr>
        <w:t xml:space="preserve">კონკრეტული </w:t>
      </w:r>
      <w:r w:rsidR="00480BD7" w:rsidRPr="003E7B8E">
        <w:rPr>
          <w:rFonts w:ascii="Sylfaen" w:hAnsi="Sylfaen"/>
          <w:lang w:val="ka-GE"/>
        </w:rPr>
        <w:t>პირ</w:t>
      </w:r>
      <w:r w:rsidR="00242D1D" w:rsidRPr="003E7B8E">
        <w:rPr>
          <w:rFonts w:ascii="Sylfaen" w:hAnsi="Sylfaen"/>
          <w:lang w:val="ka-GE"/>
        </w:rPr>
        <w:t>ის ცნობისმოყვარეობა</w:t>
      </w:r>
      <w:r w:rsidR="00480BD7" w:rsidRPr="003E7B8E">
        <w:rPr>
          <w:rFonts w:ascii="Sylfaen" w:hAnsi="Sylfaen"/>
          <w:lang w:val="ka-GE"/>
        </w:rPr>
        <w:t>)</w:t>
      </w:r>
      <w:r w:rsidR="003273FC" w:rsidRPr="003E7B8E">
        <w:rPr>
          <w:rFonts w:ascii="Sylfaen" w:hAnsi="Sylfaen"/>
          <w:lang w:val="ka-GE"/>
        </w:rPr>
        <w:t>,</w:t>
      </w:r>
      <w:r w:rsidR="00480BD7" w:rsidRPr="003E7B8E">
        <w:rPr>
          <w:rFonts w:ascii="Sylfaen" w:hAnsi="Sylfaen"/>
          <w:lang w:val="ka-GE"/>
        </w:rPr>
        <w:t xml:space="preserve"> რომ</w:t>
      </w:r>
      <w:r w:rsidR="003273FC" w:rsidRPr="003E7B8E">
        <w:rPr>
          <w:rFonts w:ascii="Sylfaen" w:hAnsi="Sylfaen"/>
          <w:lang w:val="ka-GE"/>
        </w:rPr>
        <w:t>ელი</w:t>
      </w:r>
      <w:r w:rsidR="00480BD7" w:rsidRPr="003E7B8E">
        <w:rPr>
          <w:rFonts w:ascii="Sylfaen" w:hAnsi="Sylfaen"/>
          <w:lang w:val="ka-GE"/>
        </w:rPr>
        <w:t xml:space="preserve">ც </w:t>
      </w:r>
      <w:r w:rsidR="00242D1D" w:rsidRPr="003E7B8E">
        <w:rPr>
          <w:rFonts w:ascii="Sylfaen" w:hAnsi="Sylfaen"/>
          <w:lang w:val="ka-GE"/>
        </w:rPr>
        <w:t>უკავშირდება</w:t>
      </w:r>
      <w:r w:rsidR="00480BD7" w:rsidRPr="003E7B8E">
        <w:rPr>
          <w:rFonts w:ascii="Sylfaen" w:hAnsi="Sylfaen"/>
          <w:lang w:val="ka-GE"/>
        </w:rPr>
        <w:t xml:space="preserve"> </w:t>
      </w:r>
      <w:r w:rsidR="00242D1D" w:rsidRPr="003E7B8E">
        <w:rPr>
          <w:rFonts w:ascii="Sylfaen" w:hAnsi="Sylfaen"/>
          <w:lang w:val="ka-GE"/>
        </w:rPr>
        <w:t>საზოგადოების</w:t>
      </w:r>
      <w:r w:rsidR="00480BD7" w:rsidRPr="003E7B8E">
        <w:rPr>
          <w:rFonts w:ascii="Sylfaen" w:hAnsi="Sylfaen"/>
          <w:lang w:val="ka-GE"/>
        </w:rPr>
        <w:t xml:space="preserve"> ფართო </w:t>
      </w:r>
      <w:r w:rsidR="003273FC" w:rsidRPr="003E7B8E">
        <w:rPr>
          <w:rFonts w:ascii="Sylfaen" w:hAnsi="Sylfaen"/>
          <w:lang w:val="ka-GE"/>
        </w:rPr>
        <w:t>წრ</w:t>
      </w:r>
      <w:r w:rsidR="002B1541" w:rsidRPr="003E7B8E">
        <w:rPr>
          <w:rFonts w:ascii="Sylfaen" w:hAnsi="Sylfaen"/>
          <w:lang w:val="ka-GE"/>
        </w:rPr>
        <w:t>ეს</w:t>
      </w:r>
      <w:r w:rsidR="00480BD7" w:rsidRPr="003E7B8E">
        <w:rPr>
          <w:rFonts w:ascii="Sylfaen" w:hAnsi="Sylfaen"/>
          <w:lang w:val="ka-GE"/>
        </w:rPr>
        <w:t xml:space="preserve"> ან კონკრეტულ სოციალურ ჯგუფს</w:t>
      </w:r>
      <w:r w:rsidR="008655C3" w:rsidRPr="003E7B8E">
        <w:rPr>
          <w:rFonts w:ascii="Sylfaen" w:hAnsi="Sylfaen"/>
          <w:lang w:val="ka-GE"/>
        </w:rPr>
        <w:t>ა</w:t>
      </w:r>
      <w:r w:rsidR="00480BD7" w:rsidRPr="003E7B8E">
        <w:rPr>
          <w:rFonts w:ascii="Sylfaen" w:hAnsi="Sylfaen"/>
          <w:lang w:val="ka-GE"/>
        </w:rPr>
        <w:t xml:space="preserve"> და </w:t>
      </w:r>
      <w:r w:rsidR="00EF2FC2" w:rsidRPr="003E7B8E">
        <w:rPr>
          <w:rFonts w:ascii="Sylfaen" w:hAnsi="Sylfaen"/>
          <w:lang w:val="ka-GE"/>
        </w:rPr>
        <w:t>საერთო</w:t>
      </w:r>
      <w:r w:rsidR="00480BD7" w:rsidRPr="003E7B8E">
        <w:rPr>
          <w:rFonts w:ascii="Sylfaen" w:hAnsi="Sylfaen"/>
          <w:lang w:val="ka-GE"/>
        </w:rPr>
        <w:t xml:space="preserve"> ინტერესის სფეროს, რომელიც დაკავშირებულია დემოკრატიულ </w:t>
      </w:r>
      <w:r w:rsidR="00700C6E" w:rsidRPr="003E7B8E">
        <w:rPr>
          <w:rFonts w:ascii="Sylfaen" w:hAnsi="Sylfaen"/>
          <w:lang w:val="ka-GE"/>
        </w:rPr>
        <w:t>სახელმწიფოში</w:t>
      </w:r>
      <w:r w:rsidR="00480BD7" w:rsidRPr="003E7B8E">
        <w:rPr>
          <w:rFonts w:ascii="Sylfaen" w:hAnsi="Sylfaen"/>
          <w:lang w:val="ka-GE"/>
        </w:rPr>
        <w:t xml:space="preserve"> საზოგადოებრივი თვითმმართველობის რეალიზება</w:t>
      </w:r>
      <w:r w:rsidR="00242D1D" w:rsidRPr="003E7B8E">
        <w:rPr>
          <w:rFonts w:ascii="Sylfaen" w:hAnsi="Sylfaen"/>
          <w:lang w:val="ka-GE"/>
        </w:rPr>
        <w:t>სთან</w:t>
      </w:r>
      <w:r w:rsidR="00480BD7" w:rsidRPr="003E7B8E">
        <w:rPr>
          <w:rFonts w:ascii="Sylfaen" w:hAnsi="Sylfaen"/>
          <w:lang w:val="ka-GE"/>
        </w:rPr>
        <w:t>;</w:t>
      </w:r>
    </w:p>
    <w:p w14:paraId="1F27ADFE" w14:textId="7E64E0BB" w:rsidR="00480BD7" w:rsidRPr="003E7B8E" w:rsidRDefault="00451366" w:rsidP="00451366">
      <w:pPr>
        <w:spacing w:before="120" w:after="120" w:line="276" w:lineRule="auto"/>
        <w:ind w:firstLine="5"/>
        <w:rPr>
          <w:rFonts w:ascii="Sylfaen" w:hAnsi="Sylfaen"/>
          <w:lang w:val="ka-GE"/>
        </w:rPr>
      </w:pPr>
      <w:r>
        <w:rPr>
          <w:rFonts w:ascii="Sylfaen" w:hAnsi="Sylfaen"/>
          <w:lang w:val="ka-GE"/>
        </w:rPr>
        <w:t>რ</w:t>
      </w:r>
      <w:r w:rsidR="00480BD7" w:rsidRPr="003E7B8E">
        <w:rPr>
          <w:rFonts w:ascii="Sylfaen" w:hAnsi="Sylfaen"/>
          <w:lang w:val="ka-GE"/>
        </w:rPr>
        <w:t xml:space="preserve">) სექსუალური კონტექსტი – სიშიშვლის </w:t>
      </w:r>
      <w:r w:rsidR="00242D1D" w:rsidRPr="003E7B8E">
        <w:rPr>
          <w:rFonts w:ascii="Sylfaen" w:hAnsi="Sylfaen"/>
          <w:lang w:val="ka-GE"/>
        </w:rPr>
        <w:t>დემონსტრირება</w:t>
      </w:r>
      <w:r w:rsidR="00480BD7" w:rsidRPr="003E7B8E">
        <w:rPr>
          <w:rFonts w:ascii="Sylfaen" w:hAnsi="Sylfaen"/>
          <w:lang w:val="ka-GE"/>
        </w:rPr>
        <w:t xml:space="preserve"> ადამიანის სექსუალური ლტოლვის გასაღვივებლად</w:t>
      </w:r>
      <w:r w:rsidR="00242D1D" w:rsidRPr="003E7B8E">
        <w:rPr>
          <w:rFonts w:ascii="Sylfaen" w:hAnsi="Sylfaen"/>
          <w:lang w:val="ka-GE"/>
        </w:rPr>
        <w:t>/</w:t>
      </w:r>
      <w:r w:rsidR="00480BD7" w:rsidRPr="003E7B8E">
        <w:rPr>
          <w:rFonts w:ascii="Sylfaen" w:hAnsi="Sylfaen"/>
          <w:lang w:val="ka-GE"/>
        </w:rPr>
        <w:t>დასაკმაყოფილებლად;</w:t>
      </w:r>
    </w:p>
    <w:p w14:paraId="504AB27A" w14:textId="663D60CA" w:rsidR="00480BD7" w:rsidRPr="003E7B8E" w:rsidRDefault="00451366" w:rsidP="00451366">
      <w:pPr>
        <w:spacing w:before="120" w:after="120" w:line="276" w:lineRule="auto"/>
        <w:ind w:firstLine="5"/>
        <w:rPr>
          <w:rFonts w:ascii="Sylfaen" w:hAnsi="Sylfaen"/>
          <w:lang w:val="ka-GE"/>
        </w:rPr>
      </w:pPr>
      <w:r>
        <w:rPr>
          <w:rFonts w:ascii="Sylfaen" w:hAnsi="Sylfaen"/>
          <w:lang w:val="ka-GE"/>
        </w:rPr>
        <w:t>ს</w:t>
      </w:r>
      <w:r w:rsidR="00480BD7" w:rsidRPr="003E7B8E">
        <w:rPr>
          <w:rFonts w:ascii="Sylfaen" w:hAnsi="Sylfaen"/>
          <w:lang w:val="ka-GE"/>
        </w:rPr>
        <w:t>) სექსუალური სცენა – კადრი, რომელშიც გამოსახულია ფიზიკური კონტაქტი ინდივიდებს შორის</w:t>
      </w:r>
      <w:r w:rsidR="00AB44D4" w:rsidRPr="003E7B8E">
        <w:rPr>
          <w:rFonts w:ascii="Sylfaen" w:hAnsi="Sylfaen"/>
          <w:lang w:val="ka-GE"/>
        </w:rPr>
        <w:t>,</w:t>
      </w:r>
      <w:r w:rsidR="00480BD7" w:rsidRPr="003E7B8E">
        <w:rPr>
          <w:rFonts w:ascii="Sylfaen" w:hAnsi="Sylfaen"/>
          <w:lang w:val="ka-GE"/>
        </w:rPr>
        <w:t xml:space="preserve"> მათი სექსუალური სურვილების დასაკმაყოფილებლად, ან/და ცალკეულ</w:t>
      </w:r>
      <w:r w:rsidR="00AE5C53" w:rsidRPr="003E7B8E">
        <w:rPr>
          <w:rFonts w:ascii="Sylfaen" w:hAnsi="Sylfaen"/>
          <w:lang w:val="ka-GE"/>
        </w:rPr>
        <w:t>ი</w:t>
      </w:r>
      <w:r w:rsidR="00480BD7" w:rsidRPr="003E7B8E">
        <w:rPr>
          <w:rFonts w:ascii="Sylfaen" w:hAnsi="Sylfaen"/>
          <w:lang w:val="ka-GE"/>
        </w:rPr>
        <w:t xml:space="preserve"> ინდივიდ</w:t>
      </w:r>
      <w:r w:rsidR="00AA1CB3" w:rsidRPr="003E7B8E">
        <w:rPr>
          <w:rFonts w:ascii="Sylfaen" w:hAnsi="Sylfaen"/>
          <w:lang w:val="ka-GE"/>
        </w:rPr>
        <w:t>ი</w:t>
      </w:r>
      <w:r w:rsidR="00480BD7" w:rsidRPr="003E7B8E">
        <w:rPr>
          <w:rFonts w:ascii="Sylfaen" w:hAnsi="Sylfaen"/>
          <w:lang w:val="ka-GE"/>
        </w:rPr>
        <w:t>, რომელიც არ იმყოფება ფიზიკურ კონტაქტში სხვასთან, საკუთარი სექსუალური სურვილის დასაკმაყოფილებლად ან სხვა პირთა სექსუალური ლტოლვის აღძვრისთვის;</w:t>
      </w:r>
    </w:p>
    <w:p w14:paraId="5CADDDEA" w14:textId="17053866" w:rsidR="00480BD7" w:rsidRPr="003E7B8E" w:rsidRDefault="00451366" w:rsidP="00451366">
      <w:pPr>
        <w:spacing w:before="120" w:after="120" w:line="276" w:lineRule="auto"/>
        <w:ind w:firstLine="5"/>
        <w:rPr>
          <w:rFonts w:ascii="Sylfaen" w:hAnsi="Sylfaen"/>
          <w:lang w:val="ka-GE"/>
        </w:rPr>
      </w:pPr>
      <w:r>
        <w:rPr>
          <w:rFonts w:ascii="Sylfaen" w:hAnsi="Sylfaen"/>
          <w:lang w:val="ka-GE"/>
        </w:rPr>
        <w:t>ტ</w:t>
      </w:r>
      <w:r w:rsidR="00480BD7" w:rsidRPr="003E7B8E">
        <w:rPr>
          <w:rFonts w:ascii="Sylfaen" w:hAnsi="Sylfaen"/>
          <w:lang w:val="ka-GE"/>
        </w:rPr>
        <w:t>) სქესობრივი აქტი – ჰეტეროსექსუალური, ჰომოსექსუალური ან ნებისმიერი სხვა ფიზიკური კონტაქტი ინდივიდებს შორის</w:t>
      </w:r>
      <w:r w:rsidR="00AB44D4" w:rsidRPr="003E7B8E">
        <w:rPr>
          <w:rFonts w:ascii="Sylfaen" w:hAnsi="Sylfaen"/>
          <w:lang w:val="ka-GE"/>
        </w:rPr>
        <w:t>,</w:t>
      </w:r>
      <w:r w:rsidR="00480BD7" w:rsidRPr="003E7B8E">
        <w:rPr>
          <w:rFonts w:ascii="Sylfaen" w:hAnsi="Sylfaen"/>
          <w:lang w:val="ka-GE"/>
        </w:rPr>
        <w:t xml:space="preserve"> ქორწინების, ინტიმური ურთიერთობის ან სექსუალური ლტოლვის </w:t>
      </w:r>
      <w:r w:rsidR="00AB44D4" w:rsidRPr="003E7B8E">
        <w:rPr>
          <w:rFonts w:ascii="Sylfaen" w:hAnsi="Sylfaen"/>
          <w:lang w:val="ka-GE"/>
        </w:rPr>
        <w:t xml:space="preserve">დაკმაყოფილების </w:t>
      </w:r>
      <w:r w:rsidR="00480BD7" w:rsidRPr="003E7B8E">
        <w:rPr>
          <w:rFonts w:ascii="Sylfaen" w:hAnsi="Sylfaen"/>
          <w:lang w:val="ka-GE"/>
        </w:rPr>
        <w:t xml:space="preserve">მიზნით, სადაც </w:t>
      </w:r>
      <w:r w:rsidR="00AB44D4" w:rsidRPr="003E7B8E">
        <w:rPr>
          <w:rFonts w:ascii="Sylfaen" w:hAnsi="Sylfaen"/>
          <w:lang w:val="ka-GE"/>
        </w:rPr>
        <w:t>დემონსტრირებულია</w:t>
      </w:r>
      <w:r w:rsidR="00480BD7" w:rsidRPr="003E7B8E">
        <w:rPr>
          <w:rFonts w:ascii="Sylfaen" w:hAnsi="Sylfaen"/>
          <w:lang w:val="ka-GE"/>
        </w:rPr>
        <w:t xml:space="preserve"> სიშიშვლე, </w:t>
      </w:r>
      <w:r w:rsidR="00DE40AE" w:rsidRPr="003E7B8E">
        <w:rPr>
          <w:rFonts w:ascii="Sylfaen" w:hAnsi="Sylfaen"/>
          <w:lang w:val="ka-GE"/>
        </w:rPr>
        <w:t>ან/და</w:t>
      </w:r>
      <w:r w:rsidR="00480BD7" w:rsidRPr="003E7B8E">
        <w:rPr>
          <w:rFonts w:ascii="Sylfaen" w:hAnsi="Sylfaen"/>
          <w:lang w:val="ka-GE"/>
        </w:rPr>
        <w:t xml:space="preserve"> </w:t>
      </w:r>
      <w:r w:rsidR="00AB44D4" w:rsidRPr="003E7B8E">
        <w:rPr>
          <w:rFonts w:ascii="Sylfaen" w:hAnsi="Sylfaen"/>
          <w:lang w:val="ka-GE"/>
        </w:rPr>
        <w:t>პირის</w:t>
      </w:r>
      <w:r w:rsidR="00480BD7" w:rsidRPr="003E7B8E">
        <w:rPr>
          <w:rFonts w:ascii="Sylfaen" w:hAnsi="Sylfaen"/>
          <w:lang w:val="ka-GE"/>
        </w:rPr>
        <w:t xml:space="preserve"> </w:t>
      </w:r>
      <w:r w:rsidR="00AB44D4" w:rsidRPr="003E7B8E">
        <w:rPr>
          <w:rFonts w:ascii="Sylfaen" w:hAnsi="Sylfaen"/>
          <w:lang w:val="ka-GE"/>
        </w:rPr>
        <w:t>შიშველი სხეული</w:t>
      </w:r>
      <w:r w:rsidR="00480BD7" w:rsidRPr="003E7B8E">
        <w:rPr>
          <w:rFonts w:ascii="Sylfaen" w:hAnsi="Sylfaen"/>
          <w:lang w:val="ka-GE"/>
        </w:rPr>
        <w:t>, რომელიც არ არის ფიზიკურ კონტაქტში სხვა</w:t>
      </w:r>
      <w:r w:rsidR="00AB44D4" w:rsidRPr="003E7B8E">
        <w:rPr>
          <w:rFonts w:ascii="Sylfaen" w:hAnsi="Sylfaen"/>
          <w:lang w:val="ka-GE"/>
        </w:rPr>
        <w:t xml:space="preserve"> პირთან</w:t>
      </w:r>
      <w:r w:rsidR="00480BD7" w:rsidRPr="003E7B8E">
        <w:rPr>
          <w:rFonts w:ascii="Sylfaen" w:hAnsi="Sylfaen"/>
          <w:lang w:val="ka-GE"/>
        </w:rPr>
        <w:t>, რომელიც დაკავებულია სექსუალური თვით</w:t>
      </w:r>
      <w:r w:rsidR="00AB44D4" w:rsidRPr="003E7B8E">
        <w:rPr>
          <w:rFonts w:ascii="Sylfaen" w:hAnsi="Sylfaen"/>
          <w:lang w:val="ka-GE"/>
        </w:rPr>
        <w:t>დაკმაყოფილებით,</w:t>
      </w:r>
      <w:r w:rsidR="00480BD7" w:rsidRPr="003E7B8E">
        <w:rPr>
          <w:rFonts w:ascii="Sylfaen" w:hAnsi="Sylfaen"/>
          <w:lang w:val="ka-GE"/>
        </w:rPr>
        <w:t xml:space="preserve"> ან ცდილობს სხვების სექსუალური ლტოლვის გაღვივებას;</w:t>
      </w:r>
    </w:p>
    <w:p w14:paraId="152753EB" w14:textId="5238AAA9" w:rsidR="00480BD7" w:rsidRPr="003E7B8E" w:rsidRDefault="00451366" w:rsidP="00451366">
      <w:pPr>
        <w:spacing w:before="120" w:after="120" w:line="276" w:lineRule="auto"/>
        <w:ind w:firstLine="5"/>
        <w:rPr>
          <w:rFonts w:ascii="Sylfaen" w:hAnsi="Sylfaen"/>
          <w:lang w:val="ka-GE"/>
        </w:rPr>
      </w:pPr>
      <w:r>
        <w:rPr>
          <w:rFonts w:ascii="Sylfaen" w:hAnsi="Sylfaen"/>
          <w:lang w:val="ka-GE"/>
        </w:rPr>
        <w:t>უ</w:t>
      </w:r>
      <w:r w:rsidR="00480BD7" w:rsidRPr="003E7B8E">
        <w:rPr>
          <w:rFonts w:ascii="Sylfaen" w:hAnsi="Sylfaen"/>
          <w:lang w:val="ka-GE"/>
        </w:rPr>
        <w:t>) დაფინანსებული პროგრამ</w:t>
      </w:r>
      <w:r w:rsidR="00AB44D4" w:rsidRPr="003E7B8E">
        <w:rPr>
          <w:rFonts w:ascii="Sylfaen" w:hAnsi="Sylfaen"/>
          <w:lang w:val="ka-GE"/>
        </w:rPr>
        <w:t>ა</w:t>
      </w:r>
      <w:r w:rsidR="00480BD7" w:rsidRPr="003E7B8E">
        <w:rPr>
          <w:rFonts w:ascii="Sylfaen" w:hAnsi="Sylfaen"/>
          <w:lang w:val="ka-GE"/>
        </w:rPr>
        <w:t xml:space="preserve"> – </w:t>
      </w:r>
      <w:r w:rsidR="005616B7" w:rsidRPr="003E7B8E">
        <w:rPr>
          <w:rFonts w:ascii="Sylfaen" w:hAnsi="Sylfaen"/>
          <w:lang w:val="ka-GE"/>
        </w:rPr>
        <w:t xml:space="preserve">რეკლამის დამკვეთის მიერ დაფინანსებული პროგრამა, ან პროგრამა, რომლის მომზადების ხარჯებს მთლიანად ან ნაწილობრივ ფარავს სპონსორი, რომელსაც სურს საფირმო/სასაქონლო ნიშნის, სახელწოდების, იმიჯის, </w:t>
      </w:r>
      <w:r w:rsidR="005616B7" w:rsidRPr="003E7B8E">
        <w:rPr>
          <w:rFonts w:ascii="Sylfaen" w:hAnsi="Sylfaen"/>
          <w:lang w:val="ka-GE"/>
        </w:rPr>
        <w:lastRenderedPageBreak/>
        <w:t>საქმიანობის, მომსახურების, პროდუქციის პოპულარიზაცია ან გააჩნია სხვა სახის პირდაპირი ან არაპირდაპირი ინტერესი;</w:t>
      </w:r>
    </w:p>
    <w:p w14:paraId="20CB2628" w14:textId="4AFAB111" w:rsidR="00480BD7" w:rsidRPr="003E7B8E" w:rsidRDefault="00451366" w:rsidP="00451366">
      <w:pPr>
        <w:spacing w:before="120" w:after="120" w:line="276" w:lineRule="auto"/>
        <w:ind w:firstLine="5"/>
        <w:rPr>
          <w:rFonts w:ascii="Sylfaen" w:hAnsi="Sylfaen"/>
          <w:lang w:val="ka-GE"/>
        </w:rPr>
      </w:pPr>
      <w:r>
        <w:rPr>
          <w:rFonts w:ascii="Sylfaen" w:hAnsi="Sylfaen"/>
          <w:lang w:val="ka-GE"/>
        </w:rPr>
        <w:t>ფ</w:t>
      </w:r>
      <w:r w:rsidR="00480BD7" w:rsidRPr="003E7B8E">
        <w:rPr>
          <w:rFonts w:ascii="Sylfaen" w:hAnsi="Sylfaen"/>
          <w:lang w:val="ka-GE"/>
        </w:rPr>
        <w:t xml:space="preserve">) </w:t>
      </w:r>
      <w:r w:rsidR="00601C10" w:rsidRPr="003E7B8E">
        <w:rPr>
          <w:rFonts w:ascii="Sylfaen" w:hAnsi="Sylfaen"/>
          <w:lang w:val="ka-GE"/>
        </w:rPr>
        <w:t>ნებართვის გარეშე</w:t>
      </w:r>
      <w:r w:rsidR="00480BD7" w:rsidRPr="003E7B8E">
        <w:rPr>
          <w:rFonts w:ascii="Sylfaen" w:hAnsi="Sylfaen"/>
          <w:lang w:val="ka-GE"/>
        </w:rPr>
        <w:t xml:space="preserve"> გადაღება ან ჩაწერა </w:t>
      </w:r>
      <w:r w:rsidR="00660045" w:rsidRPr="003E7B8E">
        <w:rPr>
          <w:rFonts w:ascii="Sylfaen" w:hAnsi="Sylfaen"/>
          <w:lang w:val="ka-GE"/>
        </w:rPr>
        <w:t>- ნებისმიერი ტექნიკური საშუალების გამოყენებით საუბრის ჩაწერა ან ჩაწერის გაგრძელება ინფორმირებული თანხმობის გარეშე, როდესაც ჩაწერის ობიექტმა არ იცის, რომ იწერენ ან როცა ობიექტი ვარაუდობს, რომ ჩაწერა დამთავრდა; ფარული მეთოდებით მასალის გადაღებად ან ჩაწერად ჩაითვლება ჩამწერი აპარატურის ან ჩართული ვიდეო-კამერის გამოყენება ან დატოვება კერძო მფლობელობაში არსებულ ტერიტორიაზე მობინადრის ან მისი წარმომადგენლის თანხმობის გარეშე. აღნიშნული მეთოდების რიცხვს შესაძლოა ასევე განეკუთვნებოდეს სატელეფონო საუბრის ჩაწერა რესპოდენტის ინფორმირებული თანხმობის გარეშე</w:t>
      </w:r>
      <w:r w:rsidR="00504296">
        <w:rPr>
          <w:rFonts w:ascii="Sylfaen" w:hAnsi="Sylfaen"/>
          <w:lang w:val="ka-GE"/>
        </w:rPr>
        <w:t>;</w:t>
      </w:r>
    </w:p>
    <w:p w14:paraId="2C838075" w14:textId="3D354E90" w:rsidR="00480BD7" w:rsidRPr="003E7B8E" w:rsidRDefault="00451366" w:rsidP="00451366">
      <w:pPr>
        <w:spacing w:before="120" w:after="120" w:line="276" w:lineRule="auto"/>
        <w:ind w:firstLine="5"/>
        <w:rPr>
          <w:rFonts w:ascii="Sylfaen" w:hAnsi="Sylfaen"/>
          <w:lang w:val="ka-GE"/>
        </w:rPr>
      </w:pPr>
      <w:r>
        <w:rPr>
          <w:rFonts w:ascii="Sylfaen" w:hAnsi="Sylfaen"/>
          <w:lang w:val="ka-GE"/>
        </w:rPr>
        <w:t>ქ</w:t>
      </w:r>
      <w:r w:rsidR="00480BD7" w:rsidRPr="003E7B8E">
        <w:rPr>
          <w:rFonts w:ascii="Sylfaen" w:hAnsi="Sylfaen"/>
          <w:lang w:val="ka-GE"/>
        </w:rPr>
        <w:t>) შიშველი სხეული – ადამიანის სხეული</w:t>
      </w:r>
      <w:r w:rsidR="00AB44D4" w:rsidRPr="003E7B8E">
        <w:rPr>
          <w:rFonts w:ascii="Sylfaen" w:hAnsi="Sylfaen"/>
          <w:lang w:val="ka-GE"/>
        </w:rPr>
        <w:t>,</w:t>
      </w:r>
      <w:r w:rsidR="00480BD7" w:rsidRPr="003E7B8E">
        <w:rPr>
          <w:rFonts w:ascii="Sylfaen" w:hAnsi="Sylfaen"/>
          <w:lang w:val="ka-GE"/>
        </w:rPr>
        <w:t xml:space="preserve"> სასქესო ორგანოები</w:t>
      </w:r>
      <w:r w:rsidR="00AB44D4" w:rsidRPr="003E7B8E">
        <w:rPr>
          <w:rFonts w:ascii="Sylfaen" w:hAnsi="Sylfaen"/>
          <w:lang w:val="ka-GE"/>
        </w:rPr>
        <w:t>ს დემონსტრირებით,</w:t>
      </w:r>
      <w:r w:rsidR="00480BD7" w:rsidRPr="003E7B8E">
        <w:rPr>
          <w:rFonts w:ascii="Sylfaen" w:hAnsi="Sylfaen"/>
          <w:lang w:val="ka-GE"/>
        </w:rPr>
        <w:t xml:space="preserve"> ან/და ქალის მკერდით</w:t>
      </w:r>
      <w:r w:rsidR="00AB44D4" w:rsidRPr="003E7B8E">
        <w:rPr>
          <w:rFonts w:ascii="Sylfaen" w:hAnsi="Sylfaen"/>
          <w:lang w:val="ka-GE"/>
        </w:rPr>
        <w:t>,</w:t>
      </w:r>
      <w:r w:rsidR="00480BD7" w:rsidRPr="003E7B8E">
        <w:rPr>
          <w:rFonts w:ascii="Sylfaen" w:hAnsi="Sylfaen"/>
          <w:lang w:val="ka-GE"/>
        </w:rPr>
        <w:t xml:space="preserve"> სექსუალურ კონტექსტში</w:t>
      </w:r>
      <w:r w:rsidR="007D5FC5">
        <w:rPr>
          <w:rFonts w:ascii="Sylfaen" w:hAnsi="Sylfaen"/>
          <w:lang w:val="ka-GE"/>
        </w:rPr>
        <w:t>.</w:t>
      </w:r>
    </w:p>
    <w:p w14:paraId="7FBA03C9" w14:textId="77777777" w:rsidR="00480BD7" w:rsidRPr="003E7B8E" w:rsidRDefault="00480BD7" w:rsidP="00451366">
      <w:pPr>
        <w:spacing w:before="120" w:after="120" w:line="276" w:lineRule="auto"/>
        <w:ind w:firstLine="5"/>
        <w:rPr>
          <w:rFonts w:ascii="Sylfaen" w:hAnsi="Sylfaen"/>
          <w:b/>
          <w:bCs/>
          <w:lang w:val="ka-GE"/>
        </w:rPr>
      </w:pPr>
      <w:r w:rsidRPr="003E7B8E">
        <w:rPr>
          <w:rFonts w:ascii="Sylfaen" w:hAnsi="Sylfaen"/>
          <w:b/>
          <w:bCs/>
          <w:lang w:val="ka-GE"/>
        </w:rPr>
        <w:t>მუხლი 3. სამართლებრივი ბაზა</w:t>
      </w:r>
    </w:p>
    <w:p w14:paraId="1E302CDC" w14:textId="14B9A5C5"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1. ამ კოდექსის საკანონმდებლო ბაზა მოიცავს საქართველოს კონსტიტუციას,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0E77C7" w:rsidRPr="003E7B8E">
        <w:rPr>
          <w:rFonts w:ascii="Sylfaen" w:hAnsi="Sylfaen"/>
          <w:lang w:val="ka-GE"/>
        </w:rPr>
        <w:t>ამომსახურების</w:t>
      </w:r>
      <w:r w:rsidRPr="003E7B8E">
        <w:rPr>
          <w:rFonts w:ascii="Sylfaen" w:hAnsi="Sylfaen"/>
          <w:lang w:val="ka-GE"/>
        </w:rPr>
        <w:t xml:space="preserve"> სფეროს მარეგულირებელ საერთაშორისო ხელშეკრულებებს,</w:t>
      </w:r>
      <w:r w:rsidR="00B46031" w:rsidRPr="003E7B8E">
        <w:rPr>
          <w:rFonts w:ascii="Sylfaen" w:hAnsi="Sylfaen"/>
          <w:lang w:val="ka-GE"/>
        </w:rPr>
        <w:t xml:space="preserve"> </w:t>
      </w:r>
      <w:r w:rsidR="000E77C7" w:rsidRPr="003E7B8E">
        <w:rPr>
          <w:rFonts w:ascii="Sylfaen" w:hAnsi="Sylfaen"/>
          <w:lang w:val="ka-GE"/>
        </w:rPr>
        <w:t>„</w:t>
      </w:r>
      <w:r w:rsidR="00AB44D4" w:rsidRPr="003E7B8E">
        <w:rPr>
          <w:rFonts w:ascii="Sylfaen" w:hAnsi="Sylfaen"/>
          <w:lang w:val="ka-GE"/>
        </w:rPr>
        <w:t>მაუწყებლობის შესახებ</w:t>
      </w:r>
      <w:r w:rsidR="000E77C7" w:rsidRPr="003E7B8E">
        <w:rPr>
          <w:rFonts w:ascii="Sylfaen" w:hAnsi="Sylfaen"/>
          <w:lang w:val="ka-GE"/>
        </w:rPr>
        <w:t>“</w:t>
      </w:r>
      <w:r w:rsidR="00B46031" w:rsidRPr="003E7B8E">
        <w:rPr>
          <w:rFonts w:ascii="Sylfaen" w:hAnsi="Sylfaen"/>
          <w:lang w:val="ka-GE"/>
        </w:rPr>
        <w:t xml:space="preserve"> საქართველოს კანონს</w:t>
      </w:r>
      <w:r w:rsidRPr="003E7B8E">
        <w:rPr>
          <w:rFonts w:ascii="Sylfaen" w:hAnsi="Sylfaen"/>
          <w:lang w:val="ka-GE"/>
        </w:rPr>
        <w:t>,  სხვა საკანონმდებლო აქტებს სიტყვისა და გამოხატვის თავისუფლებ</w:t>
      </w:r>
      <w:r w:rsidR="00AB44D4" w:rsidRPr="003E7B8E">
        <w:rPr>
          <w:rFonts w:ascii="Sylfaen" w:hAnsi="Sylfaen"/>
          <w:lang w:val="ka-GE"/>
        </w:rPr>
        <w:t>ის შესახებ</w:t>
      </w:r>
      <w:r w:rsidRPr="003E7B8E">
        <w:rPr>
          <w:rFonts w:ascii="Sylfaen" w:hAnsi="Sylfaen"/>
          <w:lang w:val="ka-GE"/>
        </w:rPr>
        <w:t>.</w:t>
      </w:r>
    </w:p>
    <w:p w14:paraId="34BF7D26" w14:textId="0D933A75"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2. კოდექსი განიმარტება საქართველოს კონსტიტუციის, ევროპ</w:t>
      </w:r>
      <w:r w:rsidR="002E1353" w:rsidRPr="003E7B8E">
        <w:rPr>
          <w:rFonts w:ascii="Sylfaen" w:hAnsi="Sylfaen"/>
          <w:lang w:val="ka-GE"/>
        </w:rPr>
        <w:t xml:space="preserve">ის </w:t>
      </w:r>
      <w:r w:rsidRPr="003E7B8E">
        <w:rPr>
          <w:rFonts w:ascii="Sylfaen" w:hAnsi="Sylfaen"/>
          <w:lang w:val="ka-GE"/>
        </w:rPr>
        <w:t>ადამიანის უფლებათა და თავისუფლებათა დაცვის კონვენცი</w:t>
      </w:r>
      <w:r w:rsidR="002E1353" w:rsidRPr="003E7B8E">
        <w:rPr>
          <w:rFonts w:ascii="Sylfaen" w:hAnsi="Sylfaen"/>
          <w:lang w:val="ka-GE"/>
        </w:rPr>
        <w:t>ის</w:t>
      </w:r>
      <w:r w:rsidRPr="003E7B8E">
        <w:rPr>
          <w:rFonts w:ascii="Sylfaen" w:hAnsi="Sylfaen"/>
          <w:lang w:val="ka-GE"/>
        </w:rPr>
        <w:t xml:space="preserve"> და ადამიანის უფლებათა ევროპული სასამართლო</w:t>
      </w:r>
      <w:r w:rsidR="000D5DB0" w:rsidRPr="003E7B8E">
        <w:rPr>
          <w:rFonts w:ascii="Sylfaen" w:hAnsi="Sylfaen"/>
          <w:lang w:val="ka-GE"/>
        </w:rPr>
        <w:t xml:space="preserve"> პრაქტიკის შესაბამისად</w:t>
      </w:r>
      <w:r w:rsidRPr="003E7B8E">
        <w:rPr>
          <w:rFonts w:ascii="Sylfaen" w:hAnsi="Sylfaen"/>
          <w:lang w:val="ka-GE"/>
        </w:rPr>
        <w:t>, რათა უზრუნველყო</w:t>
      </w:r>
      <w:r w:rsidR="005A5196" w:rsidRPr="003E7B8E">
        <w:rPr>
          <w:rFonts w:ascii="Sylfaen" w:hAnsi="Sylfaen"/>
          <w:lang w:val="ka-GE"/>
        </w:rPr>
        <w:t>ფილი იქნას</w:t>
      </w:r>
      <w:r w:rsidRPr="003E7B8E">
        <w:rPr>
          <w:rFonts w:ascii="Sylfaen" w:hAnsi="Sylfaen"/>
          <w:lang w:val="ka-GE"/>
        </w:rPr>
        <w:t xml:space="preserve"> სიტყვისა და გამოხატვის თავისუფლების მაქსიმალური დაცვა.</w:t>
      </w:r>
      <w:r w:rsidR="004B72AC" w:rsidRPr="003E7B8E">
        <w:rPr>
          <w:rFonts w:ascii="Sylfaen" w:hAnsi="Sylfaen"/>
          <w:lang w:val="ka-GE"/>
        </w:rPr>
        <w:t xml:space="preserve"> </w:t>
      </w:r>
    </w:p>
    <w:p w14:paraId="3130F984" w14:textId="2A0C44A4" w:rsidR="00480BD7" w:rsidRPr="003E7B8E" w:rsidRDefault="00480BD7" w:rsidP="00451366">
      <w:pPr>
        <w:spacing w:before="120" w:after="120" w:line="276" w:lineRule="auto"/>
        <w:ind w:firstLine="5"/>
        <w:jc w:val="center"/>
        <w:rPr>
          <w:rFonts w:ascii="Sylfaen" w:hAnsi="Sylfaen"/>
          <w:b/>
          <w:bCs/>
          <w:lang w:val="ka-GE"/>
        </w:rPr>
      </w:pPr>
      <w:r w:rsidRPr="003E7B8E">
        <w:rPr>
          <w:rFonts w:ascii="Sylfaen" w:hAnsi="Sylfaen"/>
          <w:b/>
          <w:bCs/>
          <w:lang w:val="ka-GE"/>
        </w:rPr>
        <w:t>თავი II</w:t>
      </w:r>
      <w:r w:rsidR="006A352F" w:rsidRPr="003E7B8E">
        <w:rPr>
          <w:rFonts w:ascii="Sylfaen" w:hAnsi="Sylfaen"/>
          <w:b/>
          <w:bCs/>
          <w:lang w:val="ka-GE"/>
        </w:rPr>
        <w:t>.</w:t>
      </w:r>
      <w:r w:rsidRPr="003E7B8E">
        <w:rPr>
          <w:rFonts w:ascii="Sylfaen" w:hAnsi="Sylfaen"/>
          <w:b/>
          <w:bCs/>
          <w:lang w:val="ka-GE"/>
        </w:rPr>
        <w:t xml:space="preserve"> ძირითადი პრინციპები</w:t>
      </w:r>
    </w:p>
    <w:p w14:paraId="3EE10735" w14:textId="77777777" w:rsidR="00480BD7" w:rsidRPr="003E7B8E" w:rsidRDefault="00480BD7" w:rsidP="00451366">
      <w:pPr>
        <w:spacing w:before="120" w:after="120" w:line="276" w:lineRule="auto"/>
        <w:ind w:firstLine="5"/>
        <w:rPr>
          <w:rFonts w:ascii="Sylfaen" w:hAnsi="Sylfaen"/>
          <w:b/>
          <w:bCs/>
          <w:lang w:val="ka-GE"/>
        </w:rPr>
      </w:pPr>
      <w:r w:rsidRPr="003E7B8E">
        <w:rPr>
          <w:rFonts w:ascii="Sylfaen" w:hAnsi="Sylfaen"/>
          <w:b/>
          <w:bCs/>
          <w:lang w:val="ka-GE"/>
        </w:rPr>
        <w:t>მუხლი 4. კოდექსის პრინციპები</w:t>
      </w:r>
    </w:p>
    <w:p w14:paraId="59DE5651" w14:textId="311944B8"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კოდექსი ეფუძნება </w:t>
      </w:r>
      <w:r w:rsidR="000D5DB0" w:rsidRPr="003E7B8E">
        <w:rPr>
          <w:rFonts w:ascii="Sylfaen" w:hAnsi="Sylfaen"/>
          <w:lang w:val="ka-GE"/>
        </w:rPr>
        <w:t xml:space="preserve">შემდეგ </w:t>
      </w:r>
      <w:r w:rsidRPr="003E7B8E">
        <w:rPr>
          <w:rFonts w:ascii="Sylfaen" w:hAnsi="Sylfaen"/>
          <w:lang w:val="ka-GE"/>
        </w:rPr>
        <w:t>პრინციპებს:</w:t>
      </w:r>
    </w:p>
    <w:p w14:paraId="41A24801" w14:textId="77430B1B"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ა) სიტყვისა და გამოხატვის თავისუფლება, სარედაქციო დამოუკიდებლობა და საჯარო ანგარიშვალდებულება, რ</w:t>
      </w:r>
      <w:r w:rsidR="000D5DB0" w:rsidRPr="003E7B8E">
        <w:rPr>
          <w:rFonts w:ascii="Sylfaen" w:hAnsi="Sylfaen"/>
          <w:lang w:val="ka-GE"/>
        </w:rPr>
        <w:t>აც</w:t>
      </w:r>
      <w:r w:rsidRPr="003E7B8E">
        <w:rPr>
          <w:rFonts w:ascii="Sylfaen" w:hAnsi="Sylfaen"/>
          <w:lang w:val="ka-GE"/>
        </w:rPr>
        <w:t xml:space="preserve"> ხელს უწყობს დემოკრატიული საზოგადოების განვითარებას;</w:t>
      </w:r>
    </w:p>
    <w:p w14:paraId="09B11B65" w14:textId="3E89BF69"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ბ) </w:t>
      </w:r>
      <w:r w:rsidR="00BF2986" w:rsidRPr="003E7B8E">
        <w:rPr>
          <w:rFonts w:ascii="Sylfaen" w:hAnsi="Sylfaen"/>
          <w:lang w:val="ka-GE"/>
        </w:rPr>
        <w:t>აუდიოვიზუალურ</w:t>
      </w:r>
      <w:r w:rsidR="00A41690">
        <w:rPr>
          <w:rFonts w:ascii="Sylfaen" w:hAnsi="Sylfaen"/>
          <w:lang w:val="ka-GE"/>
        </w:rPr>
        <w:t>ი</w:t>
      </w:r>
      <w:r w:rsidRPr="003E7B8E">
        <w:rPr>
          <w:rFonts w:ascii="Sylfaen" w:hAnsi="Sylfaen"/>
          <w:lang w:val="ka-GE"/>
        </w:rPr>
        <w:t xml:space="preserve"> მედია</w:t>
      </w:r>
      <w:r w:rsidR="006F6AF2" w:rsidRPr="003E7B8E">
        <w:rPr>
          <w:rFonts w:ascii="Sylfaen" w:hAnsi="Sylfaen"/>
          <w:lang w:val="ka-GE"/>
        </w:rPr>
        <w:t>მომსახურების</w:t>
      </w:r>
      <w:r w:rsidR="00C86C02" w:rsidRPr="003E7B8E">
        <w:rPr>
          <w:rFonts w:ascii="Sylfaen" w:hAnsi="Sylfaen"/>
          <w:lang w:val="ka-GE"/>
        </w:rPr>
        <w:t xml:space="preserve"> სფეროში</w:t>
      </w:r>
      <w:r w:rsidR="00C60EBC" w:rsidRPr="003E7B8E">
        <w:rPr>
          <w:rFonts w:ascii="Sylfaen" w:hAnsi="Sylfaen"/>
          <w:lang w:val="ka-GE"/>
        </w:rPr>
        <w:t xml:space="preserve"> </w:t>
      </w:r>
      <w:r w:rsidRPr="003E7B8E">
        <w:rPr>
          <w:rFonts w:ascii="Sylfaen" w:hAnsi="Sylfaen"/>
          <w:lang w:val="ka-GE"/>
        </w:rPr>
        <w:t xml:space="preserve">კონკურენტული გარემოს </w:t>
      </w:r>
      <w:r w:rsidR="00C60EBC" w:rsidRPr="003E7B8E">
        <w:rPr>
          <w:rFonts w:ascii="Sylfaen" w:hAnsi="Sylfaen"/>
          <w:lang w:val="ka-GE"/>
        </w:rPr>
        <w:t>ხელშეწყობა</w:t>
      </w:r>
      <w:r w:rsidR="005B4D9F" w:rsidRPr="003E7B8E">
        <w:rPr>
          <w:rFonts w:ascii="Sylfaen" w:hAnsi="Sylfaen"/>
          <w:lang w:val="ka-GE"/>
        </w:rPr>
        <w:t>,</w:t>
      </w:r>
      <w:r w:rsidRPr="003E7B8E">
        <w:rPr>
          <w:rFonts w:ascii="Sylfaen" w:hAnsi="Sylfaen"/>
          <w:lang w:val="ka-GE"/>
        </w:rPr>
        <w:t xml:space="preserve"> თავისუფალი მეწარმეობა, თანასწორობა და დამოუკიდებლობა;</w:t>
      </w:r>
    </w:p>
    <w:p w14:paraId="4CEE11F1" w14:textId="25601CE4" w:rsidR="00480BD7" w:rsidRPr="003E7B8E" w:rsidRDefault="00CC3A07" w:rsidP="00451366">
      <w:pPr>
        <w:spacing w:before="120" w:after="120" w:line="276" w:lineRule="auto"/>
        <w:ind w:firstLine="5"/>
        <w:rPr>
          <w:rFonts w:ascii="Sylfaen" w:hAnsi="Sylfaen"/>
          <w:lang w:val="ka-GE"/>
        </w:rPr>
      </w:pPr>
      <w:r w:rsidRPr="003E7B8E">
        <w:rPr>
          <w:rFonts w:ascii="Sylfaen" w:hAnsi="Sylfaen"/>
          <w:lang w:val="ka-GE"/>
        </w:rPr>
        <w:t>გ</w:t>
      </w:r>
      <w:r w:rsidR="00480BD7" w:rsidRPr="003E7B8E">
        <w:rPr>
          <w:rFonts w:ascii="Sylfaen" w:hAnsi="Sylfaen"/>
          <w:lang w:val="ka-GE"/>
        </w:rPr>
        <w:t>) სხვადასხვა სოციალური ჯგუფის ინტერესების გათვალისწინება მათი პოლიტიკური, კულტურული, ეთნიკური, რელიგი</w:t>
      </w:r>
      <w:r w:rsidR="006E3A83" w:rsidRPr="003E7B8E">
        <w:rPr>
          <w:rFonts w:ascii="Sylfaen" w:hAnsi="Sylfaen"/>
          <w:lang w:val="ka-GE"/>
        </w:rPr>
        <w:t>ური</w:t>
      </w:r>
      <w:r w:rsidR="00432977" w:rsidRPr="003E7B8E">
        <w:rPr>
          <w:rFonts w:ascii="Sylfaen" w:hAnsi="Sylfaen"/>
          <w:lang w:val="ka-GE"/>
        </w:rPr>
        <w:t xml:space="preserve"> </w:t>
      </w:r>
      <w:r w:rsidR="006E3A83" w:rsidRPr="003E7B8E">
        <w:rPr>
          <w:rFonts w:ascii="Sylfaen" w:hAnsi="Sylfaen"/>
          <w:lang w:val="ka-GE"/>
        </w:rPr>
        <w:t>კუთვნილების,</w:t>
      </w:r>
      <w:r w:rsidR="00480BD7" w:rsidRPr="003E7B8E">
        <w:rPr>
          <w:rFonts w:ascii="Sylfaen" w:hAnsi="Sylfaen"/>
          <w:lang w:val="ka-GE"/>
        </w:rPr>
        <w:t xml:space="preserve"> წარმომავლობის, ენის, ასაკის და სქესის მიუხედავად;</w:t>
      </w:r>
    </w:p>
    <w:p w14:paraId="6433310D" w14:textId="7341177D" w:rsidR="00480BD7" w:rsidRPr="003E7B8E" w:rsidRDefault="00CC3A07" w:rsidP="00451366">
      <w:pPr>
        <w:spacing w:before="120" w:after="120" w:line="276" w:lineRule="auto"/>
        <w:ind w:firstLine="5"/>
        <w:rPr>
          <w:rFonts w:ascii="Sylfaen" w:hAnsi="Sylfaen"/>
          <w:lang w:val="ka-GE"/>
        </w:rPr>
      </w:pPr>
      <w:r w:rsidRPr="003E7B8E">
        <w:rPr>
          <w:rFonts w:ascii="Sylfaen" w:hAnsi="Sylfaen"/>
          <w:lang w:val="ka-GE"/>
        </w:rPr>
        <w:t>დ</w:t>
      </w:r>
      <w:r w:rsidR="00480BD7" w:rsidRPr="003E7B8E">
        <w:rPr>
          <w:rFonts w:ascii="Sylfaen" w:hAnsi="Sylfaen"/>
          <w:lang w:val="ka-GE"/>
        </w:rPr>
        <w:t xml:space="preserve">) პიროვნების პირადი ცხოვრების ხელშეუხებლობის უფლების პატივისცემა, გამოხატვის თავისუფლების საზოგადოებრივი ინტერესის დაბალანსება კონფიდენციალურობის </w:t>
      </w:r>
      <w:r w:rsidR="008B4402" w:rsidRPr="003E7B8E">
        <w:rPr>
          <w:rFonts w:ascii="Sylfaen" w:hAnsi="Sylfaen"/>
          <w:lang w:val="ka-GE"/>
        </w:rPr>
        <w:t>დაცვით</w:t>
      </w:r>
      <w:r w:rsidR="00480BD7" w:rsidRPr="003E7B8E">
        <w:rPr>
          <w:rFonts w:ascii="Sylfaen" w:hAnsi="Sylfaen"/>
          <w:lang w:val="ka-GE"/>
        </w:rPr>
        <w:t>;</w:t>
      </w:r>
    </w:p>
    <w:p w14:paraId="344DA5D4" w14:textId="232F0D40" w:rsidR="005138D6" w:rsidRPr="003E7B8E" w:rsidRDefault="00CC3A07" w:rsidP="00451366">
      <w:pPr>
        <w:spacing w:before="120" w:after="120" w:line="276" w:lineRule="auto"/>
        <w:ind w:firstLine="5"/>
        <w:rPr>
          <w:rFonts w:ascii="Sylfaen" w:hAnsi="Sylfaen"/>
          <w:lang w:val="ka-GE"/>
        </w:rPr>
      </w:pPr>
      <w:r w:rsidRPr="003E7B8E">
        <w:rPr>
          <w:rFonts w:ascii="Sylfaen" w:hAnsi="Sylfaen"/>
          <w:lang w:val="ka-GE"/>
        </w:rPr>
        <w:t>ე</w:t>
      </w:r>
      <w:r w:rsidR="00480BD7" w:rsidRPr="003E7B8E">
        <w:rPr>
          <w:rFonts w:ascii="Sylfaen" w:hAnsi="Sylfaen"/>
          <w:lang w:val="ka-GE"/>
        </w:rPr>
        <w:t xml:space="preserve">) საჩივრების განხილვის პროცედურების </w:t>
      </w:r>
      <w:r w:rsidR="00C23BE1" w:rsidRPr="003E7B8E">
        <w:rPr>
          <w:rFonts w:ascii="Sylfaen" w:hAnsi="Sylfaen"/>
          <w:lang w:val="ka-GE"/>
        </w:rPr>
        <w:t>განსაზღვრა</w:t>
      </w:r>
      <w:r w:rsidR="00480BD7" w:rsidRPr="003E7B8E">
        <w:rPr>
          <w:rFonts w:ascii="Sylfaen" w:hAnsi="Sylfaen"/>
          <w:lang w:val="ka-GE"/>
        </w:rPr>
        <w:t xml:space="preserve">.  </w:t>
      </w:r>
    </w:p>
    <w:p w14:paraId="227DCD0F" w14:textId="77777777" w:rsidR="00480BD7" w:rsidRPr="003E7B8E" w:rsidRDefault="00480BD7" w:rsidP="00451366">
      <w:pPr>
        <w:spacing w:before="120" w:after="120" w:line="276" w:lineRule="auto"/>
        <w:ind w:firstLine="5"/>
        <w:rPr>
          <w:rFonts w:ascii="Sylfaen" w:hAnsi="Sylfaen"/>
          <w:b/>
          <w:bCs/>
          <w:lang w:val="ka-GE"/>
        </w:rPr>
      </w:pPr>
      <w:r w:rsidRPr="003E7B8E">
        <w:rPr>
          <w:rFonts w:ascii="Sylfaen" w:hAnsi="Sylfaen"/>
          <w:b/>
          <w:bCs/>
          <w:lang w:val="ka-GE"/>
        </w:rPr>
        <w:lastRenderedPageBreak/>
        <w:t>მუხლი 5. კოდექსის პრინციპების დაცვა</w:t>
      </w:r>
    </w:p>
    <w:p w14:paraId="4F3089AC" w14:textId="32194CCA"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1. კოდექსის გამოყენებისას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7E5348" w:rsidRPr="003E7B8E">
        <w:rPr>
          <w:rFonts w:ascii="Sylfaen" w:hAnsi="Sylfaen"/>
          <w:lang w:val="ka-GE"/>
        </w:rPr>
        <w:t>მომსახურების მიმწოდებელი</w:t>
      </w:r>
      <w:r w:rsidRPr="003E7B8E">
        <w:rPr>
          <w:rFonts w:ascii="Sylfaen" w:hAnsi="Sylfaen"/>
          <w:lang w:val="ka-GE"/>
        </w:rPr>
        <w:t xml:space="preserve"> უნდა იცავდეს შემდეგ პრინციპებს:</w:t>
      </w:r>
    </w:p>
    <w:p w14:paraId="141E616E" w14:textId="622E7893"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ა) პროგრამები პატივს </w:t>
      </w:r>
      <w:r w:rsidR="00C23BE1" w:rsidRPr="003E7B8E">
        <w:rPr>
          <w:rFonts w:ascii="Sylfaen" w:hAnsi="Sylfaen"/>
          <w:lang w:val="ka-GE"/>
        </w:rPr>
        <w:t xml:space="preserve">უნდა </w:t>
      </w:r>
      <w:r w:rsidRPr="003E7B8E">
        <w:rPr>
          <w:rFonts w:ascii="Sylfaen" w:hAnsi="Sylfaen"/>
          <w:lang w:val="ka-GE"/>
        </w:rPr>
        <w:t>სცემ</w:t>
      </w:r>
      <w:r w:rsidR="00C23BE1" w:rsidRPr="003E7B8E">
        <w:rPr>
          <w:rFonts w:ascii="Sylfaen" w:hAnsi="Sylfaen"/>
          <w:lang w:val="ka-GE"/>
        </w:rPr>
        <w:t>დნ</w:t>
      </w:r>
      <w:r w:rsidRPr="003E7B8E">
        <w:rPr>
          <w:rFonts w:ascii="Sylfaen" w:hAnsi="Sylfaen"/>
          <w:lang w:val="ka-GE"/>
        </w:rPr>
        <w:t>ენ ადამიანის ღირსებას და სხვათა ფუნდამენტურ უფლებებს და ხელს უწყობ</w:t>
      </w:r>
      <w:r w:rsidR="00C23BE1" w:rsidRPr="003E7B8E">
        <w:rPr>
          <w:rFonts w:ascii="Sylfaen" w:hAnsi="Sylfaen"/>
          <w:lang w:val="ka-GE"/>
        </w:rPr>
        <w:t>დნენ</w:t>
      </w:r>
      <w:r w:rsidRPr="003E7B8E">
        <w:rPr>
          <w:rFonts w:ascii="Sylfaen" w:hAnsi="Sylfaen"/>
          <w:lang w:val="ka-GE"/>
        </w:rPr>
        <w:t xml:space="preserve"> აზრის თავისუფალ ფორმირებას მრავალფეროვნების, ტოლერანტობის და თანასწორობის პრინციპების </w:t>
      </w:r>
      <w:r w:rsidR="00C23BE1" w:rsidRPr="003E7B8E">
        <w:rPr>
          <w:rFonts w:ascii="Sylfaen" w:hAnsi="Sylfaen"/>
          <w:lang w:val="ka-GE"/>
        </w:rPr>
        <w:t>დაცვით</w:t>
      </w:r>
      <w:r w:rsidRPr="003E7B8E">
        <w:rPr>
          <w:rFonts w:ascii="Sylfaen" w:hAnsi="Sylfaen"/>
          <w:lang w:val="ka-GE"/>
        </w:rPr>
        <w:t>;</w:t>
      </w:r>
    </w:p>
    <w:p w14:paraId="6C8C798C" w14:textId="5F1C0705"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ბ) </w:t>
      </w:r>
      <w:r w:rsidR="008337E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Pr="003E7B8E">
        <w:rPr>
          <w:rFonts w:ascii="Sylfaen" w:hAnsi="Sylfaen"/>
          <w:lang w:val="ka-GE"/>
        </w:rPr>
        <w:t xml:space="preserve"> მედია</w:t>
      </w:r>
      <w:r w:rsidR="007E5348" w:rsidRPr="003E7B8E">
        <w:rPr>
          <w:rFonts w:ascii="Sylfaen" w:hAnsi="Sylfaen"/>
          <w:lang w:val="ka-GE"/>
        </w:rPr>
        <w:t>მომსახურების მიმწოდებელს</w:t>
      </w:r>
      <w:r w:rsidRPr="003E7B8E">
        <w:rPr>
          <w:rFonts w:ascii="Sylfaen" w:hAnsi="Sylfaen"/>
          <w:lang w:val="ka-GE"/>
        </w:rPr>
        <w:t xml:space="preserve"> არ </w:t>
      </w:r>
      <w:r w:rsidR="008337ED" w:rsidRPr="003E7B8E">
        <w:rPr>
          <w:rFonts w:ascii="Sylfaen" w:hAnsi="Sylfaen"/>
          <w:lang w:val="ka-GE"/>
        </w:rPr>
        <w:t xml:space="preserve">აქვს უფლება გადმოსცეს </w:t>
      </w:r>
      <w:r w:rsidR="00F633EC" w:rsidRPr="003E7B8E">
        <w:rPr>
          <w:rFonts w:ascii="Sylfaen" w:hAnsi="Sylfaen"/>
          <w:lang w:val="ka-GE"/>
        </w:rPr>
        <w:t xml:space="preserve">მასალა, </w:t>
      </w:r>
      <w:r w:rsidRPr="003E7B8E">
        <w:rPr>
          <w:rFonts w:ascii="Sylfaen" w:hAnsi="Sylfaen"/>
          <w:lang w:val="ka-GE"/>
        </w:rPr>
        <w:t>რომელიც შეიცავს ძალადობის ან სიძულვილის</w:t>
      </w:r>
      <w:r w:rsidR="00504F47" w:rsidRPr="003E7B8E">
        <w:rPr>
          <w:rFonts w:ascii="Sylfaen" w:hAnsi="Sylfaen"/>
          <w:lang w:val="ka-GE"/>
        </w:rPr>
        <w:t xml:space="preserve"> წაქეზებას</w:t>
      </w:r>
      <w:r w:rsidR="008337ED" w:rsidRPr="003E7B8E">
        <w:rPr>
          <w:rFonts w:ascii="Sylfaen" w:hAnsi="Sylfaen"/>
          <w:lang w:val="ka-GE"/>
        </w:rPr>
        <w:t>,</w:t>
      </w:r>
      <w:r w:rsidRPr="003E7B8E">
        <w:rPr>
          <w:rFonts w:ascii="Sylfaen" w:hAnsi="Sylfaen"/>
          <w:lang w:val="ka-GE"/>
        </w:rPr>
        <w:t xml:space="preserve"> ან ტერორი</w:t>
      </w:r>
      <w:r w:rsidR="000373AA" w:rsidRPr="003E7B8E">
        <w:rPr>
          <w:rFonts w:ascii="Sylfaen" w:hAnsi="Sylfaen"/>
          <w:lang w:val="ka-GE"/>
        </w:rPr>
        <w:t>ზმისკენ საჯარო</w:t>
      </w:r>
      <w:r w:rsidR="008337ED" w:rsidRPr="003E7B8E">
        <w:rPr>
          <w:rFonts w:ascii="Sylfaen" w:hAnsi="Sylfaen"/>
          <w:lang w:val="ka-GE"/>
        </w:rPr>
        <w:t xml:space="preserve"> მოწოდებას</w:t>
      </w:r>
      <w:r w:rsidRPr="003E7B8E">
        <w:rPr>
          <w:rFonts w:ascii="Sylfaen" w:hAnsi="Sylfaen"/>
          <w:lang w:val="ka-GE"/>
        </w:rPr>
        <w:t>;</w:t>
      </w:r>
    </w:p>
    <w:p w14:paraId="641FDFBA" w14:textId="43F33500"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გ) </w:t>
      </w:r>
      <w:r w:rsidR="008337E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51668D" w:rsidRPr="003E7B8E">
        <w:rPr>
          <w:rFonts w:ascii="Sylfaen" w:hAnsi="Sylfaen"/>
          <w:lang w:val="ka-GE"/>
        </w:rPr>
        <w:t>მომსახურების მიმწოდებელი</w:t>
      </w:r>
      <w:r w:rsidRPr="003E7B8E">
        <w:rPr>
          <w:rFonts w:ascii="Sylfaen" w:hAnsi="Sylfaen"/>
          <w:lang w:val="ka-GE"/>
        </w:rPr>
        <w:t xml:space="preserve"> პატივ</w:t>
      </w:r>
      <w:r w:rsidR="004C60AA" w:rsidRPr="003E7B8E">
        <w:rPr>
          <w:rFonts w:ascii="Sylfaen" w:hAnsi="Sylfaen"/>
          <w:lang w:val="ka-GE"/>
        </w:rPr>
        <w:t>ს</w:t>
      </w:r>
      <w:r w:rsidRPr="003E7B8E">
        <w:rPr>
          <w:rFonts w:ascii="Sylfaen" w:hAnsi="Sylfaen"/>
          <w:lang w:val="ka-GE"/>
        </w:rPr>
        <w:t xml:space="preserve"> უნდა სცე</w:t>
      </w:r>
      <w:r w:rsidR="004C60AA" w:rsidRPr="003E7B8E">
        <w:rPr>
          <w:rFonts w:ascii="Sylfaen" w:hAnsi="Sylfaen"/>
          <w:lang w:val="ka-GE"/>
        </w:rPr>
        <w:t>მდეს</w:t>
      </w:r>
      <w:r w:rsidRPr="003E7B8E">
        <w:rPr>
          <w:rFonts w:ascii="Sylfaen" w:hAnsi="Sylfaen"/>
          <w:lang w:val="ka-GE"/>
        </w:rPr>
        <w:t xml:space="preserve"> მრავალფეროვნებას და ტოლერანტობას და საქართველოში მცხოვრებ ყველა კულტურულ, რელიგიურ, ეთნიკურ და სოციალურ ჯგუფს, განსაკუთრებით დაუცველ პირებს და ჯგუფ</w:t>
      </w:r>
      <w:r w:rsidR="00875D53" w:rsidRPr="003E7B8E">
        <w:rPr>
          <w:rFonts w:ascii="Sylfaen" w:hAnsi="Sylfaen"/>
          <w:lang w:val="ka-GE"/>
        </w:rPr>
        <w:t>ებ</w:t>
      </w:r>
      <w:r w:rsidRPr="003E7B8E">
        <w:rPr>
          <w:rFonts w:ascii="Sylfaen" w:hAnsi="Sylfaen"/>
          <w:lang w:val="ka-GE"/>
        </w:rPr>
        <w:t>ს;</w:t>
      </w:r>
    </w:p>
    <w:p w14:paraId="35D6C3C1" w14:textId="5CCA2A32"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დ) </w:t>
      </w:r>
      <w:r w:rsidR="00317542">
        <w:rPr>
          <w:rFonts w:ascii="Sylfaen" w:hAnsi="Sylfaen"/>
          <w:lang w:val="ka-GE"/>
        </w:rPr>
        <w:t xml:space="preserve">გამოძახებით აუდიოვიზუალური მედიამომსახურების მიმწოდებელი </w:t>
      </w:r>
      <w:proofErr w:type="spellStart"/>
      <w:r w:rsidR="00317542" w:rsidRPr="00317542">
        <w:rPr>
          <w:rFonts w:ascii="Sylfaen" w:hAnsi="Sylfaen"/>
        </w:rPr>
        <w:t>განსაკუთრებული</w:t>
      </w:r>
      <w:proofErr w:type="spellEnd"/>
      <w:r w:rsidR="00317542" w:rsidRPr="00317542">
        <w:rPr>
          <w:rFonts w:ascii="Sylfaen" w:hAnsi="Sylfaen"/>
        </w:rPr>
        <w:t xml:space="preserve"> </w:t>
      </w:r>
      <w:proofErr w:type="spellStart"/>
      <w:r w:rsidR="00317542" w:rsidRPr="00317542">
        <w:rPr>
          <w:rFonts w:ascii="Sylfaen" w:hAnsi="Sylfaen"/>
        </w:rPr>
        <w:t>პასუხისმგებლობით</w:t>
      </w:r>
      <w:proofErr w:type="spellEnd"/>
      <w:r w:rsidR="00317542" w:rsidRPr="00317542">
        <w:rPr>
          <w:rFonts w:ascii="Sylfaen" w:hAnsi="Sylfaen"/>
        </w:rPr>
        <w:t xml:space="preserve"> </w:t>
      </w:r>
      <w:proofErr w:type="spellStart"/>
      <w:r w:rsidR="00317542" w:rsidRPr="00317542">
        <w:rPr>
          <w:rFonts w:ascii="Sylfaen" w:hAnsi="Sylfaen"/>
        </w:rPr>
        <w:t>უნდა</w:t>
      </w:r>
      <w:proofErr w:type="spellEnd"/>
      <w:r w:rsidR="00317542" w:rsidRPr="00317542">
        <w:rPr>
          <w:rFonts w:ascii="Sylfaen" w:hAnsi="Sylfaen"/>
        </w:rPr>
        <w:t xml:space="preserve"> </w:t>
      </w:r>
      <w:proofErr w:type="spellStart"/>
      <w:r w:rsidR="00317542" w:rsidRPr="00317542">
        <w:rPr>
          <w:rFonts w:ascii="Sylfaen" w:hAnsi="Sylfaen"/>
        </w:rPr>
        <w:t>მოეკიდოს</w:t>
      </w:r>
      <w:proofErr w:type="spellEnd"/>
      <w:r w:rsidR="00317542" w:rsidRPr="00317542">
        <w:rPr>
          <w:rFonts w:ascii="Sylfaen" w:hAnsi="Sylfaen"/>
        </w:rPr>
        <w:t xml:space="preserve"> </w:t>
      </w:r>
      <w:r w:rsidR="006B68AA" w:rsidRPr="006B68AA">
        <w:rPr>
          <w:rFonts w:ascii="Sylfaen" w:hAnsi="Sylfaen"/>
          <w:lang w:val="ka-GE"/>
        </w:rPr>
        <w:t>ადამიანების სიცოცხლის ან ჯანმრთელობის  ხელყოფ</w:t>
      </w:r>
      <w:r w:rsidR="00032C48">
        <w:rPr>
          <w:rFonts w:ascii="Sylfaen" w:hAnsi="Sylfaen"/>
          <w:lang w:val="ka-GE"/>
        </w:rPr>
        <w:t>ის</w:t>
      </w:r>
      <w:r w:rsidR="006B68AA" w:rsidRPr="006B68AA">
        <w:rPr>
          <w:rFonts w:ascii="Sylfaen" w:hAnsi="Sylfaen"/>
          <w:lang w:val="ka-GE"/>
        </w:rPr>
        <w:t>,  ქონების დაზიანებ</w:t>
      </w:r>
      <w:r w:rsidR="00032C48">
        <w:rPr>
          <w:rFonts w:ascii="Sylfaen" w:hAnsi="Sylfaen"/>
          <w:lang w:val="ka-GE"/>
        </w:rPr>
        <w:t>ის</w:t>
      </w:r>
      <w:r w:rsidR="006B68AA" w:rsidRPr="006B68AA">
        <w:rPr>
          <w:rFonts w:ascii="Sylfaen" w:hAnsi="Sylfaen"/>
          <w:lang w:val="ka-GE"/>
        </w:rPr>
        <w:t>, ძალადობის სხვა ფორმები</w:t>
      </w:r>
      <w:r w:rsidR="00032C48">
        <w:rPr>
          <w:rFonts w:ascii="Sylfaen" w:hAnsi="Sylfaen"/>
          <w:lang w:val="ka-GE"/>
        </w:rPr>
        <w:t>ს</w:t>
      </w:r>
      <w:r w:rsidR="008B47BC">
        <w:rPr>
          <w:rFonts w:ascii="Sylfaen" w:hAnsi="Sylfaen"/>
          <w:lang w:val="ka-GE"/>
        </w:rPr>
        <w:t>, ასევე</w:t>
      </w:r>
      <w:r w:rsidR="006B68AA" w:rsidRPr="006B68AA">
        <w:rPr>
          <w:rFonts w:ascii="Sylfaen" w:hAnsi="Sylfaen"/>
          <w:lang w:val="ka-GE"/>
        </w:rPr>
        <w:t xml:space="preserve"> პოლიციის საქმიანობის, სამედიცინო სერვისების ან საზოგადოებრივი წესრიგის უსაფრთხოების უზრუნველმყოფი სხვა სერვისების შეფერხებ</w:t>
      </w:r>
      <w:r w:rsidR="00032C48">
        <w:rPr>
          <w:rFonts w:ascii="Sylfaen" w:hAnsi="Sylfaen"/>
          <w:lang w:val="ka-GE"/>
        </w:rPr>
        <w:t xml:space="preserve">ის </w:t>
      </w:r>
      <w:proofErr w:type="spellStart"/>
      <w:r w:rsidR="00317542" w:rsidRPr="00317542">
        <w:rPr>
          <w:rFonts w:ascii="Sylfaen" w:hAnsi="Sylfaen"/>
        </w:rPr>
        <w:t>შესახებ</w:t>
      </w:r>
      <w:proofErr w:type="spellEnd"/>
      <w:r w:rsidR="00317542" w:rsidRPr="00317542">
        <w:rPr>
          <w:rFonts w:ascii="Sylfaen" w:hAnsi="Sylfaen"/>
        </w:rPr>
        <w:t xml:space="preserve"> </w:t>
      </w:r>
      <w:proofErr w:type="spellStart"/>
      <w:r w:rsidR="00317542" w:rsidRPr="00317542">
        <w:rPr>
          <w:rFonts w:ascii="Sylfaen" w:hAnsi="Sylfaen"/>
        </w:rPr>
        <w:t>ინფორმაციის</w:t>
      </w:r>
      <w:proofErr w:type="spellEnd"/>
      <w:r w:rsidR="00317542" w:rsidRPr="00317542">
        <w:rPr>
          <w:rFonts w:ascii="Sylfaen" w:hAnsi="Sylfaen"/>
        </w:rPr>
        <w:t xml:space="preserve"> </w:t>
      </w:r>
      <w:proofErr w:type="spellStart"/>
      <w:r w:rsidR="00317542" w:rsidRPr="00317542">
        <w:rPr>
          <w:rFonts w:ascii="Sylfaen" w:hAnsi="Sylfaen"/>
        </w:rPr>
        <w:t>მიწოდებას</w:t>
      </w:r>
      <w:proofErr w:type="spellEnd"/>
      <w:r w:rsidR="00594228">
        <w:rPr>
          <w:rFonts w:ascii="Sylfaen" w:hAnsi="Sylfaen"/>
          <w:lang w:val="ka-GE"/>
        </w:rPr>
        <w:t>,</w:t>
      </w:r>
      <w:r w:rsidR="00317542" w:rsidRPr="00317542">
        <w:rPr>
          <w:rFonts w:ascii="Sylfaen" w:hAnsi="Sylfaen"/>
        </w:rPr>
        <w:t xml:space="preserve"> </w:t>
      </w:r>
      <w:proofErr w:type="spellStart"/>
      <w:r w:rsidR="00317542" w:rsidRPr="00317542">
        <w:rPr>
          <w:rFonts w:ascii="Sylfaen" w:hAnsi="Sylfaen"/>
        </w:rPr>
        <w:t>იმისათვის</w:t>
      </w:r>
      <w:proofErr w:type="spellEnd"/>
      <w:r w:rsidR="00317542" w:rsidRPr="00317542">
        <w:rPr>
          <w:rFonts w:ascii="Sylfaen" w:hAnsi="Sylfaen"/>
        </w:rPr>
        <w:t xml:space="preserve">, </w:t>
      </w:r>
      <w:proofErr w:type="spellStart"/>
      <w:r w:rsidR="00317542" w:rsidRPr="00317542">
        <w:rPr>
          <w:rFonts w:ascii="Sylfaen" w:hAnsi="Sylfaen"/>
        </w:rPr>
        <w:t>რომ</w:t>
      </w:r>
      <w:proofErr w:type="spellEnd"/>
      <w:r w:rsidR="00317542" w:rsidRPr="00317542">
        <w:rPr>
          <w:rFonts w:ascii="Sylfaen" w:hAnsi="Sylfaen"/>
        </w:rPr>
        <w:t xml:space="preserve"> </w:t>
      </w:r>
      <w:proofErr w:type="spellStart"/>
      <w:r w:rsidR="00317542" w:rsidRPr="00317542">
        <w:rPr>
          <w:rFonts w:ascii="Sylfaen" w:hAnsi="Sylfaen"/>
        </w:rPr>
        <w:t>არ</w:t>
      </w:r>
      <w:proofErr w:type="spellEnd"/>
      <w:r w:rsidR="00317542" w:rsidRPr="00317542">
        <w:rPr>
          <w:rFonts w:ascii="Sylfaen" w:hAnsi="Sylfaen"/>
        </w:rPr>
        <w:t xml:space="preserve"> </w:t>
      </w:r>
      <w:proofErr w:type="spellStart"/>
      <w:r w:rsidR="00317542" w:rsidRPr="00317542">
        <w:rPr>
          <w:rFonts w:ascii="Sylfaen" w:hAnsi="Sylfaen"/>
        </w:rPr>
        <w:t>გამოიწვიოს</w:t>
      </w:r>
      <w:proofErr w:type="spellEnd"/>
      <w:r w:rsidR="00317542" w:rsidRPr="00317542">
        <w:rPr>
          <w:rFonts w:ascii="Sylfaen" w:hAnsi="Sylfaen"/>
        </w:rPr>
        <w:t xml:space="preserve"> </w:t>
      </w:r>
      <w:r w:rsidR="00594228">
        <w:rPr>
          <w:rFonts w:ascii="Sylfaen" w:hAnsi="Sylfaen"/>
          <w:lang w:val="ka-GE"/>
        </w:rPr>
        <w:t>აღელვება და</w:t>
      </w:r>
      <w:r w:rsidR="00317542" w:rsidRPr="00317542">
        <w:rPr>
          <w:rFonts w:ascii="Sylfaen" w:hAnsi="Sylfaen"/>
        </w:rPr>
        <w:t xml:space="preserve"> </w:t>
      </w:r>
      <w:proofErr w:type="spellStart"/>
      <w:r w:rsidR="00317542" w:rsidRPr="00317542">
        <w:rPr>
          <w:rFonts w:ascii="Sylfaen" w:hAnsi="Sylfaen"/>
        </w:rPr>
        <w:t>შეშფოთება</w:t>
      </w:r>
      <w:proofErr w:type="spellEnd"/>
      <w:r w:rsidR="00317542" w:rsidRPr="00317542">
        <w:rPr>
          <w:rFonts w:ascii="Sylfaen" w:hAnsi="Sylfaen"/>
        </w:rPr>
        <w:t xml:space="preserve"> </w:t>
      </w:r>
      <w:proofErr w:type="spellStart"/>
      <w:r w:rsidR="00317542" w:rsidRPr="00317542">
        <w:rPr>
          <w:rFonts w:ascii="Sylfaen" w:hAnsi="Sylfaen"/>
        </w:rPr>
        <w:t>საზოგადოებაში</w:t>
      </w:r>
      <w:proofErr w:type="spellEnd"/>
      <w:r w:rsidR="00504296">
        <w:rPr>
          <w:rFonts w:ascii="Sylfaen" w:hAnsi="Sylfaen"/>
          <w:lang w:val="ka-GE"/>
        </w:rPr>
        <w:t>;</w:t>
      </w:r>
      <w:r w:rsidR="00403A23" w:rsidRPr="003E7B8E">
        <w:rPr>
          <w:rFonts w:ascii="Sylfaen" w:hAnsi="Sylfaen"/>
          <w:lang w:val="ka-GE"/>
        </w:rPr>
        <w:t xml:space="preserve"> </w:t>
      </w:r>
    </w:p>
    <w:p w14:paraId="0B208D25" w14:textId="6CEC941B"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ე) </w:t>
      </w:r>
      <w:r w:rsidR="004C60AA"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E32B69" w:rsidRPr="003E7B8E">
        <w:rPr>
          <w:rFonts w:ascii="Sylfaen" w:hAnsi="Sylfaen"/>
          <w:lang w:val="ka-GE"/>
        </w:rPr>
        <w:t>მომსახურების მიმწოდებელი</w:t>
      </w:r>
      <w:r w:rsidRPr="003E7B8E">
        <w:rPr>
          <w:rFonts w:ascii="Sylfaen" w:hAnsi="Sylfaen"/>
          <w:lang w:val="ka-GE"/>
        </w:rPr>
        <w:t xml:space="preserve"> </w:t>
      </w:r>
      <w:r w:rsidR="00CE0E5C" w:rsidRPr="003E7B8E">
        <w:rPr>
          <w:rFonts w:ascii="Sylfaen" w:hAnsi="Sylfaen"/>
          <w:lang w:val="ka-GE"/>
        </w:rPr>
        <w:t xml:space="preserve">თავისუფალია შექმნას </w:t>
      </w:r>
      <w:r w:rsidR="00F633EC" w:rsidRPr="003E7B8E">
        <w:rPr>
          <w:rFonts w:ascii="Sylfaen" w:hAnsi="Sylfaen"/>
          <w:lang w:val="ka-GE"/>
        </w:rPr>
        <w:t xml:space="preserve">მასალა  </w:t>
      </w:r>
      <w:r w:rsidRPr="003E7B8E">
        <w:rPr>
          <w:rFonts w:ascii="Sylfaen" w:hAnsi="Sylfaen"/>
          <w:lang w:val="ka-GE"/>
        </w:rPr>
        <w:t xml:space="preserve">პროფესიული და </w:t>
      </w:r>
      <w:r w:rsidR="0042092E" w:rsidRPr="003E7B8E">
        <w:rPr>
          <w:rFonts w:ascii="Sylfaen" w:hAnsi="Sylfaen"/>
          <w:lang w:val="ka-GE"/>
        </w:rPr>
        <w:t>საზოგადოებ</w:t>
      </w:r>
      <w:r w:rsidR="00552BA8" w:rsidRPr="003E7B8E">
        <w:rPr>
          <w:rFonts w:ascii="Sylfaen" w:hAnsi="Sylfaen"/>
          <w:lang w:val="ka-GE"/>
        </w:rPr>
        <w:t>ისთვის</w:t>
      </w:r>
      <w:r w:rsidR="0042092E" w:rsidRPr="003E7B8E">
        <w:rPr>
          <w:rFonts w:ascii="Sylfaen" w:hAnsi="Sylfaen"/>
          <w:lang w:val="ka-GE"/>
        </w:rPr>
        <w:t xml:space="preserve"> </w:t>
      </w:r>
      <w:r w:rsidRPr="003E7B8E">
        <w:rPr>
          <w:rFonts w:ascii="Sylfaen" w:hAnsi="Sylfaen"/>
          <w:lang w:val="ka-GE"/>
        </w:rPr>
        <w:t>მი</w:t>
      </w:r>
      <w:r w:rsidR="00552BA8" w:rsidRPr="003E7B8E">
        <w:rPr>
          <w:rFonts w:ascii="Sylfaen" w:hAnsi="Sylfaen"/>
          <w:lang w:val="ka-GE"/>
        </w:rPr>
        <w:t>სა</w:t>
      </w:r>
      <w:r w:rsidRPr="003E7B8E">
        <w:rPr>
          <w:rFonts w:ascii="Sylfaen" w:hAnsi="Sylfaen"/>
          <w:lang w:val="ka-GE"/>
        </w:rPr>
        <w:t>ღები ღირებულებ</w:t>
      </w:r>
      <w:r w:rsidR="0042092E" w:rsidRPr="003E7B8E">
        <w:rPr>
          <w:rFonts w:ascii="Sylfaen" w:hAnsi="Sylfaen"/>
          <w:lang w:val="ka-GE"/>
        </w:rPr>
        <w:t>ებ</w:t>
      </w:r>
      <w:r w:rsidRPr="003E7B8E">
        <w:rPr>
          <w:rFonts w:ascii="Sylfaen" w:hAnsi="Sylfaen"/>
          <w:lang w:val="ka-GE"/>
        </w:rPr>
        <w:t>ისა და ეთიკური სტანდარტების დაცვით</w:t>
      </w:r>
      <w:r w:rsidR="00504296">
        <w:rPr>
          <w:rFonts w:ascii="Sylfaen" w:hAnsi="Sylfaen"/>
          <w:lang w:val="ka-GE"/>
        </w:rPr>
        <w:t>;</w:t>
      </w:r>
    </w:p>
    <w:p w14:paraId="7AD38999" w14:textId="04401D68"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ვ) </w:t>
      </w:r>
      <w:r w:rsidR="00D86166" w:rsidRPr="003E7B8E">
        <w:rPr>
          <w:rFonts w:ascii="Sylfaen" w:hAnsi="Sylfaen"/>
          <w:lang w:val="ka-GE"/>
        </w:rPr>
        <w:t xml:space="preserve">დაუშვებელია </w:t>
      </w:r>
      <w:r w:rsidR="00A61E1B" w:rsidRPr="003E7B8E">
        <w:rPr>
          <w:rFonts w:ascii="Sylfaen" w:hAnsi="Sylfaen"/>
          <w:lang w:val="ka-GE"/>
        </w:rPr>
        <w:t xml:space="preserve">პროგრამებში </w:t>
      </w:r>
      <w:r w:rsidR="00D86166" w:rsidRPr="003E7B8E">
        <w:rPr>
          <w:rFonts w:ascii="Sylfaen" w:hAnsi="Sylfaen"/>
          <w:lang w:val="ka-GE"/>
        </w:rPr>
        <w:t xml:space="preserve"> საზოგადოების თუ ცალკეული პირების ცრურწმენების, შიშების ან  ნდობის ბოროტად გამოყენება/მანიპულირება, ასევე პოტენციურად მავნე ქცევის წაქეზება</w:t>
      </w:r>
      <w:r w:rsidR="00543AF7" w:rsidRPr="003E7B8E">
        <w:rPr>
          <w:rFonts w:ascii="Sylfaen" w:hAnsi="Sylfaen"/>
          <w:lang w:val="ka-GE"/>
        </w:rPr>
        <w:t>.</w:t>
      </w:r>
    </w:p>
    <w:p w14:paraId="2052A586" w14:textId="16826DA5"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2. კოდექსის </w:t>
      </w:r>
      <w:r w:rsidR="004C60AA" w:rsidRPr="003E7B8E">
        <w:rPr>
          <w:rFonts w:ascii="Sylfaen" w:hAnsi="Sylfaen"/>
          <w:lang w:val="ka-GE"/>
        </w:rPr>
        <w:t>პრინციპების დაცვისას, გამოძახებით</w:t>
      </w:r>
      <w:r w:rsidR="00965BC3" w:rsidRPr="003E7B8E">
        <w:rPr>
          <w:rFonts w:ascii="Sylfaen" w:hAnsi="Sylfaen"/>
          <w:lang w:val="ka-GE"/>
        </w:rPr>
        <w:t xml:space="preserve"> </w:t>
      </w:r>
      <w:r w:rsidR="00BF2986" w:rsidRPr="003E7B8E">
        <w:rPr>
          <w:rFonts w:ascii="Sylfaen" w:hAnsi="Sylfaen"/>
          <w:lang w:val="ka-GE"/>
        </w:rPr>
        <w:t>აუდიოვიზუალურ</w:t>
      </w:r>
      <w:r w:rsidR="00AA2160" w:rsidRPr="003E7B8E">
        <w:rPr>
          <w:rFonts w:ascii="Sylfaen" w:hAnsi="Sylfaen"/>
          <w:lang w:val="ka-GE"/>
        </w:rPr>
        <w:t>ი</w:t>
      </w:r>
      <w:r w:rsidRPr="003E7B8E">
        <w:rPr>
          <w:rFonts w:ascii="Sylfaen" w:hAnsi="Sylfaen"/>
          <w:lang w:val="ka-GE"/>
        </w:rPr>
        <w:t xml:space="preserve"> მედი</w:t>
      </w:r>
      <w:r w:rsidR="00AA2160" w:rsidRPr="003E7B8E">
        <w:rPr>
          <w:rFonts w:ascii="Sylfaen" w:hAnsi="Sylfaen"/>
          <w:lang w:val="ka-GE"/>
        </w:rPr>
        <w:t>ამომსახურების მიმწოდებელმა</w:t>
      </w:r>
      <w:r w:rsidRPr="003E7B8E">
        <w:rPr>
          <w:rFonts w:ascii="Sylfaen" w:hAnsi="Sylfaen"/>
          <w:lang w:val="ka-GE"/>
        </w:rPr>
        <w:t xml:space="preserve"> უნდა გაითვალისწინოს </w:t>
      </w:r>
      <w:r w:rsidR="004C60AA" w:rsidRPr="003E7B8E">
        <w:rPr>
          <w:rFonts w:ascii="Sylfaen" w:hAnsi="Sylfaen"/>
          <w:lang w:val="ka-GE"/>
        </w:rPr>
        <w:t xml:space="preserve">მასალის </w:t>
      </w:r>
      <w:r w:rsidRPr="003E7B8E">
        <w:rPr>
          <w:rFonts w:ascii="Sylfaen" w:hAnsi="Sylfaen"/>
          <w:lang w:val="ka-GE"/>
        </w:rPr>
        <w:t>კონტექსტი და შემდეგი</w:t>
      </w:r>
      <w:r w:rsidR="004C60AA" w:rsidRPr="003E7B8E">
        <w:rPr>
          <w:rFonts w:ascii="Sylfaen" w:hAnsi="Sylfaen"/>
          <w:lang w:val="ka-GE"/>
        </w:rPr>
        <w:t xml:space="preserve"> ფაქტორები</w:t>
      </w:r>
      <w:r w:rsidRPr="003E7B8E">
        <w:rPr>
          <w:rFonts w:ascii="Sylfaen" w:hAnsi="Sylfaen"/>
          <w:lang w:val="ka-GE"/>
        </w:rPr>
        <w:t>:</w:t>
      </w:r>
    </w:p>
    <w:p w14:paraId="1DA4D1BC" w14:textId="069E3E50"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ა) ზიანისა და </w:t>
      </w:r>
      <w:r w:rsidR="00817423" w:rsidRPr="003E7B8E">
        <w:rPr>
          <w:rFonts w:ascii="Sylfaen" w:hAnsi="Sylfaen"/>
          <w:lang w:val="ka-GE"/>
        </w:rPr>
        <w:t>არასათანადო ზემოქმედების ხარისხი</w:t>
      </w:r>
      <w:r w:rsidRPr="003E7B8E">
        <w:rPr>
          <w:rFonts w:ascii="Sylfaen" w:hAnsi="Sylfaen"/>
          <w:lang w:val="ka-GE"/>
        </w:rPr>
        <w:t xml:space="preserve">, რომელიც შეიძლება გამოწვეული იყოს პროგრამაში შემავალი კონკრეტული მასალის კონკრეტული </w:t>
      </w:r>
      <w:r w:rsidR="00276696" w:rsidRPr="003E7B8E">
        <w:rPr>
          <w:rFonts w:ascii="Sylfaen" w:hAnsi="Sylfaen"/>
          <w:lang w:val="ka-GE"/>
        </w:rPr>
        <w:t>შინაარსით</w:t>
      </w:r>
      <w:r w:rsidRPr="003E7B8E">
        <w:rPr>
          <w:rFonts w:ascii="Sylfaen" w:hAnsi="Sylfaen"/>
          <w:lang w:val="ka-GE"/>
        </w:rPr>
        <w:t>;</w:t>
      </w:r>
    </w:p>
    <w:p w14:paraId="570EDAC8" w14:textId="6B9BFC81"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ბ) პოტენციური აუდიტორიის სავარაუდო </w:t>
      </w:r>
      <w:r w:rsidR="00664655" w:rsidRPr="003E7B8E">
        <w:rPr>
          <w:rFonts w:ascii="Sylfaen" w:hAnsi="Sylfaen"/>
          <w:lang w:val="ka-GE"/>
        </w:rPr>
        <w:t>მოცულობა</w:t>
      </w:r>
      <w:r w:rsidRPr="003E7B8E">
        <w:rPr>
          <w:rFonts w:ascii="Sylfaen" w:hAnsi="Sylfaen"/>
          <w:lang w:val="ka-GE"/>
        </w:rPr>
        <w:t xml:space="preserve"> და შემადგენლობა;</w:t>
      </w:r>
    </w:p>
    <w:p w14:paraId="6FEC216A" w14:textId="53983F19"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გ) აუდიტორიის მოლოდინი პროგრამის </w:t>
      </w:r>
      <w:r w:rsidR="00664655" w:rsidRPr="003E7B8E">
        <w:rPr>
          <w:rFonts w:ascii="Sylfaen" w:hAnsi="Sylfaen"/>
          <w:lang w:val="ka-GE"/>
        </w:rPr>
        <w:t>სახეობის შესახებ</w:t>
      </w:r>
      <w:r w:rsidR="00A4618D" w:rsidRPr="003E7B8E">
        <w:rPr>
          <w:rFonts w:ascii="Sylfaen" w:hAnsi="Sylfaen"/>
          <w:lang w:val="ka-GE"/>
        </w:rPr>
        <w:t xml:space="preserve">, </w:t>
      </w:r>
      <w:r w:rsidR="005A6578" w:rsidRPr="003E7B8E">
        <w:rPr>
          <w:rFonts w:ascii="Sylfaen" w:hAnsi="Sylfaen"/>
          <w:lang w:val="ka-GE"/>
        </w:rPr>
        <w:t xml:space="preserve">ასევე </w:t>
      </w:r>
      <w:r w:rsidR="00A4618D" w:rsidRPr="003E7B8E">
        <w:rPr>
          <w:rFonts w:ascii="Sylfaen" w:hAnsi="Sylfaen"/>
          <w:lang w:val="ka-GE"/>
        </w:rPr>
        <w:t>ფორმა, რომლის გამოყენებით ხდება აუდიტორიისთვის პროგრამის შინაარსის მიწოდება</w:t>
      </w:r>
      <w:r w:rsidRPr="003E7B8E">
        <w:rPr>
          <w:rFonts w:ascii="Sylfaen" w:hAnsi="Sylfaen"/>
          <w:lang w:val="ka-GE"/>
        </w:rPr>
        <w:t xml:space="preserve"> და პროგრამის სავარაუდო გავლენა პოტენციურ აუდიტორიაზე;</w:t>
      </w:r>
    </w:p>
    <w:p w14:paraId="50CADBE3" w14:textId="46FE3BD1"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დ) სარედაქციო დამოუკიდებლობის და პასუხისმგებლობის </w:t>
      </w:r>
      <w:r w:rsidR="00757204" w:rsidRPr="003E7B8E">
        <w:rPr>
          <w:rFonts w:ascii="Sylfaen" w:hAnsi="Sylfaen"/>
          <w:lang w:val="ka-GE"/>
        </w:rPr>
        <w:t xml:space="preserve">შენარჩუნების </w:t>
      </w:r>
      <w:r w:rsidRPr="003E7B8E">
        <w:rPr>
          <w:rFonts w:ascii="Sylfaen" w:hAnsi="Sylfaen"/>
          <w:lang w:val="ka-GE"/>
        </w:rPr>
        <w:t>მნიშვნელობა შეთავაზებული პროგრამების შესახებ გადაწყვეტილების მიღებისას.</w:t>
      </w:r>
    </w:p>
    <w:p w14:paraId="16717592" w14:textId="77777777" w:rsidR="00607551" w:rsidRDefault="00607551" w:rsidP="00451366">
      <w:pPr>
        <w:spacing w:before="120" w:after="120" w:line="276" w:lineRule="auto"/>
        <w:ind w:firstLine="5"/>
        <w:rPr>
          <w:rFonts w:ascii="Sylfaen" w:hAnsi="Sylfaen"/>
          <w:b/>
          <w:bCs/>
          <w:lang w:val="ka-GE"/>
        </w:rPr>
      </w:pPr>
    </w:p>
    <w:p w14:paraId="11628163" w14:textId="66103295" w:rsidR="00480BD7" w:rsidRPr="003E7B8E" w:rsidRDefault="00480BD7" w:rsidP="00451366">
      <w:pPr>
        <w:spacing w:before="120" w:after="120" w:line="276" w:lineRule="auto"/>
        <w:ind w:firstLine="5"/>
        <w:rPr>
          <w:rFonts w:ascii="Sylfaen" w:hAnsi="Sylfaen"/>
          <w:b/>
          <w:bCs/>
          <w:lang w:val="ka-GE"/>
        </w:rPr>
      </w:pPr>
      <w:r w:rsidRPr="003E7B8E">
        <w:rPr>
          <w:rFonts w:ascii="Sylfaen" w:hAnsi="Sylfaen"/>
          <w:b/>
          <w:bCs/>
          <w:lang w:val="ka-GE"/>
        </w:rPr>
        <w:lastRenderedPageBreak/>
        <w:t>მუხლი 6. კოდექსის მიზანი</w:t>
      </w:r>
    </w:p>
    <w:p w14:paraId="0B0A785A" w14:textId="19B80F26"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1. კოდექსის მიზანია უზრუნველყოს, რომ ყველა </w:t>
      </w:r>
      <w:r w:rsidR="00664655"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D16956" w:rsidRPr="003E7B8E">
        <w:rPr>
          <w:rFonts w:ascii="Sylfaen" w:hAnsi="Sylfaen"/>
          <w:lang w:val="ka-GE"/>
        </w:rPr>
        <w:t>მომსახურების მიმწოდებელი</w:t>
      </w:r>
      <w:r w:rsidRPr="003E7B8E">
        <w:rPr>
          <w:rFonts w:ascii="Sylfaen" w:hAnsi="Sylfaen"/>
          <w:lang w:val="ka-GE"/>
        </w:rPr>
        <w:t xml:space="preserve"> პასუხისმგებელი </w:t>
      </w:r>
      <w:r w:rsidR="00595070" w:rsidRPr="003E7B8E">
        <w:rPr>
          <w:rFonts w:ascii="Sylfaen" w:hAnsi="Sylfaen"/>
          <w:lang w:val="ka-GE"/>
        </w:rPr>
        <w:t xml:space="preserve">იყოს </w:t>
      </w:r>
      <w:r w:rsidRPr="003E7B8E">
        <w:rPr>
          <w:rFonts w:ascii="Sylfaen" w:hAnsi="Sylfaen"/>
          <w:lang w:val="ka-GE"/>
        </w:rPr>
        <w:t xml:space="preserve">პროფესიული ეთიკის სტანდარტების დაცვაზე და ანგარიშვალდებული საზოგადოების წინაშე, </w:t>
      </w:r>
      <w:r w:rsidR="007F1ACB" w:rsidRPr="003E7B8E">
        <w:rPr>
          <w:rFonts w:ascii="Sylfaen" w:hAnsi="Sylfaen"/>
          <w:lang w:val="ka-GE"/>
        </w:rPr>
        <w:t xml:space="preserve">რათა </w:t>
      </w:r>
      <w:r w:rsidR="00390CAB">
        <w:rPr>
          <w:rFonts w:ascii="Sylfaen" w:hAnsi="Sylfaen"/>
          <w:lang w:val="ka-GE"/>
        </w:rPr>
        <w:t>მათ</w:t>
      </w:r>
      <w:r w:rsidR="00390CAB" w:rsidRPr="003E7B8E">
        <w:rPr>
          <w:rFonts w:ascii="Sylfaen" w:hAnsi="Sylfaen"/>
          <w:lang w:val="ka-GE"/>
        </w:rPr>
        <w:t xml:space="preserve"> </w:t>
      </w:r>
      <w:r w:rsidR="007F1ACB" w:rsidRPr="003E7B8E">
        <w:rPr>
          <w:rFonts w:ascii="Sylfaen" w:hAnsi="Sylfaen"/>
          <w:lang w:val="ka-GE"/>
        </w:rPr>
        <w:t xml:space="preserve">მიერ </w:t>
      </w:r>
      <w:r w:rsidR="00664655" w:rsidRPr="003E7B8E">
        <w:rPr>
          <w:rFonts w:ascii="Sylfaen" w:hAnsi="Sylfaen"/>
          <w:lang w:val="ka-GE"/>
        </w:rPr>
        <w:t>უზრუნველყოფილ</w:t>
      </w:r>
      <w:r w:rsidR="002A03C4" w:rsidRPr="003E7B8E">
        <w:rPr>
          <w:rFonts w:ascii="Sylfaen" w:hAnsi="Sylfaen"/>
          <w:lang w:val="ka-GE"/>
        </w:rPr>
        <w:t>ი</w:t>
      </w:r>
      <w:r w:rsidR="00664655" w:rsidRPr="003E7B8E">
        <w:rPr>
          <w:rFonts w:ascii="Sylfaen" w:hAnsi="Sylfaen"/>
          <w:lang w:val="ka-GE"/>
        </w:rPr>
        <w:t xml:space="preserve"> ი</w:t>
      </w:r>
      <w:r w:rsidR="0037262B" w:rsidRPr="003E7B8E">
        <w:rPr>
          <w:rFonts w:ascii="Sylfaen" w:hAnsi="Sylfaen"/>
          <w:lang w:val="ka-GE"/>
        </w:rPr>
        <w:t>ქნას</w:t>
      </w:r>
      <w:r w:rsidR="00664655" w:rsidRPr="003E7B8E">
        <w:rPr>
          <w:rFonts w:ascii="Sylfaen" w:hAnsi="Sylfaen"/>
          <w:lang w:val="ka-GE"/>
        </w:rPr>
        <w:t xml:space="preserve"> </w:t>
      </w:r>
      <w:r w:rsidRPr="003E7B8E">
        <w:rPr>
          <w:rFonts w:ascii="Sylfaen" w:hAnsi="Sylfaen"/>
          <w:lang w:val="ka-GE"/>
        </w:rPr>
        <w:t xml:space="preserve">ეთიკის და </w:t>
      </w:r>
      <w:r w:rsidR="00664655" w:rsidRPr="003E7B8E">
        <w:rPr>
          <w:rFonts w:ascii="Sylfaen" w:hAnsi="Sylfaen"/>
          <w:lang w:val="ka-GE"/>
        </w:rPr>
        <w:t xml:space="preserve"> </w:t>
      </w:r>
      <w:r w:rsidRPr="003E7B8E">
        <w:rPr>
          <w:rFonts w:ascii="Sylfaen" w:hAnsi="Sylfaen"/>
          <w:lang w:val="ka-GE"/>
        </w:rPr>
        <w:t xml:space="preserve">ღირებულებების დაცვა, სოციალური </w:t>
      </w:r>
      <w:r w:rsidR="00664655" w:rsidRPr="003E7B8E">
        <w:rPr>
          <w:rFonts w:ascii="Sylfaen" w:hAnsi="Sylfaen"/>
          <w:lang w:val="ka-GE"/>
        </w:rPr>
        <w:t>ერთიანობის</w:t>
      </w:r>
      <w:r w:rsidRPr="003E7B8E">
        <w:rPr>
          <w:rFonts w:ascii="Sylfaen" w:hAnsi="Sylfaen"/>
          <w:lang w:val="ka-GE"/>
        </w:rPr>
        <w:t xml:space="preserve"> გაძლიერება და ტოლერანტობის ხელშეწყობა დემოკრატიულ  საზოგადოება</w:t>
      </w:r>
      <w:r w:rsidR="00664655" w:rsidRPr="003E7B8E">
        <w:rPr>
          <w:rFonts w:ascii="Sylfaen" w:hAnsi="Sylfaen"/>
          <w:lang w:val="ka-GE"/>
        </w:rPr>
        <w:t>ში</w:t>
      </w:r>
      <w:r w:rsidRPr="003E7B8E">
        <w:rPr>
          <w:rFonts w:ascii="Sylfaen" w:hAnsi="Sylfaen"/>
          <w:lang w:val="ka-GE"/>
        </w:rPr>
        <w:t>.</w:t>
      </w:r>
    </w:p>
    <w:p w14:paraId="2BB7CFD1" w14:textId="765B791A"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2. </w:t>
      </w:r>
      <w:r w:rsidR="00664655"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2A03C4" w:rsidRPr="003E7B8E">
        <w:rPr>
          <w:rFonts w:ascii="Sylfaen" w:hAnsi="Sylfaen"/>
          <w:lang w:val="ka-GE"/>
        </w:rPr>
        <w:t>მომსახურების მიმწოდებლი</w:t>
      </w:r>
      <w:r w:rsidR="006F793E" w:rsidRPr="003E7B8E">
        <w:rPr>
          <w:rFonts w:ascii="Sylfaen" w:hAnsi="Sylfaen"/>
          <w:lang w:val="ka-GE"/>
        </w:rPr>
        <w:t>ს</w:t>
      </w:r>
      <w:r w:rsidR="00290796" w:rsidRPr="003E7B8E">
        <w:rPr>
          <w:rFonts w:ascii="Sylfaen" w:hAnsi="Sylfaen"/>
          <w:lang w:val="ka-GE"/>
        </w:rPr>
        <w:t xml:space="preserve"> </w:t>
      </w:r>
      <w:r w:rsidRPr="003E7B8E">
        <w:rPr>
          <w:rFonts w:ascii="Sylfaen" w:hAnsi="Sylfaen"/>
          <w:lang w:val="ka-GE"/>
        </w:rPr>
        <w:t xml:space="preserve">სარედაქციო </w:t>
      </w:r>
      <w:r w:rsidR="000F45E2" w:rsidRPr="003E7B8E">
        <w:rPr>
          <w:rFonts w:ascii="Sylfaen" w:hAnsi="Sylfaen"/>
          <w:lang w:val="ka-GE"/>
        </w:rPr>
        <w:t xml:space="preserve">გადაწყვეტილებების მიღების პროცესი </w:t>
      </w:r>
      <w:r w:rsidR="001052FD" w:rsidRPr="003E7B8E">
        <w:rPr>
          <w:rFonts w:ascii="Sylfaen" w:hAnsi="Sylfaen"/>
          <w:lang w:val="ka-GE"/>
        </w:rPr>
        <w:t>უნდა იყოს გამჭვირვალე</w:t>
      </w:r>
      <w:r w:rsidR="00A3472F" w:rsidRPr="003E7B8E">
        <w:rPr>
          <w:rFonts w:ascii="Sylfaen" w:hAnsi="Sylfaen"/>
          <w:lang w:val="ka-GE"/>
        </w:rPr>
        <w:t>,</w:t>
      </w:r>
      <w:r w:rsidRPr="003E7B8E">
        <w:rPr>
          <w:rFonts w:ascii="Sylfaen" w:hAnsi="Sylfaen"/>
          <w:lang w:val="ka-GE"/>
        </w:rPr>
        <w:t xml:space="preserve"> კოდექსის პრინციპების შესაბამისად.</w:t>
      </w:r>
    </w:p>
    <w:p w14:paraId="45AC4477" w14:textId="33B2065E" w:rsidR="00480BD7" w:rsidRPr="003E7B8E" w:rsidRDefault="00480BD7" w:rsidP="00451366">
      <w:pPr>
        <w:spacing w:before="120" w:after="120" w:line="276" w:lineRule="auto"/>
        <w:ind w:firstLine="5"/>
        <w:jc w:val="center"/>
        <w:rPr>
          <w:rFonts w:ascii="Sylfaen" w:hAnsi="Sylfaen"/>
          <w:b/>
          <w:bCs/>
          <w:lang w:val="ka-GE"/>
        </w:rPr>
      </w:pPr>
      <w:r w:rsidRPr="003E7B8E">
        <w:rPr>
          <w:rFonts w:ascii="Sylfaen" w:hAnsi="Sylfaen"/>
          <w:b/>
          <w:bCs/>
          <w:lang w:val="ka-GE"/>
        </w:rPr>
        <w:t>თავი III</w:t>
      </w:r>
      <w:r w:rsidR="006A352F" w:rsidRPr="003E7B8E">
        <w:rPr>
          <w:rFonts w:ascii="Sylfaen" w:hAnsi="Sylfaen"/>
          <w:b/>
          <w:bCs/>
          <w:lang w:val="ka-GE"/>
        </w:rPr>
        <w:t>.</w:t>
      </w:r>
      <w:r w:rsidRPr="003E7B8E">
        <w:rPr>
          <w:rFonts w:ascii="Sylfaen" w:hAnsi="Sylfaen"/>
          <w:b/>
          <w:bCs/>
          <w:lang w:val="ka-GE"/>
        </w:rPr>
        <w:t xml:space="preserve"> </w:t>
      </w:r>
      <w:r w:rsidR="00A3472F" w:rsidRPr="003E7B8E">
        <w:rPr>
          <w:rFonts w:ascii="Sylfaen" w:hAnsi="Sylfaen"/>
          <w:b/>
          <w:bCs/>
          <w:lang w:val="ka-GE"/>
        </w:rPr>
        <w:t xml:space="preserve">პროგრამების </w:t>
      </w:r>
      <w:r w:rsidRPr="003E7B8E">
        <w:rPr>
          <w:rFonts w:ascii="Sylfaen" w:hAnsi="Sylfaen"/>
          <w:b/>
          <w:bCs/>
          <w:lang w:val="ka-GE"/>
        </w:rPr>
        <w:t>ზოგადი მოთხოვნები</w:t>
      </w:r>
    </w:p>
    <w:p w14:paraId="37A0B394" w14:textId="188DBE3A" w:rsidR="00480BD7" w:rsidRPr="003E7B8E" w:rsidRDefault="00480BD7" w:rsidP="00451366">
      <w:pPr>
        <w:spacing w:before="120" w:after="120" w:line="276" w:lineRule="auto"/>
        <w:ind w:firstLine="5"/>
        <w:rPr>
          <w:rFonts w:ascii="Sylfaen" w:hAnsi="Sylfaen"/>
          <w:b/>
          <w:bCs/>
          <w:lang w:val="ka-GE"/>
        </w:rPr>
      </w:pPr>
      <w:r w:rsidRPr="003E7B8E">
        <w:rPr>
          <w:rFonts w:ascii="Sylfaen" w:hAnsi="Sylfaen"/>
          <w:b/>
          <w:bCs/>
          <w:lang w:val="ka-GE"/>
        </w:rPr>
        <w:t xml:space="preserve">მუხლი </w:t>
      </w:r>
      <w:r w:rsidR="00BF1FE0" w:rsidRPr="003E7B8E">
        <w:rPr>
          <w:rFonts w:ascii="Sylfaen" w:hAnsi="Sylfaen"/>
          <w:b/>
          <w:bCs/>
          <w:lang w:val="ka-GE"/>
        </w:rPr>
        <w:t>7</w:t>
      </w:r>
      <w:r w:rsidRPr="003E7B8E">
        <w:rPr>
          <w:rFonts w:ascii="Sylfaen" w:hAnsi="Sylfaen"/>
          <w:b/>
          <w:bCs/>
          <w:lang w:val="ka-GE"/>
        </w:rPr>
        <w:t>. ზიანის და შეურაცხყოფისაგან</w:t>
      </w:r>
      <w:r w:rsidR="004022DE" w:rsidRPr="003E7B8E">
        <w:rPr>
          <w:rFonts w:ascii="Sylfaen" w:hAnsi="Sylfaen"/>
          <w:b/>
          <w:bCs/>
          <w:lang w:val="ka-GE"/>
        </w:rPr>
        <w:t xml:space="preserve"> დაცვა</w:t>
      </w:r>
    </w:p>
    <w:p w14:paraId="2B160637" w14:textId="494E37DA"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1. </w:t>
      </w:r>
      <w:r w:rsidR="003F576F"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FD462C" w:rsidRPr="003E7B8E">
        <w:rPr>
          <w:rFonts w:ascii="Sylfaen" w:hAnsi="Sylfaen"/>
          <w:lang w:val="ka-GE"/>
        </w:rPr>
        <w:t>მომსახურების მიმწოდებელი</w:t>
      </w:r>
      <w:r w:rsidRPr="003E7B8E">
        <w:rPr>
          <w:rFonts w:ascii="Sylfaen" w:hAnsi="Sylfaen"/>
          <w:lang w:val="ka-GE"/>
        </w:rPr>
        <w:t xml:space="preserve"> მიმართავს ზოგადად მიღებულ სტანდარტებს საზოგადოების წევრების </w:t>
      </w:r>
      <w:r w:rsidR="003F576F" w:rsidRPr="003E7B8E">
        <w:rPr>
          <w:rFonts w:ascii="Sylfaen" w:hAnsi="Sylfaen"/>
          <w:lang w:val="ka-GE"/>
        </w:rPr>
        <w:t xml:space="preserve">ზიანისა და შეურაცხყოფისგან </w:t>
      </w:r>
      <w:r w:rsidRPr="003E7B8E">
        <w:rPr>
          <w:rFonts w:ascii="Sylfaen" w:hAnsi="Sylfaen"/>
          <w:lang w:val="ka-GE"/>
        </w:rPr>
        <w:t>დასაცავად.</w:t>
      </w:r>
    </w:p>
    <w:p w14:paraId="06F93078" w14:textId="2E41DEC5"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2. </w:t>
      </w:r>
      <w:r w:rsidR="00411299"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FD6CB5" w:rsidRPr="003E7B8E">
        <w:rPr>
          <w:rFonts w:ascii="Sylfaen" w:hAnsi="Sylfaen"/>
          <w:lang w:val="ka-GE"/>
        </w:rPr>
        <w:t>მომსახურების მიმწოდებელ</w:t>
      </w:r>
      <w:r w:rsidR="006A06DB">
        <w:rPr>
          <w:rFonts w:ascii="Sylfaen" w:hAnsi="Sylfaen"/>
          <w:lang w:val="ka-GE"/>
        </w:rPr>
        <w:t>მა</w:t>
      </w:r>
      <w:r w:rsidRPr="003E7B8E">
        <w:rPr>
          <w:rFonts w:ascii="Sylfaen" w:hAnsi="Sylfaen"/>
          <w:lang w:val="ka-GE"/>
        </w:rPr>
        <w:t xml:space="preserve"> უნდა უზრუნველყო</w:t>
      </w:r>
      <w:r w:rsidR="00411299" w:rsidRPr="003E7B8E">
        <w:rPr>
          <w:rFonts w:ascii="Sylfaen" w:hAnsi="Sylfaen"/>
          <w:lang w:val="ka-GE"/>
        </w:rPr>
        <w:t>ს</w:t>
      </w:r>
      <w:r w:rsidRPr="003E7B8E">
        <w:rPr>
          <w:rFonts w:ascii="Sylfaen" w:hAnsi="Sylfaen"/>
          <w:lang w:val="ka-GE"/>
        </w:rPr>
        <w:t>, რომ</w:t>
      </w:r>
      <w:r w:rsidR="00A71E38" w:rsidRPr="003E7B8E">
        <w:rPr>
          <w:rFonts w:ascii="Sylfaen" w:hAnsi="Sylfaen"/>
          <w:lang w:val="ka-GE"/>
        </w:rPr>
        <w:t xml:space="preserve"> </w:t>
      </w:r>
      <w:r w:rsidR="00D9273E">
        <w:rPr>
          <w:rFonts w:ascii="Sylfaen" w:hAnsi="Sylfaen"/>
          <w:lang w:val="ka-GE"/>
        </w:rPr>
        <w:t>პოტენ</w:t>
      </w:r>
      <w:r w:rsidR="00AB17FF">
        <w:rPr>
          <w:rFonts w:ascii="Sylfaen" w:hAnsi="Sylfaen"/>
          <w:lang w:val="ka-GE"/>
        </w:rPr>
        <w:t>ც</w:t>
      </w:r>
      <w:r w:rsidR="00D9273E">
        <w:rPr>
          <w:rFonts w:ascii="Sylfaen" w:hAnsi="Sylfaen"/>
          <w:lang w:val="ka-GE"/>
        </w:rPr>
        <w:t xml:space="preserve">იურად შეურაცხმყოფელი </w:t>
      </w:r>
      <w:r w:rsidR="00A71E38" w:rsidRPr="003E7B8E">
        <w:rPr>
          <w:rFonts w:ascii="Sylfaen" w:hAnsi="Sylfaen"/>
          <w:lang w:val="ka-GE"/>
        </w:rPr>
        <w:t>ინფორმაცი</w:t>
      </w:r>
      <w:r w:rsidR="00AB17FF">
        <w:rPr>
          <w:rFonts w:ascii="Sylfaen" w:hAnsi="Sylfaen"/>
          <w:lang w:val="ka-GE"/>
        </w:rPr>
        <w:t>ის გავრცელება</w:t>
      </w:r>
      <w:r w:rsidRPr="003E7B8E">
        <w:rPr>
          <w:rFonts w:ascii="Sylfaen" w:hAnsi="Sylfaen"/>
          <w:lang w:val="ka-GE"/>
        </w:rPr>
        <w:t xml:space="preserve"> </w:t>
      </w:r>
      <w:proofErr w:type="spellStart"/>
      <w:r w:rsidR="00B418FF" w:rsidRPr="00B418FF">
        <w:rPr>
          <w:rFonts w:ascii="Sylfaen" w:hAnsi="Sylfaen"/>
        </w:rPr>
        <w:t>გამართლებული</w:t>
      </w:r>
      <w:proofErr w:type="spellEnd"/>
      <w:r w:rsidR="00B418FF" w:rsidRPr="00B418FF">
        <w:rPr>
          <w:rFonts w:ascii="Sylfaen" w:hAnsi="Sylfaen"/>
        </w:rPr>
        <w:t xml:space="preserve"> </w:t>
      </w:r>
      <w:proofErr w:type="spellStart"/>
      <w:r w:rsidR="00B418FF" w:rsidRPr="00B418FF">
        <w:rPr>
          <w:rFonts w:ascii="Sylfaen" w:hAnsi="Sylfaen"/>
        </w:rPr>
        <w:t>იყოს</w:t>
      </w:r>
      <w:proofErr w:type="spellEnd"/>
      <w:r w:rsidR="00B418FF" w:rsidRPr="00B418FF">
        <w:rPr>
          <w:rFonts w:ascii="Sylfaen" w:hAnsi="Sylfaen"/>
        </w:rPr>
        <w:t xml:space="preserve"> </w:t>
      </w:r>
      <w:proofErr w:type="spellStart"/>
      <w:r w:rsidR="00B418FF" w:rsidRPr="00B418FF">
        <w:rPr>
          <w:rFonts w:ascii="Sylfaen" w:hAnsi="Sylfaen"/>
        </w:rPr>
        <w:t>სარედაქციო</w:t>
      </w:r>
      <w:proofErr w:type="spellEnd"/>
      <w:r w:rsidR="00B418FF" w:rsidRPr="00B418FF">
        <w:rPr>
          <w:rFonts w:ascii="Sylfaen" w:hAnsi="Sylfaen"/>
        </w:rPr>
        <w:t xml:space="preserve"> </w:t>
      </w:r>
      <w:proofErr w:type="spellStart"/>
      <w:r w:rsidR="00B418FF" w:rsidRPr="00B418FF">
        <w:rPr>
          <w:rFonts w:ascii="Sylfaen" w:hAnsi="Sylfaen"/>
        </w:rPr>
        <w:t>კონტექსტით</w:t>
      </w:r>
      <w:proofErr w:type="spellEnd"/>
      <w:r w:rsidR="00B418FF" w:rsidRPr="00B418FF">
        <w:rPr>
          <w:rFonts w:ascii="Sylfaen" w:hAnsi="Sylfaen"/>
        </w:rPr>
        <w:t xml:space="preserve"> </w:t>
      </w:r>
      <w:proofErr w:type="spellStart"/>
      <w:r w:rsidR="00B418FF" w:rsidRPr="00B418FF">
        <w:rPr>
          <w:rFonts w:ascii="Sylfaen" w:hAnsi="Sylfaen"/>
        </w:rPr>
        <w:t>და</w:t>
      </w:r>
      <w:proofErr w:type="spellEnd"/>
      <w:r w:rsidR="00B418FF" w:rsidRPr="00B418FF">
        <w:rPr>
          <w:rFonts w:ascii="Sylfaen" w:hAnsi="Sylfaen"/>
        </w:rPr>
        <w:t xml:space="preserve"> </w:t>
      </w:r>
      <w:proofErr w:type="spellStart"/>
      <w:r w:rsidR="00B418FF" w:rsidRPr="00B418FF">
        <w:rPr>
          <w:rFonts w:ascii="Sylfaen" w:hAnsi="Sylfaen"/>
        </w:rPr>
        <w:t>ემსახურებოდეს</w:t>
      </w:r>
      <w:proofErr w:type="spellEnd"/>
      <w:r w:rsidR="00B418FF" w:rsidRPr="00B418FF">
        <w:rPr>
          <w:rFonts w:ascii="Sylfaen" w:hAnsi="Sylfaen"/>
        </w:rPr>
        <w:t xml:space="preserve"> </w:t>
      </w:r>
      <w:proofErr w:type="spellStart"/>
      <w:r w:rsidR="00B418FF" w:rsidRPr="00B418FF">
        <w:rPr>
          <w:rFonts w:ascii="Sylfaen" w:hAnsi="Sylfaen"/>
        </w:rPr>
        <w:t>საზოგადოებრივ</w:t>
      </w:r>
      <w:proofErr w:type="spellEnd"/>
      <w:r w:rsidR="00B418FF" w:rsidRPr="00B418FF">
        <w:rPr>
          <w:rFonts w:ascii="Sylfaen" w:hAnsi="Sylfaen"/>
        </w:rPr>
        <w:t xml:space="preserve"> </w:t>
      </w:r>
      <w:proofErr w:type="spellStart"/>
      <w:r w:rsidR="00B418FF" w:rsidRPr="00B418FF">
        <w:rPr>
          <w:rFonts w:ascii="Sylfaen" w:hAnsi="Sylfaen"/>
        </w:rPr>
        <w:t>ინტერესს</w:t>
      </w:r>
      <w:proofErr w:type="spellEnd"/>
      <w:r w:rsidR="00B418FF">
        <w:rPr>
          <w:rFonts w:ascii="Sylfaen" w:hAnsi="Sylfaen"/>
          <w:lang w:val="ka-GE"/>
        </w:rPr>
        <w:t>.</w:t>
      </w:r>
      <w:r w:rsidRPr="003E7B8E">
        <w:rPr>
          <w:rFonts w:ascii="Sylfaen" w:hAnsi="Sylfaen"/>
          <w:lang w:val="ka-GE"/>
        </w:rPr>
        <w:t xml:space="preserve"> ბალანსი </w:t>
      </w:r>
      <w:r w:rsidR="00411299" w:rsidRPr="003E7B8E">
        <w:rPr>
          <w:rFonts w:ascii="Sylfaen" w:hAnsi="Sylfaen"/>
          <w:lang w:val="ka-GE"/>
        </w:rPr>
        <w:t xml:space="preserve">უნდა </w:t>
      </w:r>
      <w:r w:rsidR="00756A39" w:rsidRPr="003E7B8E">
        <w:rPr>
          <w:rFonts w:ascii="Sylfaen" w:hAnsi="Sylfaen"/>
          <w:lang w:val="ka-GE"/>
        </w:rPr>
        <w:t xml:space="preserve">იქნას დაცული </w:t>
      </w:r>
      <w:r w:rsidRPr="003E7B8E">
        <w:rPr>
          <w:rFonts w:ascii="Sylfaen" w:hAnsi="Sylfaen"/>
          <w:lang w:val="ka-GE"/>
        </w:rPr>
        <w:t>სა</w:t>
      </w:r>
      <w:r w:rsidR="00F6393E" w:rsidRPr="003E7B8E">
        <w:rPr>
          <w:rFonts w:ascii="Sylfaen" w:hAnsi="Sylfaen"/>
          <w:lang w:val="ka-GE"/>
        </w:rPr>
        <w:t>ზოგადოებრივ</w:t>
      </w:r>
      <w:r w:rsidRPr="003E7B8E">
        <w:rPr>
          <w:rFonts w:ascii="Sylfaen" w:hAnsi="Sylfaen"/>
          <w:lang w:val="ka-GE"/>
        </w:rPr>
        <w:t xml:space="preserve"> ინტერესსა და არასრულწლოვანთა და </w:t>
      </w:r>
      <w:r w:rsidR="00715182">
        <w:rPr>
          <w:rFonts w:ascii="Sylfaen" w:hAnsi="Sylfaen"/>
          <w:lang w:val="ka-GE"/>
        </w:rPr>
        <w:t xml:space="preserve">მოწყვლად </w:t>
      </w:r>
      <w:r w:rsidRPr="003E7B8E">
        <w:rPr>
          <w:rFonts w:ascii="Sylfaen" w:hAnsi="Sylfaen"/>
          <w:lang w:val="ka-GE"/>
        </w:rPr>
        <w:t>პირთა დაცვ</w:t>
      </w:r>
      <w:r w:rsidR="00411299" w:rsidRPr="003E7B8E">
        <w:rPr>
          <w:rFonts w:ascii="Sylfaen" w:hAnsi="Sylfaen"/>
          <w:lang w:val="ka-GE"/>
        </w:rPr>
        <w:t>ის</w:t>
      </w:r>
      <w:r w:rsidRPr="003E7B8E">
        <w:rPr>
          <w:rFonts w:ascii="Sylfaen" w:hAnsi="Sylfaen"/>
          <w:lang w:val="ka-GE"/>
        </w:rPr>
        <w:t xml:space="preserve"> პასუხისმგებლობას შორის.</w:t>
      </w:r>
    </w:p>
    <w:p w14:paraId="20C51FD2" w14:textId="4B178BB7"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3. </w:t>
      </w:r>
      <w:r w:rsidR="007A2275"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1F0554" w:rsidRPr="003E7B8E">
        <w:rPr>
          <w:rFonts w:ascii="Sylfaen" w:hAnsi="Sylfaen"/>
          <w:lang w:val="ka-GE"/>
        </w:rPr>
        <w:t>ი</w:t>
      </w:r>
      <w:r w:rsidRPr="003E7B8E">
        <w:rPr>
          <w:rFonts w:ascii="Sylfaen" w:hAnsi="Sylfaen"/>
          <w:lang w:val="ka-GE"/>
        </w:rPr>
        <w:t xml:space="preserve"> მედია</w:t>
      </w:r>
      <w:r w:rsidR="00365DE7" w:rsidRPr="003E7B8E">
        <w:rPr>
          <w:rFonts w:ascii="Sylfaen" w:hAnsi="Sylfaen"/>
          <w:lang w:val="ka-GE"/>
        </w:rPr>
        <w:t>მომსახურებ</w:t>
      </w:r>
      <w:r w:rsidR="00675224" w:rsidRPr="003E7B8E">
        <w:rPr>
          <w:rFonts w:ascii="Sylfaen" w:hAnsi="Sylfaen"/>
          <w:lang w:val="ka-GE"/>
        </w:rPr>
        <w:t>ის მიმწოდებელმა</w:t>
      </w:r>
      <w:r w:rsidRPr="003E7B8E">
        <w:rPr>
          <w:rFonts w:ascii="Sylfaen" w:hAnsi="Sylfaen"/>
          <w:lang w:val="ka-GE"/>
        </w:rPr>
        <w:t xml:space="preserve"> არ უნდა გა</w:t>
      </w:r>
      <w:r w:rsidR="00365DE7" w:rsidRPr="003E7B8E">
        <w:rPr>
          <w:rFonts w:ascii="Sylfaen" w:hAnsi="Sylfaen"/>
          <w:lang w:val="ka-GE"/>
        </w:rPr>
        <w:t>ნ</w:t>
      </w:r>
      <w:r w:rsidR="00675224" w:rsidRPr="003E7B8E">
        <w:rPr>
          <w:rFonts w:ascii="Sylfaen" w:hAnsi="Sylfaen"/>
          <w:lang w:val="ka-GE"/>
        </w:rPr>
        <w:t>ა</w:t>
      </w:r>
      <w:r w:rsidR="00365DE7" w:rsidRPr="003E7B8E">
        <w:rPr>
          <w:rFonts w:ascii="Sylfaen" w:hAnsi="Sylfaen"/>
          <w:lang w:val="ka-GE"/>
        </w:rPr>
        <w:t>თავს</w:t>
      </w:r>
      <w:r w:rsidR="00675224" w:rsidRPr="003E7B8E">
        <w:rPr>
          <w:rFonts w:ascii="Sylfaen" w:hAnsi="Sylfaen"/>
          <w:lang w:val="ka-GE"/>
        </w:rPr>
        <w:t>ოს</w:t>
      </w:r>
      <w:r w:rsidRPr="003E7B8E">
        <w:rPr>
          <w:rFonts w:ascii="Sylfaen" w:hAnsi="Sylfaen"/>
          <w:lang w:val="ka-GE"/>
        </w:rPr>
        <w:t xml:space="preserve"> სუიციდის ან თვითდაზიანების მეთოდების შემცველი</w:t>
      </w:r>
      <w:r w:rsidR="000F45E2" w:rsidRPr="003E7B8E">
        <w:rPr>
          <w:rFonts w:ascii="Sylfaen" w:hAnsi="Sylfaen"/>
          <w:lang w:val="ka-GE"/>
        </w:rPr>
        <w:t xml:space="preserve"> </w:t>
      </w:r>
      <w:r w:rsidR="00961BAD">
        <w:rPr>
          <w:rFonts w:ascii="Sylfaen" w:hAnsi="Sylfaen"/>
          <w:lang w:val="ka-GE"/>
        </w:rPr>
        <w:t>ინფორმაცია</w:t>
      </w:r>
      <w:r w:rsidRPr="003E7B8E">
        <w:rPr>
          <w:rFonts w:ascii="Sylfaen" w:hAnsi="Sylfaen"/>
          <w:lang w:val="ka-GE"/>
        </w:rPr>
        <w:t xml:space="preserve">, გარდა ასეთი მეთოდების სიტყვიერი აღწერისა, </w:t>
      </w:r>
      <w:r w:rsidR="007A2275" w:rsidRPr="003E7B8E">
        <w:rPr>
          <w:rFonts w:ascii="Sylfaen" w:hAnsi="Sylfaen"/>
          <w:lang w:val="ka-GE"/>
        </w:rPr>
        <w:t>იმ შემთხვევაშიც</w:t>
      </w:r>
      <w:r w:rsidRPr="003E7B8E">
        <w:rPr>
          <w:rFonts w:ascii="Sylfaen" w:hAnsi="Sylfaen"/>
          <w:lang w:val="ka-GE"/>
        </w:rPr>
        <w:t>, როდესაც ეს რედაქციულად გამართლებული</w:t>
      </w:r>
      <w:r w:rsidR="007A2275" w:rsidRPr="003E7B8E">
        <w:rPr>
          <w:rFonts w:ascii="Sylfaen" w:hAnsi="Sylfaen"/>
          <w:lang w:val="ka-GE"/>
        </w:rPr>
        <w:t>ა,</w:t>
      </w:r>
      <w:r w:rsidRPr="003E7B8E">
        <w:rPr>
          <w:rFonts w:ascii="Sylfaen" w:hAnsi="Sylfaen"/>
          <w:lang w:val="ka-GE"/>
        </w:rPr>
        <w:t xml:space="preserve"> ან </w:t>
      </w:r>
      <w:r w:rsidR="007A2275" w:rsidRPr="003E7B8E">
        <w:rPr>
          <w:rFonts w:ascii="Sylfaen" w:hAnsi="Sylfaen"/>
          <w:lang w:val="ka-GE"/>
        </w:rPr>
        <w:t>გამომდინარეობს</w:t>
      </w:r>
      <w:r w:rsidRPr="003E7B8E">
        <w:rPr>
          <w:rFonts w:ascii="Sylfaen" w:hAnsi="Sylfaen"/>
          <w:lang w:val="ka-GE"/>
        </w:rPr>
        <w:t xml:space="preserve"> კონტექსტი</w:t>
      </w:r>
      <w:r w:rsidR="007A2275" w:rsidRPr="003E7B8E">
        <w:rPr>
          <w:rFonts w:ascii="Sylfaen" w:hAnsi="Sylfaen"/>
          <w:lang w:val="ka-GE"/>
        </w:rPr>
        <w:t>დან</w:t>
      </w:r>
      <w:r w:rsidRPr="003E7B8E">
        <w:rPr>
          <w:rFonts w:ascii="Sylfaen" w:hAnsi="Sylfaen"/>
          <w:lang w:val="ka-GE"/>
        </w:rPr>
        <w:t>.</w:t>
      </w:r>
    </w:p>
    <w:p w14:paraId="456285EB" w14:textId="0198312D"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4. ეგზორციზმის, ოკულტ</w:t>
      </w:r>
      <w:r w:rsidR="007A2275" w:rsidRPr="003E7B8E">
        <w:rPr>
          <w:rFonts w:ascii="Sylfaen" w:hAnsi="Sylfaen"/>
          <w:lang w:val="ka-GE"/>
        </w:rPr>
        <w:t>იზმის</w:t>
      </w:r>
      <w:r w:rsidRPr="003E7B8E">
        <w:rPr>
          <w:rFonts w:ascii="Sylfaen" w:hAnsi="Sylfaen"/>
          <w:lang w:val="ka-GE"/>
        </w:rPr>
        <w:t>, პარანორმალური</w:t>
      </w:r>
      <w:r w:rsidR="007A2275" w:rsidRPr="003E7B8E">
        <w:rPr>
          <w:rFonts w:ascii="Sylfaen" w:hAnsi="Sylfaen"/>
          <w:lang w:val="ka-GE"/>
        </w:rPr>
        <w:t xml:space="preserve"> პრაქტიკის</w:t>
      </w:r>
      <w:r w:rsidRPr="003E7B8E">
        <w:rPr>
          <w:rFonts w:ascii="Sylfaen" w:hAnsi="Sylfaen"/>
          <w:lang w:val="ka-GE"/>
        </w:rPr>
        <w:t xml:space="preserve"> ან ჰიპნო</w:t>
      </w:r>
      <w:r w:rsidR="007A2275" w:rsidRPr="003E7B8E">
        <w:rPr>
          <w:rFonts w:ascii="Sylfaen" w:hAnsi="Sylfaen"/>
          <w:lang w:val="ka-GE"/>
        </w:rPr>
        <w:t xml:space="preserve">ზის </w:t>
      </w:r>
      <w:r w:rsidRPr="003E7B8E">
        <w:rPr>
          <w:rFonts w:ascii="Sylfaen" w:hAnsi="Sylfaen"/>
          <w:lang w:val="ka-GE"/>
        </w:rPr>
        <w:t xml:space="preserve">დემონსტრირება უნდა განიხილებოდეს ობიექტურად, გარდა იმ შემთხვევისა, როდესაც პროგრამა არის გასართობი </w:t>
      </w:r>
      <w:r w:rsidR="007A2275" w:rsidRPr="003E7B8E">
        <w:rPr>
          <w:rFonts w:ascii="Sylfaen" w:hAnsi="Sylfaen"/>
          <w:lang w:val="ka-GE"/>
        </w:rPr>
        <w:t>ხასიათის</w:t>
      </w:r>
      <w:r w:rsidRPr="003E7B8E">
        <w:rPr>
          <w:rFonts w:ascii="Sylfaen" w:hAnsi="Sylfaen"/>
          <w:lang w:val="ka-GE"/>
        </w:rPr>
        <w:t xml:space="preserve">. ასეთი პროგრამები არ უნდა </w:t>
      </w:r>
      <w:r w:rsidR="007A2275" w:rsidRPr="003E7B8E">
        <w:rPr>
          <w:rFonts w:ascii="Sylfaen" w:hAnsi="Sylfaen"/>
          <w:lang w:val="ka-GE"/>
        </w:rPr>
        <w:t>შე</w:t>
      </w:r>
      <w:r w:rsidRPr="003E7B8E">
        <w:rPr>
          <w:rFonts w:ascii="Sylfaen" w:hAnsi="Sylfaen"/>
          <w:lang w:val="ka-GE"/>
        </w:rPr>
        <w:t xml:space="preserve">იცავდეს რჩევებს </w:t>
      </w:r>
      <w:r w:rsidR="007A2275" w:rsidRPr="003E7B8E">
        <w:rPr>
          <w:rFonts w:ascii="Sylfaen" w:hAnsi="Sylfaen"/>
          <w:lang w:val="ka-GE"/>
        </w:rPr>
        <w:t xml:space="preserve">პირებისთვის, </w:t>
      </w:r>
      <w:r w:rsidRPr="003E7B8E">
        <w:rPr>
          <w:rFonts w:ascii="Sylfaen" w:hAnsi="Sylfaen"/>
          <w:lang w:val="ka-GE"/>
        </w:rPr>
        <w:t xml:space="preserve">მათი ჯანმრთელობის, ფინანსების, დასაქმების ან ურთიერთობების შესახებ, რამაც შეიძლება ზიანი მიაყენოს მათ. </w:t>
      </w:r>
      <w:r w:rsidR="007A2275" w:rsidRPr="003E7B8E">
        <w:rPr>
          <w:rFonts w:ascii="Sylfaen" w:hAnsi="Sylfaen"/>
          <w:lang w:val="ka-GE"/>
        </w:rPr>
        <w:t xml:space="preserve">ამასთან, </w:t>
      </w:r>
      <w:r w:rsidRPr="003E7B8E">
        <w:rPr>
          <w:rFonts w:ascii="Sylfaen" w:hAnsi="Sylfaen"/>
          <w:lang w:val="ka-GE"/>
        </w:rPr>
        <w:t xml:space="preserve">აკრძალულია აუდიო ან ვიზუალური </w:t>
      </w:r>
      <w:r w:rsidR="007A2275" w:rsidRPr="003E7B8E">
        <w:rPr>
          <w:rFonts w:ascii="Sylfaen" w:hAnsi="Sylfaen"/>
          <w:lang w:val="ka-GE"/>
        </w:rPr>
        <w:t>აპარატურის</w:t>
      </w:r>
      <w:r w:rsidRPr="003E7B8E">
        <w:rPr>
          <w:rFonts w:ascii="Sylfaen" w:hAnsi="Sylfaen"/>
          <w:lang w:val="ka-GE"/>
        </w:rPr>
        <w:t xml:space="preserve"> გამოყენება </w:t>
      </w:r>
      <w:r w:rsidR="007A2275" w:rsidRPr="003E7B8E">
        <w:rPr>
          <w:rFonts w:ascii="Sylfaen" w:hAnsi="Sylfaen"/>
          <w:lang w:val="ka-GE"/>
        </w:rPr>
        <w:t>ინფორმაციის</w:t>
      </w:r>
      <w:r w:rsidRPr="003E7B8E">
        <w:rPr>
          <w:rFonts w:ascii="Sylfaen" w:hAnsi="Sylfaen"/>
          <w:lang w:val="ka-GE"/>
        </w:rPr>
        <w:t xml:space="preserve"> გადასაცემად, ან სხვაგვარად ზემოქმედება აუდიტორიაზე, მათ</w:t>
      </w:r>
      <w:r w:rsidR="007A2275" w:rsidRPr="003E7B8E">
        <w:rPr>
          <w:rFonts w:ascii="Sylfaen" w:hAnsi="Sylfaen"/>
          <w:lang w:val="ka-GE"/>
        </w:rPr>
        <w:t>თვის</w:t>
      </w:r>
      <w:r w:rsidRPr="003E7B8E">
        <w:rPr>
          <w:rFonts w:ascii="Sylfaen" w:hAnsi="Sylfaen"/>
          <w:lang w:val="ka-GE"/>
        </w:rPr>
        <w:t xml:space="preserve"> ამის </w:t>
      </w:r>
      <w:r w:rsidR="007A2275" w:rsidRPr="003E7B8E">
        <w:rPr>
          <w:rFonts w:ascii="Sylfaen" w:hAnsi="Sylfaen"/>
          <w:lang w:val="ka-GE"/>
        </w:rPr>
        <w:t xml:space="preserve">შესახებ ინფორმირების </w:t>
      </w:r>
      <w:r w:rsidRPr="003E7B8E">
        <w:rPr>
          <w:rFonts w:ascii="Sylfaen" w:hAnsi="Sylfaen"/>
          <w:lang w:val="ka-GE"/>
        </w:rPr>
        <w:t>გარეშე.</w:t>
      </w:r>
    </w:p>
    <w:p w14:paraId="4B98B261" w14:textId="48E77C4B" w:rsidR="005138D6"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5. </w:t>
      </w:r>
      <w:r w:rsidR="004E6B80"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A74B35" w:rsidRPr="003E7B8E">
        <w:rPr>
          <w:rFonts w:ascii="Sylfaen" w:hAnsi="Sylfaen"/>
          <w:lang w:val="ka-GE"/>
        </w:rPr>
        <w:t>ი</w:t>
      </w:r>
      <w:r w:rsidRPr="003E7B8E">
        <w:rPr>
          <w:rFonts w:ascii="Sylfaen" w:hAnsi="Sylfaen"/>
          <w:lang w:val="ka-GE"/>
        </w:rPr>
        <w:t xml:space="preserve"> მედია</w:t>
      </w:r>
      <w:r w:rsidR="00A74B35" w:rsidRPr="003E7B8E">
        <w:rPr>
          <w:rFonts w:ascii="Sylfaen" w:hAnsi="Sylfaen"/>
          <w:lang w:val="ka-GE"/>
        </w:rPr>
        <w:t>მომსახურების მიმწოდებელი ვალდებულია</w:t>
      </w:r>
      <w:r w:rsidRPr="003E7B8E">
        <w:rPr>
          <w:rFonts w:ascii="Sylfaen" w:hAnsi="Sylfaen"/>
          <w:lang w:val="ka-GE"/>
        </w:rPr>
        <w:t xml:space="preserve">  მიიღოს ყველა საჭირო ზომა, რათა მინიმუმამდე დაიყვანოს</w:t>
      </w:r>
      <w:r w:rsidR="004E6B80" w:rsidRPr="003E7B8E">
        <w:rPr>
          <w:rFonts w:ascii="Sylfaen" w:hAnsi="Sylfaen"/>
          <w:lang w:val="ka-GE"/>
        </w:rPr>
        <w:t xml:space="preserve"> </w:t>
      </w:r>
      <w:r w:rsidR="00A5724C" w:rsidRPr="00A5724C">
        <w:rPr>
          <w:rFonts w:ascii="Sylfaen" w:hAnsi="Sylfaen"/>
          <w:lang w:val="ka-GE"/>
        </w:rPr>
        <w:t>მგრძნობიარე აუდიტორიაზე</w:t>
      </w:r>
      <w:r w:rsidR="00A5724C">
        <w:rPr>
          <w:rFonts w:ascii="Sylfaen" w:hAnsi="Sylfaen"/>
          <w:lang w:val="ka-GE"/>
        </w:rPr>
        <w:t xml:space="preserve"> </w:t>
      </w:r>
      <w:r w:rsidR="00CC36BA">
        <w:rPr>
          <w:rFonts w:ascii="Sylfaen" w:hAnsi="Sylfaen"/>
          <w:lang w:val="ka-GE"/>
        </w:rPr>
        <w:t xml:space="preserve">ჰიპნოზირებით გამოწვეული </w:t>
      </w:r>
      <w:r w:rsidR="00A5724C">
        <w:rPr>
          <w:rFonts w:ascii="Sylfaen" w:hAnsi="Sylfaen"/>
          <w:lang w:val="ka-GE"/>
        </w:rPr>
        <w:t xml:space="preserve">ნებისმიერი </w:t>
      </w:r>
      <w:r w:rsidR="00CC36BA">
        <w:rPr>
          <w:rFonts w:ascii="Sylfaen" w:hAnsi="Sylfaen"/>
          <w:lang w:val="ka-GE"/>
        </w:rPr>
        <w:t>რისკი ან/და სხვა არასა</w:t>
      </w:r>
      <w:r w:rsidR="00A5724C">
        <w:rPr>
          <w:rFonts w:ascii="Sylfaen" w:hAnsi="Sylfaen"/>
          <w:lang w:val="ka-GE"/>
        </w:rPr>
        <w:t>ს</w:t>
      </w:r>
      <w:r w:rsidR="00CC36BA">
        <w:rPr>
          <w:rFonts w:ascii="Sylfaen" w:hAnsi="Sylfaen"/>
          <w:lang w:val="ka-GE"/>
        </w:rPr>
        <w:t>ურველი რეაქცია</w:t>
      </w:r>
      <w:r w:rsidRPr="003E7B8E">
        <w:rPr>
          <w:rFonts w:ascii="Sylfaen" w:hAnsi="Sylfaen"/>
          <w:lang w:val="ka-GE"/>
        </w:rPr>
        <w:t xml:space="preserve">.  </w:t>
      </w:r>
    </w:p>
    <w:p w14:paraId="72BA011B" w14:textId="46A34B30" w:rsidR="00B7590A" w:rsidRPr="003E7B8E" w:rsidRDefault="00B7590A" w:rsidP="00451366">
      <w:pPr>
        <w:spacing w:before="120" w:after="120" w:line="276" w:lineRule="auto"/>
        <w:ind w:firstLine="5"/>
        <w:rPr>
          <w:rFonts w:ascii="Sylfaen" w:hAnsi="Sylfaen"/>
          <w:b/>
          <w:bCs/>
          <w:lang w:val="ka-GE"/>
        </w:rPr>
      </w:pPr>
      <w:r w:rsidRPr="003E7B8E">
        <w:rPr>
          <w:rFonts w:ascii="Sylfaen" w:hAnsi="Sylfaen"/>
          <w:b/>
          <w:bCs/>
          <w:lang w:val="ka-GE"/>
        </w:rPr>
        <w:t xml:space="preserve">მუხლი </w:t>
      </w:r>
      <w:r w:rsidR="0093769C" w:rsidRPr="003E7B8E">
        <w:rPr>
          <w:rFonts w:ascii="Sylfaen" w:hAnsi="Sylfaen"/>
          <w:b/>
          <w:bCs/>
          <w:lang w:val="ka-GE"/>
        </w:rPr>
        <w:t>8</w:t>
      </w:r>
      <w:r w:rsidRPr="003E7B8E">
        <w:rPr>
          <w:rFonts w:ascii="Sylfaen" w:hAnsi="Sylfaen"/>
          <w:b/>
          <w:bCs/>
          <w:lang w:val="ka-GE"/>
        </w:rPr>
        <w:t>. სიზუსტე, სამართლიანობა და მიუკერძოებლობა</w:t>
      </w:r>
    </w:p>
    <w:p w14:paraId="1AE02BAB" w14:textId="7294CA17"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1. გამოძახებით აუდიოვიზუალური მედია</w:t>
      </w:r>
      <w:r w:rsidR="002F792F" w:rsidRPr="003E7B8E">
        <w:rPr>
          <w:rFonts w:ascii="Sylfaen" w:hAnsi="Sylfaen"/>
          <w:lang w:val="ka-GE"/>
        </w:rPr>
        <w:t>მომსახურების მიმწოდებელი</w:t>
      </w:r>
      <w:r w:rsidRPr="003E7B8E">
        <w:rPr>
          <w:rFonts w:ascii="Sylfaen" w:hAnsi="Sylfaen"/>
          <w:lang w:val="ka-GE"/>
        </w:rPr>
        <w:t xml:space="preserve"> უზრუნველყოფს სიზუსტეს, სამართლიანობას, მიუკერძოებლობას და ბალანსს ყველა </w:t>
      </w:r>
      <w:r w:rsidR="000B0DF7">
        <w:rPr>
          <w:rFonts w:ascii="Sylfaen" w:hAnsi="Sylfaen"/>
          <w:lang w:val="ka-GE"/>
        </w:rPr>
        <w:t>პროგრამაში</w:t>
      </w:r>
      <w:r w:rsidRPr="003E7B8E">
        <w:rPr>
          <w:rFonts w:ascii="Sylfaen" w:hAnsi="Sylfaen"/>
          <w:lang w:val="ka-GE"/>
        </w:rPr>
        <w:t xml:space="preserve">, განსაკუთრებით საინფორმაციო, პოლიტიკურ და მიმდინარე ახალი ამბების </w:t>
      </w:r>
      <w:r w:rsidR="000B0DF7">
        <w:rPr>
          <w:rFonts w:ascii="Sylfaen" w:hAnsi="Sylfaen"/>
          <w:lang w:val="ka-GE"/>
        </w:rPr>
        <w:lastRenderedPageBreak/>
        <w:t>პროგრამებში</w:t>
      </w:r>
      <w:r w:rsidRPr="003E7B8E">
        <w:rPr>
          <w:rFonts w:ascii="Sylfaen" w:hAnsi="Sylfaen"/>
          <w:lang w:val="ka-GE"/>
        </w:rPr>
        <w:t>. სიზუსტე, სამართლიანობა, მიუკერძოებლობა და ბალანსი მიიღწევა ყველა საპირისპირო შეხედულების გაშუქებით, როგორც ერთსა და იმავე პროგრამაში, ასევე სხვა</w:t>
      </w:r>
      <w:r w:rsidR="00A55589">
        <w:rPr>
          <w:rFonts w:ascii="Sylfaen" w:hAnsi="Sylfaen"/>
          <w:lang w:val="ka-GE"/>
        </w:rPr>
        <w:t>დასხვა</w:t>
      </w:r>
      <w:r w:rsidRPr="003E7B8E">
        <w:rPr>
          <w:rFonts w:ascii="Sylfaen" w:hAnsi="Sylfaen"/>
          <w:lang w:val="ka-GE"/>
        </w:rPr>
        <w:t xml:space="preserve"> </w:t>
      </w:r>
      <w:r w:rsidR="00CE602D">
        <w:rPr>
          <w:rFonts w:ascii="Sylfaen" w:hAnsi="Sylfaen"/>
          <w:lang w:val="ka-GE"/>
        </w:rPr>
        <w:t>პროგრამების</w:t>
      </w:r>
      <w:r w:rsidRPr="003E7B8E">
        <w:rPr>
          <w:rFonts w:ascii="Sylfaen" w:hAnsi="Sylfaen"/>
          <w:lang w:val="ka-GE"/>
        </w:rPr>
        <w:t xml:space="preserve"> სერიაში, რომელიც ეძღვნება </w:t>
      </w:r>
      <w:r w:rsidR="00A55589">
        <w:rPr>
          <w:rFonts w:ascii="Sylfaen" w:hAnsi="Sylfaen"/>
          <w:lang w:val="ka-GE"/>
        </w:rPr>
        <w:t xml:space="preserve">ერთი </w:t>
      </w:r>
      <w:r w:rsidRPr="003E7B8E">
        <w:rPr>
          <w:rFonts w:ascii="Sylfaen" w:hAnsi="Sylfaen"/>
          <w:lang w:val="ka-GE"/>
        </w:rPr>
        <w:t>გარკვეული საკითხის გაშუქებას.</w:t>
      </w:r>
    </w:p>
    <w:p w14:paraId="595EAF84" w14:textId="664D7781"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2. გამოძახებით აუდიოვიზუალური მედია</w:t>
      </w:r>
      <w:r w:rsidR="004247AF">
        <w:rPr>
          <w:rFonts w:ascii="Sylfaen" w:hAnsi="Sylfaen"/>
          <w:lang w:val="ka-GE"/>
        </w:rPr>
        <w:t>მომსახურების მიმწოდებელი</w:t>
      </w:r>
      <w:r w:rsidRPr="003E7B8E">
        <w:rPr>
          <w:rFonts w:ascii="Sylfaen" w:hAnsi="Sylfaen"/>
          <w:lang w:val="ka-GE"/>
        </w:rPr>
        <w:t xml:space="preserve"> ვალდებულია მიიღოს გონივრული ზომები, რათა უზრუნველყოს ფაქტების სიზუსტე და ინფორმაციის წყაროების სანდოობა, აღმოჩენილი ხარვეზების დროულად გამოსწორებისთვის. ხარვეზების გა</w:t>
      </w:r>
      <w:r w:rsidR="003D4A25">
        <w:rPr>
          <w:rFonts w:ascii="Sylfaen" w:hAnsi="Sylfaen"/>
          <w:lang w:val="ka-GE"/>
        </w:rPr>
        <w:t>მო</w:t>
      </w:r>
      <w:r w:rsidRPr="003E7B8E">
        <w:rPr>
          <w:rFonts w:ascii="Sylfaen" w:hAnsi="Sylfaen"/>
          <w:lang w:val="ka-GE"/>
        </w:rPr>
        <w:t>სწორება ხორციელდება იმავე მეთოდით, იმავე ფორმით და სათანადო დაგეგმვით.</w:t>
      </w:r>
    </w:p>
    <w:p w14:paraId="74F9D8F0" w14:textId="590BD1BC"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3. აკრძალულია ნებისმიერი</w:t>
      </w:r>
      <w:r w:rsidR="00E86CD9" w:rsidRPr="003E7B8E">
        <w:rPr>
          <w:rFonts w:ascii="Sylfaen" w:hAnsi="Sylfaen"/>
          <w:lang w:val="ka-GE"/>
        </w:rPr>
        <w:t xml:space="preserve"> ისეთი მასალის გავრცელება,</w:t>
      </w:r>
      <w:r w:rsidRPr="003E7B8E">
        <w:rPr>
          <w:rFonts w:ascii="Sylfaen" w:hAnsi="Sylfaen"/>
          <w:lang w:val="ka-GE"/>
        </w:rPr>
        <w:t xml:space="preserve"> რომელიც არსებული ინფორმაციით ან რუტინული შემოწმების შედეგად მცდარი ან შეცდომაში შემყვანი აღმოჩნდება, ან რომელთან დაკავშირებითაც არსებობს გონივრული ვარაუდი, რომ შესაძლოა იყოს მცდარი ან შეცდომაში შემყვანი. თუ პროგრამა შემდგომში აღმოჩნდება მცდარი, ან შეცდომაში შემყვანი, შესწორებული ინფორმაცია უნდა გამოქვეყნდეს მაქსიმალურად მოკლე ვადაში.</w:t>
      </w:r>
    </w:p>
    <w:p w14:paraId="318BEB2F" w14:textId="3579FADB"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4. პროგრამის მიზანი არ უნდა იყოს ერთი პოლიტიკური სუბიექტის, რომელიმე ჯგუფის ან პირის ინტერესების დაცვა და რაიმე აზრის ან შეხედულების დომინირება, როდესაც საქმე ეხება საკამათო პოლიტიკურ, ეკონომიკურ და საზოგადოებრივი ინტერესის სხვა საკითხებს.</w:t>
      </w:r>
    </w:p>
    <w:p w14:paraId="69608A6F" w14:textId="1AFB6A04"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 xml:space="preserve">5. საინფორმაციო, პოლიტიკურ და მიმდინარე მოვლენების პროგრამებში, მოსაზრებები და კომენტარები უნდა გაიმიჯნოს ფაქტობრივი ინფორმაციის გადმოცემისგან და </w:t>
      </w:r>
      <w:r w:rsidR="00150166">
        <w:rPr>
          <w:rFonts w:ascii="Sylfaen" w:hAnsi="Sylfaen"/>
          <w:lang w:val="ka-GE"/>
        </w:rPr>
        <w:t xml:space="preserve">უნდა </w:t>
      </w:r>
      <w:r w:rsidRPr="003E7B8E">
        <w:rPr>
          <w:rFonts w:ascii="Sylfaen" w:hAnsi="Sylfaen"/>
          <w:lang w:val="ka-GE"/>
        </w:rPr>
        <w:t>მოხდეს მათი წყაროს, ან ავტორის იდენტიფიცირება.</w:t>
      </w:r>
    </w:p>
    <w:p w14:paraId="50AB42BA" w14:textId="31B597F6"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6. სტატისტიკური ინფორმაციის გაშ</w:t>
      </w:r>
      <w:r w:rsidR="00AE6EFC">
        <w:rPr>
          <w:rFonts w:ascii="Sylfaen" w:hAnsi="Sylfaen"/>
          <w:lang w:val="ka-GE"/>
        </w:rPr>
        <w:t>უ</w:t>
      </w:r>
      <w:r w:rsidRPr="003E7B8E">
        <w:rPr>
          <w:rFonts w:ascii="Sylfaen" w:hAnsi="Sylfaen"/>
          <w:lang w:val="ka-GE"/>
        </w:rPr>
        <w:t xml:space="preserve">ქებისას, გამოძახებით აუდიოვიზუალური მედიამომსახურების მიმწოდებელმა უნდა განსაზღვროს ინფორმაციის წყარო. განსაკუთრებული სიფრთხილეა აუცილებელი ჯანდაცვის, დანაშაულის და ეროვნული უსაფრთხოების სტატისტიკური მონაცემების </w:t>
      </w:r>
      <w:r w:rsidR="004A7479">
        <w:rPr>
          <w:rFonts w:ascii="Sylfaen" w:hAnsi="Sylfaen"/>
          <w:lang w:val="ka-GE"/>
        </w:rPr>
        <w:t>გაშუქებისას</w:t>
      </w:r>
      <w:r w:rsidRPr="003E7B8E">
        <w:rPr>
          <w:rFonts w:ascii="Sylfaen" w:hAnsi="Sylfaen"/>
          <w:lang w:val="ka-GE"/>
        </w:rPr>
        <w:t>, რათა არ მოხდეს საზოგადოების ზედმეტად შეშფოთება.</w:t>
      </w:r>
    </w:p>
    <w:p w14:paraId="09F024EA" w14:textId="0B7A7709"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7. გამოკითხვის, საზოგადოებრივი აზრის კვლევის და ა.შ. შედეგების გამოქვეყნებისას, გამოძახებით აუდიოვიზუალური მედია</w:t>
      </w:r>
      <w:r w:rsidR="00150166">
        <w:rPr>
          <w:rFonts w:ascii="Sylfaen" w:hAnsi="Sylfaen"/>
          <w:lang w:val="ka-GE"/>
        </w:rPr>
        <w:t>მომსახურების მიმწოდებელი</w:t>
      </w:r>
      <w:r w:rsidRPr="003E7B8E">
        <w:rPr>
          <w:rFonts w:ascii="Sylfaen" w:hAnsi="Sylfaen"/>
          <w:lang w:val="ka-GE"/>
        </w:rPr>
        <w:t xml:space="preserve"> ასევე აქვეყნებს კვლევის დამკვეთი </w:t>
      </w:r>
      <w:r w:rsidR="0057084A">
        <w:rPr>
          <w:rFonts w:ascii="Sylfaen" w:hAnsi="Sylfaen"/>
          <w:lang w:val="ka-GE"/>
        </w:rPr>
        <w:t>ფიზიკური თუ იურიდიული პირის</w:t>
      </w:r>
      <w:r w:rsidRPr="003E7B8E">
        <w:rPr>
          <w:rFonts w:ascii="Sylfaen" w:hAnsi="Sylfaen"/>
          <w:lang w:val="ka-GE"/>
        </w:rPr>
        <w:t xml:space="preserve"> ვინაობას, კვლევის ჩამტარებელი ორგანიზაციის ვინაობას, კვლევის ნიმუშს და კვლევის ჩატარების პერიოდს.</w:t>
      </w:r>
    </w:p>
    <w:p w14:paraId="5CC4CFDE" w14:textId="314C3179"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 xml:space="preserve">8. </w:t>
      </w:r>
      <w:r w:rsidR="00DB40C3" w:rsidRPr="003E7B8E">
        <w:rPr>
          <w:rFonts w:ascii="Sylfaen" w:hAnsi="Sylfaen"/>
          <w:lang w:val="ka-GE"/>
        </w:rPr>
        <w:t xml:space="preserve">გამოძახებით აუდიოვიზუალური მედიამომსახურების მიმწოდებელმა </w:t>
      </w:r>
      <w:r w:rsidRPr="003E7B8E">
        <w:rPr>
          <w:rFonts w:ascii="Sylfaen" w:hAnsi="Sylfaen"/>
          <w:lang w:val="ka-GE"/>
        </w:rPr>
        <w:t>არ</w:t>
      </w:r>
      <w:r w:rsidR="00DB40C3" w:rsidRPr="003E7B8E">
        <w:rPr>
          <w:rFonts w:ascii="Sylfaen" w:hAnsi="Sylfaen"/>
          <w:lang w:val="ka-GE"/>
        </w:rPr>
        <w:t xml:space="preserve"> უნდა</w:t>
      </w:r>
      <w:r w:rsidRPr="003E7B8E">
        <w:rPr>
          <w:rFonts w:ascii="Sylfaen" w:hAnsi="Sylfaen"/>
          <w:lang w:val="ka-GE"/>
        </w:rPr>
        <w:t xml:space="preserve"> მოახდინოს მოვლენების მოდელირება და ყოველთვის </w:t>
      </w:r>
      <w:r w:rsidR="003432C5">
        <w:rPr>
          <w:rFonts w:ascii="Sylfaen" w:hAnsi="Sylfaen"/>
          <w:lang w:val="ka-GE"/>
        </w:rPr>
        <w:t xml:space="preserve">მიუთითოს </w:t>
      </w:r>
      <w:r w:rsidRPr="003E7B8E">
        <w:rPr>
          <w:rFonts w:ascii="Sylfaen" w:hAnsi="Sylfaen"/>
          <w:lang w:val="ka-GE"/>
        </w:rPr>
        <w:t>გამეორებებ</w:t>
      </w:r>
      <w:r w:rsidR="003432C5">
        <w:rPr>
          <w:rFonts w:ascii="Sylfaen" w:hAnsi="Sylfaen"/>
          <w:lang w:val="ka-GE"/>
        </w:rPr>
        <w:t>ზე</w:t>
      </w:r>
      <w:r w:rsidRPr="003E7B8E">
        <w:rPr>
          <w:rFonts w:ascii="Sylfaen" w:hAnsi="Sylfaen"/>
          <w:lang w:val="ka-GE"/>
        </w:rPr>
        <w:t xml:space="preserve"> საინფორმაციო და ახალი ამბების გადაცემებში, რათა შეცდომაში არ შეიყვანოს მაყურებელი. დოკუმენტური ან რეალური ფაქტების რეკონსტრუქცია მკაფიოდ უნდა დაფიქსირდეს.</w:t>
      </w:r>
    </w:p>
    <w:p w14:paraId="482AE2D9" w14:textId="77777777" w:rsidR="00E2105A" w:rsidRDefault="00E2105A" w:rsidP="00451366">
      <w:pPr>
        <w:spacing w:before="120" w:after="120" w:line="276" w:lineRule="auto"/>
        <w:ind w:firstLine="5"/>
        <w:rPr>
          <w:rFonts w:ascii="Sylfaen" w:hAnsi="Sylfaen"/>
          <w:b/>
          <w:bCs/>
          <w:lang w:val="ka-GE"/>
        </w:rPr>
      </w:pPr>
    </w:p>
    <w:p w14:paraId="24918D63" w14:textId="77777777" w:rsidR="00E2105A" w:rsidRDefault="00E2105A" w:rsidP="00451366">
      <w:pPr>
        <w:spacing w:before="120" w:after="120" w:line="276" w:lineRule="auto"/>
        <w:ind w:firstLine="5"/>
        <w:rPr>
          <w:rFonts w:ascii="Sylfaen" w:hAnsi="Sylfaen"/>
          <w:b/>
          <w:bCs/>
          <w:lang w:val="ka-GE"/>
        </w:rPr>
      </w:pPr>
    </w:p>
    <w:p w14:paraId="671880CE" w14:textId="304D67BD" w:rsidR="00B7590A" w:rsidRPr="003E7B8E" w:rsidRDefault="00B7590A" w:rsidP="00451366">
      <w:pPr>
        <w:spacing w:before="120" w:after="120" w:line="276" w:lineRule="auto"/>
        <w:ind w:firstLine="5"/>
        <w:rPr>
          <w:rFonts w:ascii="Sylfaen" w:hAnsi="Sylfaen"/>
          <w:b/>
          <w:bCs/>
          <w:lang w:val="ka-GE"/>
        </w:rPr>
      </w:pPr>
      <w:r w:rsidRPr="003E7B8E">
        <w:rPr>
          <w:rFonts w:ascii="Sylfaen" w:hAnsi="Sylfaen"/>
          <w:b/>
          <w:bCs/>
          <w:lang w:val="ka-GE"/>
        </w:rPr>
        <w:lastRenderedPageBreak/>
        <w:t xml:space="preserve">მუხლი </w:t>
      </w:r>
      <w:r w:rsidR="0093769C" w:rsidRPr="003E7B8E">
        <w:rPr>
          <w:rFonts w:ascii="Sylfaen" w:hAnsi="Sylfaen"/>
          <w:b/>
          <w:bCs/>
          <w:lang w:val="ka-GE"/>
        </w:rPr>
        <w:t>9</w:t>
      </w:r>
      <w:r w:rsidRPr="003E7B8E">
        <w:rPr>
          <w:rFonts w:ascii="Sylfaen" w:hAnsi="Sylfaen"/>
          <w:b/>
          <w:bCs/>
          <w:lang w:val="ka-GE"/>
        </w:rPr>
        <w:t>. პასუხის უფლება</w:t>
      </w:r>
    </w:p>
    <w:p w14:paraId="03623080" w14:textId="633BBAAE"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1. ყველა ფიზიკურ ან იურიდიულ პირს, გამოძახებით აუდიოვიზუალური მედიამომსახურების მიმწოდებლის პროგრამის შინაარსზე,  რომელიც, არღვევს მის უფლებებს ან კანონიერ ინტერესებს, აქვს პასუხის უფლება.</w:t>
      </w:r>
    </w:p>
    <w:p w14:paraId="290A9A98" w14:textId="7DD5E19A"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 xml:space="preserve">2. პროგრამაში გამოქვეყნებულ ინფორმაციაზე პასუხი </w:t>
      </w:r>
      <w:r w:rsidR="00E2105A">
        <w:rPr>
          <w:rFonts w:ascii="Sylfaen" w:hAnsi="Sylfaen"/>
          <w:lang w:val="ka-GE"/>
        </w:rPr>
        <w:t xml:space="preserve">გამოძახებით </w:t>
      </w:r>
      <w:r w:rsidRPr="003E7B8E">
        <w:rPr>
          <w:rFonts w:ascii="Sylfaen" w:hAnsi="Sylfaen"/>
          <w:lang w:val="ka-GE"/>
        </w:rPr>
        <w:t>აუდიოვიზუალურ</w:t>
      </w:r>
      <w:r w:rsidR="00E2105A">
        <w:rPr>
          <w:rFonts w:ascii="Sylfaen" w:hAnsi="Sylfaen"/>
          <w:lang w:val="ka-GE"/>
        </w:rPr>
        <w:t>ი</w:t>
      </w:r>
      <w:r w:rsidRPr="003E7B8E">
        <w:rPr>
          <w:rFonts w:ascii="Sylfaen" w:hAnsi="Sylfaen"/>
          <w:lang w:val="ka-GE"/>
        </w:rPr>
        <w:t xml:space="preserve"> მედიამომსახურების მიმწოდებელს წარედგინება წერილობითი ფორმით, ფოსტით, ფაქსით, ან ელექტრონული ფოსტით, ინფორმაციის გამოქვეყნებიდან 10 დღის ვადაში. პასუხი შემოიფარგლება პროგრამაში გადაცემული არასწორი, არაზუსტი, ან არასრული ინფორმაციის ან განცხადებების შესწორებით და შეძლებისდაგვარად უნდა მიეთითოს გადაცემის სახეობა და დასახელება, ასევე ამ კოდექსის მოთხოვნები, რომლებიც სავარაუდოდ დაირღვა.</w:t>
      </w:r>
    </w:p>
    <w:p w14:paraId="31E04FA9" w14:textId="3758E611"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3. პასუხი, ან პასუხის ნაწილი, რომელიც შეეხება არასწორი, არაზუსტი, ან არასრული ინფორმაციის შესწორებას, უნდა გამოქვეყნდეს პირველივე მომდევნო გადაცემაში</w:t>
      </w:r>
      <w:r w:rsidR="00465566">
        <w:rPr>
          <w:rFonts w:ascii="Sylfaen" w:hAnsi="Sylfaen"/>
          <w:lang w:val="ka-GE"/>
        </w:rPr>
        <w:t xml:space="preserve">, ხოლო </w:t>
      </w:r>
      <w:r w:rsidRPr="003E7B8E">
        <w:rPr>
          <w:rFonts w:ascii="Sylfaen" w:hAnsi="Sylfaen"/>
          <w:lang w:val="ka-GE"/>
        </w:rPr>
        <w:t xml:space="preserve"> თუ ეს შეუძლებელია, პასუხი უნდა გამოქვეყნდეს პროგრამის უახლოეს და თემატურად დაკავშირებულ ნაწილში.</w:t>
      </w:r>
    </w:p>
    <w:p w14:paraId="546CCDFD" w14:textId="38B0B092"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4. გამოქვეყნებულ პასუხს არ უნდა ახლდეს საპასუხო მოსაზრება, ან დამატებითი კომენტარი, განსაკუთრებით თუ საქმე ეხება საინფორმაციო და პოლიტიკურ პროგრამებს. ეს შეზღუდვა არ ვრცელდება იმ საკითხთან დაკავშირებით მომზადებულ და გადაცემულ ინფორმაციას, რომელსაც ეხება პასუხი, იმ პირობით, რომ დამატებითმა ინფორმაციამ საფრთხე არ უნდა შეუქმნას პასუხის არსებით მიზანს.</w:t>
      </w:r>
    </w:p>
    <w:p w14:paraId="6D2749C9" w14:textId="050F982C"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 xml:space="preserve">5. გამოძახებით აუდიოვიზუალური </w:t>
      </w:r>
      <w:r w:rsidR="00AE6EFC" w:rsidRPr="003E7B8E">
        <w:rPr>
          <w:rFonts w:ascii="Sylfaen" w:hAnsi="Sylfaen"/>
          <w:lang w:val="ka-GE"/>
        </w:rPr>
        <w:t>მედიამომსახურების</w:t>
      </w:r>
      <w:r w:rsidRPr="003E7B8E">
        <w:rPr>
          <w:rFonts w:ascii="Sylfaen" w:hAnsi="Sylfaen"/>
          <w:lang w:val="ka-GE"/>
        </w:rPr>
        <w:t xml:space="preserve"> მიმწოდებლის უარი პასუხის გამოქვეყნებაზე, დასაშვებია შემდეგ შემთხვევებში:</w:t>
      </w:r>
    </w:p>
    <w:p w14:paraId="17468CEC" w14:textId="77777777"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ა) პასუხი არ არის წარდგენილი თავდაპირველი განცხადებიდან 10 დღის ვადაში;</w:t>
      </w:r>
    </w:p>
    <w:p w14:paraId="0898F89A" w14:textId="424D8A47"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 xml:space="preserve">ბ) თავდაპირველი განცხადება ეხება პირთა განუსაზღვრელ წრეს, ან არ იძლევა მომჩივნის ერთმნიშვნელოვნად იდენტიფიცირების </w:t>
      </w:r>
      <w:r w:rsidR="00AE6EFC" w:rsidRPr="003E7B8E">
        <w:rPr>
          <w:rFonts w:ascii="Sylfaen" w:hAnsi="Sylfaen"/>
          <w:lang w:val="ka-GE"/>
        </w:rPr>
        <w:t>საშუალებას</w:t>
      </w:r>
      <w:r w:rsidRPr="003E7B8E">
        <w:rPr>
          <w:rFonts w:ascii="Sylfaen" w:hAnsi="Sylfaen"/>
          <w:lang w:val="ka-GE"/>
        </w:rPr>
        <w:t>;</w:t>
      </w:r>
    </w:p>
    <w:p w14:paraId="6F85EEA1" w14:textId="77777777"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გ) ფაქტის შესწორებას ან უარყოფას საწყის განცხადებასთან პირდაპირი კავშირი არ აქვს, ან ფაქტის შესწორების ან უარყოფის ზომა, ფორმა და შინაარსი სცდება საწყის განცხადებაში მოყვანილი ფაქტის თანაზომიერი საშუალებებითა და ფორმით შესწორებისთვის ან უარყოფისთვის აუცილებელ ფარგლებს, ან ხდება საწყის განცხადებაში გამოთქმული აზრის და არა მასში მოყვანილი ფაქტის შესწორება ან უარყოფა;</w:t>
      </w:r>
    </w:p>
    <w:p w14:paraId="002089A8" w14:textId="77777777"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 xml:space="preserve">დ) პასუხი შეიცავს ცილისწამებას, იწვევს გამოძახებით აუდიოვიზუალური მედიამომსახურების მიმწოდებლის სამოქალაქო პასუხისმგებლობას, ან შეიცავს ადმინისტრაციული ან სისხლის სამართლის დანაშაულის, ან უხამსობის ელემენტებს.  </w:t>
      </w:r>
    </w:p>
    <w:p w14:paraId="7B4DAC8C" w14:textId="77777777"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ე) პასუხი უსაფუძვლოდ ეხება მესამე პირს;</w:t>
      </w:r>
    </w:p>
    <w:p w14:paraId="7CD56A0D" w14:textId="271B9CE3"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ვ) მომჩივანი ვერ ასაბუთებს თავის კანონიერ ინტერესს.</w:t>
      </w:r>
    </w:p>
    <w:p w14:paraId="4D711B78" w14:textId="4ABE86C5" w:rsidR="00B7590A" w:rsidRPr="003E7B8E" w:rsidRDefault="00B7590A" w:rsidP="00451366">
      <w:pPr>
        <w:spacing w:before="120" w:after="120" w:line="276" w:lineRule="auto"/>
        <w:ind w:firstLine="5"/>
        <w:rPr>
          <w:rFonts w:ascii="Sylfaen" w:hAnsi="Sylfaen"/>
          <w:lang w:val="ka-GE"/>
        </w:rPr>
      </w:pPr>
      <w:r w:rsidRPr="003E7B8E">
        <w:rPr>
          <w:rFonts w:ascii="Sylfaen" w:hAnsi="Sylfaen"/>
          <w:lang w:val="ka-GE"/>
        </w:rPr>
        <w:lastRenderedPageBreak/>
        <w:t>6. გამოძახებით აუდიოვიზუალური მედიამომსახურების მიმწოდებლის უარი თავდაპირველ განცხადებასთან დაკავშირებული პასუხის თანაბარი საშუალებებით და ფორმატით გამოქვეყნებაზე, შეიძლება გასაჩივრდეს კომისიაში, ან სასამართლოში.</w:t>
      </w:r>
    </w:p>
    <w:p w14:paraId="01409827" w14:textId="77B7D59D" w:rsidR="00A277FA" w:rsidRPr="003E7B8E" w:rsidRDefault="00B7590A" w:rsidP="00451366">
      <w:pPr>
        <w:spacing w:before="120" w:after="120" w:line="276" w:lineRule="auto"/>
        <w:ind w:firstLine="5"/>
        <w:rPr>
          <w:rFonts w:ascii="Sylfaen" w:hAnsi="Sylfaen"/>
          <w:lang w:val="ka-GE"/>
        </w:rPr>
      </w:pPr>
      <w:r w:rsidRPr="003E7B8E">
        <w:rPr>
          <w:rFonts w:ascii="Sylfaen" w:hAnsi="Sylfaen"/>
          <w:lang w:val="ka-GE"/>
        </w:rPr>
        <w:t>7. პასუხის გამოქვეყნებაზე უარის შემთხვევაში, გამოძახებით აუდიოვიზუალური მედიამომსახურების მიმწოდებელი ვალდებულია წერილობით წარუდგინოს მომჩივანს ასეთი უარის დასაბუთება.</w:t>
      </w:r>
    </w:p>
    <w:p w14:paraId="35FDA084" w14:textId="33BEABC5" w:rsidR="00480BD7" w:rsidRPr="003E7B8E" w:rsidRDefault="00480BD7" w:rsidP="00451366">
      <w:pPr>
        <w:spacing w:before="120" w:after="120" w:line="276" w:lineRule="auto"/>
        <w:ind w:firstLine="5"/>
        <w:rPr>
          <w:rFonts w:ascii="Sylfaen" w:hAnsi="Sylfaen"/>
          <w:b/>
          <w:bCs/>
          <w:lang w:val="ka-GE"/>
        </w:rPr>
      </w:pPr>
      <w:r w:rsidRPr="003E7B8E">
        <w:rPr>
          <w:rFonts w:ascii="Sylfaen" w:hAnsi="Sylfaen"/>
          <w:b/>
          <w:bCs/>
          <w:lang w:val="ka-GE"/>
        </w:rPr>
        <w:t>მუხლი 1</w:t>
      </w:r>
      <w:r w:rsidR="0093769C" w:rsidRPr="003E7B8E">
        <w:rPr>
          <w:rFonts w:ascii="Sylfaen" w:hAnsi="Sylfaen"/>
          <w:b/>
          <w:bCs/>
          <w:lang w:val="ka-GE"/>
        </w:rPr>
        <w:t>0</w:t>
      </w:r>
      <w:r w:rsidRPr="003E7B8E">
        <w:rPr>
          <w:rFonts w:ascii="Sylfaen" w:hAnsi="Sylfaen"/>
          <w:b/>
          <w:bCs/>
          <w:lang w:val="ka-GE"/>
        </w:rPr>
        <w:t>. პირადი ცხოვრების ხელშეუხებლობის უფლება</w:t>
      </w:r>
    </w:p>
    <w:p w14:paraId="5E03C769" w14:textId="34D08693" w:rsidR="00480BD7" w:rsidRPr="003E7B8E" w:rsidRDefault="00480BD7" w:rsidP="00451366">
      <w:pPr>
        <w:spacing w:before="120" w:after="120" w:line="276" w:lineRule="auto"/>
        <w:ind w:left="14" w:firstLine="0"/>
        <w:rPr>
          <w:rFonts w:ascii="Sylfaen" w:hAnsi="Sylfaen"/>
          <w:lang w:val="ka-GE"/>
        </w:rPr>
      </w:pPr>
      <w:r w:rsidRPr="003E7B8E">
        <w:rPr>
          <w:rFonts w:ascii="Sylfaen" w:hAnsi="Sylfaen"/>
          <w:lang w:val="ka-GE"/>
        </w:rPr>
        <w:t xml:space="preserve">1.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EE6CF1" w:rsidRPr="003E7B8E">
        <w:rPr>
          <w:rFonts w:ascii="Sylfaen" w:hAnsi="Sylfaen"/>
          <w:lang w:val="ka-GE"/>
        </w:rPr>
        <w:t xml:space="preserve">მომსახურების </w:t>
      </w:r>
      <w:r w:rsidR="001207FB" w:rsidRPr="003E7B8E">
        <w:rPr>
          <w:rFonts w:ascii="Sylfaen" w:hAnsi="Sylfaen"/>
          <w:lang w:val="ka-GE"/>
        </w:rPr>
        <w:t>მიმწოდებელი</w:t>
      </w:r>
      <w:r w:rsidRPr="003E7B8E">
        <w:rPr>
          <w:rFonts w:ascii="Sylfaen" w:hAnsi="Sylfaen"/>
          <w:lang w:val="ka-GE"/>
        </w:rPr>
        <w:t xml:space="preserve"> დაუსაბუთებლად არ უნდა </w:t>
      </w:r>
      <w:r w:rsidR="00DB40C3" w:rsidRPr="003E7B8E">
        <w:rPr>
          <w:rFonts w:ascii="Sylfaen" w:hAnsi="Sylfaen"/>
          <w:lang w:val="ka-GE"/>
        </w:rPr>
        <w:t xml:space="preserve">ზღუდავდეს </w:t>
      </w:r>
      <w:r w:rsidRPr="003E7B8E">
        <w:rPr>
          <w:rFonts w:ascii="Sylfaen" w:hAnsi="Sylfaen"/>
          <w:lang w:val="ka-GE"/>
        </w:rPr>
        <w:t xml:space="preserve">პირთა </w:t>
      </w:r>
      <w:r w:rsidR="00080D8C" w:rsidRPr="003E7B8E">
        <w:rPr>
          <w:rFonts w:ascii="Sylfaen" w:hAnsi="Sylfaen"/>
          <w:lang w:val="ka-GE"/>
        </w:rPr>
        <w:t xml:space="preserve">პირადი ცხოვრების ხელშეუხებლობის უფლებას, </w:t>
      </w:r>
      <w:r w:rsidRPr="003E7B8E">
        <w:rPr>
          <w:rFonts w:ascii="Sylfaen" w:hAnsi="Sylfaen"/>
          <w:lang w:val="ka-GE"/>
        </w:rPr>
        <w:t xml:space="preserve">განსაკუთრებით </w:t>
      </w:r>
      <w:r w:rsidR="004E6B80" w:rsidRPr="003E7B8E">
        <w:rPr>
          <w:rFonts w:ascii="Sylfaen" w:hAnsi="Sylfaen"/>
          <w:lang w:val="ka-GE"/>
        </w:rPr>
        <w:t>იმ შემთხვევაში</w:t>
      </w:r>
      <w:r w:rsidRPr="003E7B8E">
        <w:rPr>
          <w:rFonts w:ascii="Sylfaen" w:hAnsi="Sylfaen"/>
          <w:lang w:val="ka-GE"/>
        </w:rPr>
        <w:t xml:space="preserve">, როდესაც საქმე ეხება არასრულწლოვნებს და პირებს, რომლებიც არ იკავებენ საჯარო თანამდებობას. </w:t>
      </w:r>
      <w:r w:rsidR="00992BAF" w:rsidRPr="003E7B8E">
        <w:rPr>
          <w:rFonts w:ascii="Sylfaen" w:hAnsi="Sylfaen"/>
          <w:lang w:val="ka-GE"/>
        </w:rPr>
        <w:t xml:space="preserve">პირის პირადი ცხოვრების ამსახველი </w:t>
      </w:r>
      <w:r w:rsidR="00080D8C" w:rsidRPr="003E7B8E">
        <w:rPr>
          <w:rFonts w:ascii="Sylfaen" w:hAnsi="Sylfaen"/>
          <w:lang w:val="ka-GE"/>
        </w:rPr>
        <w:t>ინფორმაციის გავრცელება</w:t>
      </w:r>
      <w:r w:rsidRPr="003E7B8E">
        <w:rPr>
          <w:rFonts w:ascii="Sylfaen" w:hAnsi="Sylfaen"/>
          <w:lang w:val="ka-GE"/>
        </w:rPr>
        <w:t xml:space="preserve">, </w:t>
      </w:r>
      <w:r w:rsidR="00992BAF" w:rsidRPr="003E7B8E">
        <w:rPr>
          <w:rFonts w:ascii="Sylfaen" w:hAnsi="Sylfaen"/>
          <w:lang w:val="ka-GE"/>
        </w:rPr>
        <w:t>ნებადართულია მხოლო</w:t>
      </w:r>
      <w:r w:rsidR="00996B23" w:rsidRPr="003E7B8E">
        <w:rPr>
          <w:rFonts w:ascii="Sylfaen" w:hAnsi="Sylfaen"/>
          <w:lang w:val="ka-GE"/>
        </w:rPr>
        <w:t>დ</w:t>
      </w:r>
      <w:r w:rsidR="00992BAF" w:rsidRPr="003E7B8E">
        <w:rPr>
          <w:rFonts w:ascii="Sylfaen" w:hAnsi="Sylfaen"/>
          <w:lang w:val="ka-GE"/>
        </w:rPr>
        <w:t xml:space="preserve"> მაღალი სა</w:t>
      </w:r>
      <w:r w:rsidR="00F6393E" w:rsidRPr="003E7B8E">
        <w:rPr>
          <w:rFonts w:ascii="Sylfaen" w:hAnsi="Sylfaen"/>
          <w:lang w:val="ka-GE"/>
        </w:rPr>
        <w:t>ზოგადოებრივი</w:t>
      </w:r>
      <w:r w:rsidR="00992BAF" w:rsidRPr="003E7B8E">
        <w:rPr>
          <w:rFonts w:ascii="Sylfaen" w:hAnsi="Sylfaen"/>
          <w:lang w:val="ka-GE"/>
        </w:rPr>
        <w:t xml:space="preserve"> ინტერესის არსებობის პირობებში.</w:t>
      </w:r>
    </w:p>
    <w:p w14:paraId="5205F0B8" w14:textId="5ADF1B61" w:rsidR="00480BD7" w:rsidRPr="003E7B8E" w:rsidRDefault="00480BD7" w:rsidP="00451366">
      <w:pPr>
        <w:spacing w:before="120" w:after="120" w:line="276" w:lineRule="auto"/>
        <w:ind w:left="14" w:firstLine="0"/>
        <w:rPr>
          <w:rFonts w:ascii="Sylfaen" w:hAnsi="Sylfaen"/>
          <w:lang w:val="ka-GE"/>
        </w:rPr>
      </w:pPr>
      <w:r w:rsidRPr="003E7B8E">
        <w:rPr>
          <w:rFonts w:ascii="Sylfaen" w:hAnsi="Sylfaen"/>
          <w:lang w:val="ka-GE"/>
        </w:rPr>
        <w:t xml:space="preserve">2. </w:t>
      </w:r>
      <w:r w:rsidR="00557AE6" w:rsidRPr="003E7B8E">
        <w:rPr>
          <w:rFonts w:ascii="Sylfaen" w:hAnsi="Sylfaen"/>
          <w:lang w:val="ka-GE"/>
        </w:rPr>
        <w:t xml:space="preserve">დაუშვებელია </w:t>
      </w:r>
      <w:r w:rsidR="00F16F8E" w:rsidRPr="003E7B8E">
        <w:rPr>
          <w:rFonts w:ascii="Sylfaen" w:hAnsi="Sylfaen"/>
          <w:lang w:val="ka-GE"/>
        </w:rPr>
        <w:t xml:space="preserve">ისეთი </w:t>
      </w:r>
      <w:r w:rsidRPr="003E7B8E">
        <w:rPr>
          <w:rFonts w:ascii="Sylfaen" w:hAnsi="Sylfaen"/>
          <w:lang w:val="ka-GE"/>
        </w:rPr>
        <w:t>ინფორმაცი</w:t>
      </w:r>
      <w:r w:rsidR="00557AE6" w:rsidRPr="003E7B8E">
        <w:rPr>
          <w:rFonts w:ascii="Sylfaen" w:hAnsi="Sylfaen"/>
          <w:lang w:val="ka-GE"/>
        </w:rPr>
        <w:t xml:space="preserve">ის </w:t>
      </w:r>
      <w:r w:rsidR="00F16F8E" w:rsidRPr="003E7B8E">
        <w:rPr>
          <w:rFonts w:ascii="Sylfaen" w:hAnsi="Sylfaen"/>
          <w:lang w:val="ka-GE"/>
        </w:rPr>
        <w:t>გავრცელება</w:t>
      </w:r>
      <w:r w:rsidRPr="003E7B8E">
        <w:rPr>
          <w:rFonts w:ascii="Sylfaen" w:hAnsi="Sylfaen"/>
          <w:lang w:val="ka-GE"/>
        </w:rPr>
        <w:t xml:space="preserve">, რომელიც </w:t>
      </w:r>
      <w:r w:rsidR="00F16F8E" w:rsidRPr="003E7B8E">
        <w:rPr>
          <w:rFonts w:ascii="Sylfaen" w:hAnsi="Sylfaen"/>
          <w:lang w:val="ka-GE"/>
        </w:rPr>
        <w:t xml:space="preserve">შეიცავს ინფორმაციას </w:t>
      </w:r>
      <w:r w:rsidRPr="003E7B8E">
        <w:rPr>
          <w:rFonts w:ascii="Sylfaen" w:hAnsi="Sylfaen"/>
          <w:lang w:val="ka-GE"/>
        </w:rPr>
        <w:t>პირის კერძო საკუთრების ან პირის ოჯახის ადგილსამყოფელ</w:t>
      </w:r>
      <w:r w:rsidR="00F16F8E" w:rsidRPr="003E7B8E">
        <w:rPr>
          <w:rFonts w:ascii="Sylfaen" w:hAnsi="Sylfaen"/>
          <w:lang w:val="ka-GE"/>
        </w:rPr>
        <w:t>ის შესახებ</w:t>
      </w:r>
      <w:r w:rsidRPr="003E7B8E">
        <w:rPr>
          <w:rFonts w:ascii="Sylfaen" w:hAnsi="Sylfaen"/>
          <w:lang w:val="ka-GE"/>
        </w:rPr>
        <w:t xml:space="preserve">, ამ პირის ან მისი ოჯახის </w:t>
      </w:r>
      <w:r w:rsidR="00AC7C2A" w:rsidRPr="003E7B8E">
        <w:rPr>
          <w:rFonts w:ascii="Sylfaen" w:hAnsi="Sylfaen"/>
          <w:lang w:val="ka-GE"/>
        </w:rPr>
        <w:t xml:space="preserve">წევრის </w:t>
      </w:r>
      <w:r w:rsidRPr="003E7B8E">
        <w:rPr>
          <w:rFonts w:ascii="Sylfaen" w:hAnsi="Sylfaen"/>
          <w:lang w:val="ka-GE"/>
        </w:rPr>
        <w:t>ნებართვის გარეშე, გარდა საზოგადოებრივი ინტერესის</w:t>
      </w:r>
      <w:r w:rsidR="00557AE6" w:rsidRPr="003E7B8E">
        <w:rPr>
          <w:rFonts w:ascii="Sylfaen" w:hAnsi="Sylfaen"/>
          <w:lang w:val="ka-GE"/>
        </w:rPr>
        <w:t xml:space="preserve"> შემთხვევ</w:t>
      </w:r>
      <w:r w:rsidR="000B0A9B" w:rsidRPr="003E7B8E">
        <w:rPr>
          <w:rFonts w:ascii="Sylfaen" w:hAnsi="Sylfaen"/>
          <w:lang w:val="ka-GE"/>
        </w:rPr>
        <w:t>ებისა</w:t>
      </w:r>
      <w:r w:rsidRPr="003E7B8E">
        <w:rPr>
          <w:rFonts w:ascii="Sylfaen" w:hAnsi="Sylfaen"/>
          <w:lang w:val="ka-GE"/>
        </w:rPr>
        <w:t>.</w:t>
      </w:r>
    </w:p>
    <w:p w14:paraId="48F09A0F" w14:textId="60ABB076"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3. ძალადობის სცენების, ძალადობის შედეგების</w:t>
      </w:r>
      <w:r w:rsidR="000B0A9B" w:rsidRPr="003E7B8E">
        <w:rPr>
          <w:rFonts w:ascii="Sylfaen" w:hAnsi="Sylfaen"/>
          <w:lang w:val="ka-GE"/>
        </w:rPr>
        <w:t>,</w:t>
      </w:r>
      <w:r w:rsidRPr="003E7B8E">
        <w:rPr>
          <w:rFonts w:ascii="Sylfaen" w:hAnsi="Sylfaen"/>
          <w:lang w:val="ka-GE"/>
        </w:rPr>
        <w:t xml:space="preserve"> ან სტიქიური უბედურებების </w:t>
      </w:r>
      <w:r w:rsidR="000B0A9B" w:rsidRPr="003E7B8E">
        <w:rPr>
          <w:rFonts w:ascii="Sylfaen" w:hAnsi="Sylfaen"/>
          <w:lang w:val="ka-GE"/>
        </w:rPr>
        <w:t>გადმოცემისას</w:t>
      </w:r>
      <w:r w:rsidRPr="003E7B8E">
        <w:rPr>
          <w:rFonts w:ascii="Sylfaen" w:hAnsi="Sylfaen"/>
          <w:lang w:val="ka-GE"/>
        </w:rPr>
        <w:t xml:space="preserve">, </w:t>
      </w:r>
      <w:r w:rsidR="000B0A9B" w:rsidRPr="003E7B8E">
        <w:rPr>
          <w:rFonts w:ascii="Sylfaen" w:hAnsi="Sylfaen"/>
          <w:lang w:val="ka-GE"/>
        </w:rPr>
        <w:t>დაცული უნდა ი</w:t>
      </w:r>
      <w:r w:rsidR="00E57AEA" w:rsidRPr="003E7B8E">
        <w:rPr>
          <w:rFonts w:ascii="Sylfaen" w:hAnsi="Sylfaen"/>
          <w:lang w:val="ka-GE"/>
        </w:rPr>
        <w:t>ქნას</w:t>
      </w:r>
      <w:r w:rsidRPr="003E7B8E">
        <w:rPr>
          <w:rFonts w:ascii="Sylfaen" w:hAnsi="Sylfaen"/>
          <w:lang w:val="ka-GE"/>
        </w:rPr>
        <w:t xml:space="preserve"> ბალანსი საზოგადოებისთვის ინფორმაციის მიწოდებასა და თანაგრძნობის გამოვლენას შორის, რომელიც ქმნის </w:t>
      </w:r>
      <w:r w:rsidR="00A662EE" w:rsidRPr="003E7B8E">
        <w:rPr>
          <w:rFonts w:ascii="Sylfaen" w:hAnsi="Sylfaen"/>
          <w:lang w:val="ka-GE"/>
        </w:rPr>
        <w:t xml:space="preserve">მაღალი </w:t>
      </w:r>
      <w:r w:rsidR="005D2A6D" w:rsidRPr="003E7B8E">
        <w:rPr>
          <w:rFonts w:ascii="Sylfaen" w:hAnsi="Sylfaen"/>
          <w:lang w:val="ka-GE"/>
        </w:rPr>
        <w:t xml:space="preserve">მგრძნობელობის </w:t>
      </w:r>
      <w:r w:rsidRPr="003E7B8E">
        <w:rPr>
          <w:rFonts w:ascii="Sylfaen" w:hAnsi="Sylfaen"/>
          <w:lang w:val="ka-GE"/>
        </w:rPr>
        <w:t>რისკს და შე</w:t>
      </w:r>
      <w:r w:rsidR="000B0A9B" w:rsidRPr="003E7B8E">
        <w:rPr>
          <w:rFonts w:ascii="Sylfaen" w:hAnsi="Sylfaen"/>
          <w:lang w:val="ka-GE"/>
        </w:rPr>
        <w:t xml:space="preserve">საძლოა </w:t>
      </w:r>
      <w:r w:rsidRPr="003E7B8E">
        <w:rPr>
          <w:rFonts w:ascii="Sylfaen" w:hAnsi="Sylfaen"/>
          <w:lang w:val="ka-GE"/>
        </w:rPr>
        <w:t>გამოიწვიოს ტკივილი</w:t>
      </w:r>
      <w:r w:rsidR="000B0A9B" w:rsidRPr="003E7B8E">
        <w:rPr>
          <w:rFonts w:ascii="Sylfaen" w:hAnsi="Sylfaen"/>
          <w:lang w:val="ka-GE"/>
        </w:rPr>
        <w:t>,</w:t>
      </w:r>
      <w:r w:rsidRPr="003E7B8E">
        <w:rPr>
          <w:rFonts w:ascii="Sylfaen" w:hAnsi="Sylfaen"/>
          <w:lang w:val="ka-GE"/>
        </w:rPr>
        <w:t xml:space="preserve"> ან </w:t>
      </w:r>
      <w:r w:rsidR="00E57AEA" w:rsidRPr="003E7B8E">
        <w:rPr>
          <w:rFonts w:ascii="Sylfaen" w:hAnsi="Sylfaen"/>
          <w:lang w:val="ka-GE"/>
        </w:rPr>
        <w:t xml:space="preserve">პირადი ცხოვრების ხელშეუხებლობის </w:t>
      </w:r>
      <w:r w:rsidRPr="003E7B8E">
        <w:rPr>
          <w:rFonts w:ascii="Sylfaen" w:hAnsi="Sylfaen"/>
          <w:lang w:val="ka-GE"/>
        </w:rPr>
        <w:t xml:space="preserve">გაუმართლებელი </w:t>
      </w:r>
      <w:r w:rsidR="000B0A9B" w:rsidRPr="003E7B8E">
        <w:rPr>
          <w:rFonts w:ascii="Sylfaen" w:hAnsi="Sylfaen"/>
          <w:lang w:val="ka-GE"/>
        </w:rPr>
        <w:t>დარღვევის რისკი</w:t>
      </w:r>
      <w:r w:rsidRPr="003E7B8E">
        <w:rPr>
          <w:rFonts w:ascii="Sylfaen" w:hAnsi="Sylfaen"/>
          <w:lang w:val="ka-GE"/>
        </w:rPr>
        <w:t>.</w:t>
      </w:r>
    </w:p>
    <w:p w14:paraId="51531BC6" w14:textId="07FAF4CD"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4. </w:t>
      </w:r>
      <w:r w:rsidR="0012141D" w:rsidRPr="003E7B8E">
        <w:rPr>
          <w:rFonts w:ascii="Sylfaen" w:hAnsi="Sylfaen"/>
          <w:lang w:val="ka-GE"/>
        </w:rPr>
        <w:t>პროგრამებში</w:t>
      </w:r>
      <w:r w:rsidRPr="003E7B8E">
        <w:rPr>
          <w:rFonts w:ascii="Sylfaen" w:hAnsi="Sylfaen"/>
          <w:lang w:val="ka-GE"/>
        </w:rPr>
        <w:t>, რომლებიც შეიცავს ინფორმაციას უბედური შემთხვევების ან ოჯახ</w:t>
      </w:r>
      <w:r w:rsidR="00857A55" w:rsidRPr="003E7B8E">
        <w:rPr>
          <w:rFonts w:ascii="Sylfaen" w:hAnsi="Sylfaen"/>
          <w:lang w:val="ka-GE"/>
        </w:rPr>
        <w:t xml:space="preserve">ების </w:t>
      </w:r>
      <w:r w:rsidRPr="003E7B8E">
        <w:rPr>
          <w:rFonts w:ascii="Sylfaen" w:hAnsi="Sylfaen"/>
          <w:lang w:val="ka-GE"/>
        </w:rPr>
        <w:t xml:space="preserve">ტრაგედიების შესახებ, </w:t>
      </w:r>
      <w:r w:rsidR="00857A55" w:rsidRPr="003E7B8E">
        <w:rPr>
          <w:rFonts w:ascii="Sylfaen" w:hAnsi="Sylfaen"/>
          <w:lang w:val="ka-GE"/>
        </w:rPr>
        <w:t>დაცული უნდა ი</w:t>
      </w:r>
      <w:r w:rsidR="00B27D6C" w:rsidRPr="003E7B8E">
        <w:rPr>
          <w:rFonts w:ascii="Sylfaen" w:hAnsi="Sylfaen"/>
          <w:lang w:val="ka-GE"/>
        </w:rPr>
        <w:t>ქნა</w:t>
      </w:r>
      <w:r w:rsidR="00857A55" w:rsidRPr="003E7B8E">
        <w:rPr>
          <w:rFonts w:ascii="Sylfaen" w:hAnsi="Sylfaen"/>
          <w:lang w:val="ka-GE"/>
        </w:rPr>
        <w:t xml:space="preserve">ს </w:t>
      </w:r>
      <w:r w:rsidRPr="003E7B8E">
        <w:rPr>
          <w:rFonts w:ascii="Sylfaen" w:hAnsi="Sylfaen"/>
          <w:lang w:val="ka-GE"/>
        </w:rPr>
        <w:t>მსხვერპლთა და ამ მოვლენებით დაზარალებულ სხვა პირ</w:t>
      </w:r>
      <w:r w:rsidR="00857A55" w:rsidRPr="003E7B8E">
        <w:rPr>
          <w:rFonts w:ascii="Sylfaen" w:hAnsi="Sylfaen"/>
          <w:lang w:val="ka-GE"/>
        </w:rPr>
        <w:t xml:space="preserve">თა </w:t>
      </w:r>
      <w:r w:rsidRPr="003E7B8E">
        <w:rPr>
          <w:rFonts w:ascii="Sylfaen" w:hAnsi="Sylfaen"/>
          <w:lang w:val="ka-GE"/>
        </w:rPr>
        <w:t>პირადი ცხოვრების ხელშეუხებლობის უფლება.</w:t>
      </w:r>
    </w:p>
    <w:p w14:paraId="7C5D4B19" w14:textId="418E07B5"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5. არასრულწლოვანთა და სოციალურად დაუცველ პირთა ვინაობა და პერსონალური მონაცემები, ა</w:t>
      </w:r>
      <w:r w:rsidR="00040679" w:rsidRPr="003E7B8E">
        <w:rPr>
          <w:rFonts w:ascii="Sylfaen" w:hAnsi="Sylfaen"/>
          <w:lang w:val="ka-GE"/>
        </w:rPr>
        <w:t xml:space="preserve">სევე </w:t>
      </w:r>
      <w:r w:rsidRPr="003E7B8E">
        <w:rPr>
          <w:rFonts w:ascii="Sylfaen" w:hAnsi="Sylfaen"/>
          <w:lang w:val="ka-GE"/>
        </w:rPr>
        <w:t xml:space="preserve">მათი პირადი ცხოვრებისა და ოჯახური ურთიერთობების დეტალები არ </w:t>
      </w:r>
      <w:r w:rsidR="00040679" w:rsidRPr="003E7B8E">
        <w:rPr>
          <w:rFonts w:ascii="Sylfaen" w:hAnsi="Sylfaen"/>
          <w:lang w:val="ka-GE"/>
        </w:rPr>
        <w:t>უნდა გამჟღავნდეს</w:t>
      </w:r>
      <w:r w:rsidRPr="003E7B8E">
        <w:rPr>
          <w:rFonts w:ascii="Sylfaen" w:hAnsi="Sylfaen"/>
          <w:lang w:val="ka-GE"/>
        </w:rPr>
        <w:t xml:space="preserve"> იმ შემთხვევებში, როდესაც ამ ინფორმაციის </w:t>
      </w:r>
      <w:r w:rsidR="00D75CD4" w:rsidRPr="003E7B8E">
        <w:rPr>
          <w:rFonts w:ascii="Sylfaen" w:hAnsi="Sylfaen"/>
          <w:lang w:val="ka-GE"/>
        </w:rPr>
        <w:t>გავრცელება</w:t>
      </w:r>
      <w:r w:rsidRPr="003E7B8E">
        <w:rPr>
          <w:rFonts w:ascii="Sylfaen" w:hAnsi="Sylfaen"/>
          <w:lang w:val="ka-GE"/>
        </w:rPr>
        <w:t xml:space="preserve"> საფრთხეს შეუქმნის მათ კეთილდღეობას და ღირსებას.</w:t>
      </w:r>
    </w:p>
    <w:p w14:paraId="693130BA" w14:textId="00CA7D2E"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6. არასრულწლოვნები არ კარგავენ </w:t>
      </w:r>
      <w:r w:rsidR="005A7FD8" w:rsidRPr="003E7B8E">
        <w:rPr>
          <w:rFonts w:ascii="Sylfaen" w:hAnsi="Sylfaen"/>
          <w:lang w:val="ka-GE"/>
        </w:rPr>
        <w:t>პირადი ცხოვრების ხელშეუხებლობის</w:t>
      </w:r>
      <w:r w:rsidR="00E020FE" w:rsidRPr="003E7B8E">
        <w:rPr>
          <w:rFonts w:ascii="Sylfaen" w:hAnsi="Sylfaen"/>
          <w:lang w:val="ka-GE"/>
        </w:rPr>
        <w:t xml:space="preserve"> </w:t>
      </w:r>
      <w:r w:rsidRPr="003E7B8E">
        <w:rPr>
          <w:rFonts w:ascii="Sylfaen" w:hAnsi="Sylfaen"/>
          <w:lang w:val="ka-GE"/>
        </w:rPr>
        <w:t>უფლებას</w:t>
      </w:r>
      <w:r w:rsidR="00040679" w:rsidRPr="003E7B8E">
        <w:rPr>
          <w:rFonts w:ascii="Sylfaen" w:hAnsi="Sylfaen"/>
          <w:lang w:val="ka-GE"/>
        </w:rPr>
        <w:t>,</w:t>
      </w:r>
      <w:r w:rsidRPr="003E7B8E">
        <w:rPr>
          <w:rFonts w:ascii="Sylfaen" w:hAnsi="Sylfaen"/>
          <w:lang w:val="ka-GE"/>
        </w:rPr>
        <w:t xml:space="preserve"> მშობლების ქცევის</w:t>
      </w:r>
      <w:r w:rsidR="00040679" w:rsidRPr="003E7B8E">
        <w:rPr>
          <w:rFonts w:ascii="Sylfaen" w:hAnsi="Sylfaen"/>
          <w:lang w:val="ka-GE"/>
        </w:rPr>
        <w:t>,</w:t>
      </w:r>
      <w:r w:rsidRPr="003E7B8E">
        <w:rPr>
          <w:rFonts w:ascii="Sylfaen" w:hAnsi="Sylfaen"/>
          <w:lang w:val="ka-GE"/>
        </w:rPr>
        <w:t xml:space="preserve"> ან სკოლაში </w:t>
      </w:r>
      <w:r w:rsidR="00040679" w:rsidRPr="003E7B8E">
        <w:rPr>
          <w:rFonts w:ascii="Sylfaen" w:hAnsi="Sylfaen"/>
          <w:lang w:val="ka-GE"/>
        </w:rPr>
        <w:t xml:space="preserve">შექმნილი გარემოებების </w:t>
      </w:r>
      <w:r w:rsidRPr="003E7B8E">
        <w:rPr>
          <w:rFonts w:ascii="Sylfaen" w:hAnsi="Sylfaen"/>
          <w:lang w:val="ka-GE"/>
        </w:rPr>
        <w:t>გამო.</w:t>
      </w:r>
    </w:p>
    <w:p w14:paraId="1F27412A" w14:textId="518B1958"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7.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5A7FD8" w:rsidRPr="003E7B8E">
        <w:rPr>
          <w:rFonts w:ascii="Sylfaen" w:hAnsi="Sylfaen"/>
          <w:lang w:val="ka-GE"/>
        </w:rPr>
        <w:t>ი</w:t>
      </w:r>
      <w:r w:rsidRPr="003E7B8E">
        <w:rPr>
          <w:rFonts w:ascii="Sylfaen" w:hAnsi="Sylfaen"/>
          <w:lang w:val="ka-GE"/>
        </w:rPr>
        <w:t xml:space="preserve"> მედია</w:t>
      </w:r>
      <w:r w:rsidR="005A7FD8" w:rsidRPr="003E7B8E">
        <w:rPr>
          <w:rFonts w:ascii="Sylfaen" w:hAnsi="Sylfaen"/>
          <w:lang w:val="ka-GE"/>
        </w:rPr>
        <w:t>მომსახურების მიმწოდებელმა</w:t>
      </w:r>
      <w:r w:rsidR="00EC0F7B" w:rsidRPr="003E7B8E">
        <w:rPr>
          <w:rFonts w:ascii="Sylfaen" w:hAnsi="Sylfaen"/>
          <w:lang w:val="ka-GE"/>
        </w:rPr>
        <w:t xml:space="preserve"> უნდა დაიცვას</w:t>
      </w:r>
      <w:r w:rsidRPr="003E7B8E">
        <w:rPr>
          <w:rFonts w:ascii="Sylfaen" w:hAnsi="Sylfaen"/>
          <w:lang w:val="ka-GE"/>
        </w:rPr>
        <w:t xml:space="preserve"> არასრულწლოვანთა ანონიმურობა, რომლებიც არიან ეჭვმიტანილ</w:t>
      </w:r>
      <w:r w:rsidR="00EC0F7B" w:rsidRPr="003E7B8E">
        <w:rPr>
          <w:rFonts w:ascii="Sylfaen" w:hAnsi="Sylfaen"/>
          <w:lang w:val="ka-GE"/>
        </w:rPr>
        <w:t>ნ</w:t>
      </w:r>
      <w:r w:rsidRPr="003E7B8E">
        <w:rPr>
          <w:rFonts w:ascii="Sylfaen" w:hAnsi="Sylfaen"/>
          <w:lang w:val="ka-GE"/>
        </w:rPr>
        <w:t>ი, ბრალდებულ</w:t>
      </w:r>
      <w:r w:rsidR="00EC0F7B" w:rsidRPr="003E7B8E">
        <w:rPr>
          <w:rFonts w:ascii="Sylfaen" w:hAnsi="Sylfaen"/>
          <w:lang w:val="ka-GE"/>
        </w:rPr>
        <w:t>ნ</w:t>
      </w:r>
      <w:r w:rsidRPr="003E7B8E">
        <w:rPr>
          <w:rFonts w:ascii="Sylfaen" w:hAnsi="Sylfaen"/>
          <w:lang w:val="ka-GE"/>
        </w:rPr>
        <w:t>ი, მსჯავრდებულ</w:t>
      </w:r>
      <w:r w:rsidR="00EC0F7B" w:rsidRPr="003E7B8E">
        <w:rPr>
          <w:rFonts w:ascii="Sylfaen" w:hAnsi="Sylfaen"/>
          <w:lang w:val="ka-GE"/>
        </w:rPr>
        <w:t>ნ</w:t>
      </w:r>
      <w:r w:rsidRPr="003E7B8E">
        <w:rPr>
          <w:rFonts w:ascii="Sylfaen" w:hAnsi="Sylfaen"/>
          <w:lang w:val="ka-GE"/>
        </w:rPr>
        <w:t>ი, მოწმე</w:t>
      </w:r>
      <w:r w:rsidR="00EC0F7B" w:rsidRPr="003E7B8E">
        <w:rPr>
          <w:rFonts w:ascii="Sylfaen" w:hAnsi="Sylfaen"/>
          <w:lang w:val="ka-GE"/>
        </w:rPr>
        <w:t>ები</w:t>
      </w:r>
      <w:r w:rsidRPr="003E7B8E">
        <w:rPr>
          <w:rFonts w:ascii="Sylfaen" w:hAnsi="Sylfaen"/>
          <w:lang w:val="ka-GE"/>
        </w:rPr>
        <w:t xml:space="preserve"> და დანაშაულის მსხვერპლ</w:t>
      </w:r>
      <w:r w:rsidR="00EC0F7B" w:rsidRPr="003E7B8E">
        <w:rPr>
          <w:rFonts w:ascii="Sylfaen" w:hAnsi="Sylfaen"/>
          <w:lang w:val="ka-GE"/>
        </w:rPr>
        <w:t>ნ</w:t>
      </w:r>
      <w:r w:rsidRPr="003E7B8E">
        <w:rPr>
          <w:rFonts w:ascii="Sylfaen" w:hAnsi="Sylfaen"/>
          <w:lang w:val="ka-GE"/>
        </w:rPr>
        <w:t xml:space="preserve">ი (განსაკუთრებით სექსუალური </w:t>
      </w:r>
      <w:r w:rsidR="00C5376B" w:rsidRPr="003E7B8E">
        <w:rPr>
          <w:rFonts w:ascii="Sylfaen" w:hAnsi="Sylfaen"/>
          <w:lang w:val="ka-GE"/>
        </w:rPr>
        <w:t>ძალადობის</w:t>
      </w:r>
      <w:r w:rsidR="00EC0F7B" w:rsidRPr="003E7B8E">
        <w:rPr>
          <w:rFonts w:ascii="Sylfaen" w:hAnsi="Sylfaen"/>
          <w:lang w:val="ka-GE"/>
        </w:rPr>
        <w:t xml:space="preserve"> შემთხვევაში</w:t>
      </w:r>
      <w:r w:rsidRPr="003E7B8E">
        <w:rPr>
          <w:rFonts w:ascii="Sylfaen" w:hAnsi="Sylfaen"/>
          <w:lang w:val="ka-GE"/>
        </w:rPr>
        <w:t>).</w:t>
      </w:r>
    </w:p>
    <w:p w14:paraId="3FFBA9D2" w14:textId="34FB2AA6"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8. გარდა საზოგადოებრივი ინტერესის შემთხვევ</w:t>
      </w:r>
      <w:r w:rsidR="00C5376B" w:rsidRPr="003E7B8E">
        <w:rPr>
          <w:rFonts w:ascii="Sylfaen" w:hAnsi="Sylfaen"/>
          <w:lang w:val="ka-GE"/>
        </w:rPr>
        <w:t>ებისა</w:t>
      </w:r>
      <w:r w:rsidRPr="003E7B8E">
        <w:rPr>
          <w:rFonts w:ascii="Sylfaen" w:hAnsi="Sylfaen"/>
          <w:lang w:val="ka-GE"/>
        </w:rPr>
        <w:t xml:space="preserve">, </w:t>
      </w:r>
      <w:r w:rsidR="00C5376B"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9D1237" w:rsidRPr="003E7B8E">
        <w:rPr>
          <w:rFonts w:ascii="Sylfaen" w:hAnsi="Sylfaen"/>
          <w:lang w:val="ka-GE"/>
        </w:rPr>
        <w:t>ი</w:t>
      </w:r>
      <w:r w:rsidRPr="003E7B8E">
        <w:rPr>
          <w:rFonts w:ascii="Sylfaen" w:hAnsi="Sylfaen"/>
          <w:lang w:val="ka-GE"/>
        </w:rPr>
        <w:t xml:space="preserve"> მედიამ</w:t>
      </w:r>
      <w:r w:rsidR="009D1237" w:rsidRPr="003E7B8E">
        <w:rPr>
          <w:rFonts w:ascii="Sylfaen" w:hAnsi="Sylfaen"/>
          <w:lang w:val="ka-GE"/>
        </w:rPr>
        <w:t>ომ</w:t>
      </w:r>
      <w:r w:rsidR="003E585B" w:rsidRPr="003E7B8E">
        <w:rPr>
          <w:rFonts w:ascii="Sylfaen" w:hAnsi="Sylfaen"/>
          <w:lang w:val="ka-GE"/>
        </w:rPr>
        <w:t xml:space="preserve">სახურების მიმწოდებელი ვალდებულია </w:t>
      </w:r>
      <w:r w:rsidRPr="003E7B8E">
        <w:rPr>
          <w:rFonts w:ascii="Sylfaen" w:hAnsi="Sylfaen"/>
          <w:lang w:val="ka-GE"/>
        </w:rPr>
        <w:t xml:space="preserve">არ  გაავრცელოს </w:t>
      </w:r>
      <w:r w:rsidR="00C5376B" w:rsidRPr="003E7B8E">
        <w:rPr>
          <w:rFonts w:ascii="Sylfaen" w:hAnsi="Sylfaen"/>
          <w:lang w:val="ka-GE"/>
        </w:rPr>
        <w:t>მედიასა</w:t>
      </w:r>
      <w:r w:rsidRPr="003E7B8E">
        <w:rPr>
          <w:rFonts w:ascii="Sylfaen" w:hAnsi="Sylfaen"/>
          <w:lang w:val="ka-GE"/>
        </w:rPr>
        <w:t xml:space="preserve"> და პირებს შორის სატელეფონო საუბრის ჩანაწერი</w:t>
      </w:r>
      <w:r w:rsidR="00C5376B" w:rsidRPr="003E7B8E">
        <w:rPr>
          <w:rFonts w:ascii="Sylfaen" w:hAnsi="Sylfaen"/>
          <w:lang w:val="ka-GE"/>
        </w:rPr>
        <w:t>,</w:t>
      </w:r>
      <w:r w:rsidRPr="003E7B8E">
        <w:rPr>
          <w:rFonts w:ascii="Sylfaen" w:hAnsi="Sylfaen"/>
          <w:lang w:val="ka-GE"/>
        </w:rPr>
        <w:t xml:space="preserve"> </w:t>
      </w:r>
      <w:r w:rsidR="00C5376B" w:rsidRPr="003E7B8E">
        <w:rPr>
          <w:rFonts w:ascii="Sylfaen" w:hAnsi="Sylfaen"/>
          <w:lang w:val="ka-GE"/>
        </w:rPr>
        <w:t>რესპ</w:t>
      </w:r>
      <w:r w:rsidR="003E585B" w:rsidRPr="003E7B8E">
        <w:rPr>
          <w:rFonts w:ascii="Sylfaen" w:hAnsi="Sylfaen"/>
          <w:lang w:val="ka-GE"/>
        </w:rPr>
        <w:t>ო</w:t>
      </w:r>
      <w:r w:rsidR="00C5376B" w:rsidRPr="003E7B8E">
        <w:rPr>
          <w:rFonts w:ascii="Sylfaen" w:hAnsi="Sylfaen"/>
          <w:lang w:val="ka-GE"/>
        </w:rPr>
        <w:t>დენტის</w:t>
      </w:r>
      <w:r w:rsidRPr="003E7B8E">
        <w:rPr>
          <w:rFonts w:ascii="Sylfaen" w:hAnsi="Sylfaen"/>
          <w:lang w:val="ka-GE"/>
        </w:rPr>
        <w:t xml:space="preserve"> წინასწარი თანხმობის გარეშე, </w:t>
      </w:r>
      <w:r w:rsidRPr="003E7B8E">
        <w:rPr>
          <w:rFonts w:ascii="Sylfaen" w:hAnsi="Sylfaen"/>
          <w:lang w:val="ka-GE"/>
        </w:rPr>
        <w:lastRenderedPageBreak/>
        <w:t xml:space="preserve">რომელსაც უნდა ეცნობოს </w:t>
      </w:r>
      <w:r w:rsidR="00C5376B" w:rsidRPr="003E7B8E">
        <w:rPr>
          <w:rFonts w:ascii="Sylfaen" w:hAnsi="Sylfaen"/>
          <w:lang w:val="ka-GE"/>
        </w:rPr>
        <w:t>ზარის განხორციელების</w:t>
      </w:r>
      <w:r w:rsidRPr="003E7B8E">
        <w:rPr>
          <w:rFonts w:ascii="Sylfaen" w:hAnsi="Sylfaen"/>
          <w:lang w:val="ka-GE"/>
        </w:rPr>
        <w:t xml:space="preserve"> მიზეზი და </w:t>
      </w:r>
      <w:r w:rsidR="000F0BEE" w:rsidRPr="003E7B8E">
        <w:rPr>
          <w:rFonts w:ascii="Sylfaen" w:hAnsi="Sylfaen"/>
          <w:lang w:val="ka-GE"/>
        </w:rPr>
        <w:t xml:space="preserve">მიეწოდოს ინფორმაცია </w:t>
      </w:r>
      <w:r w:rsidR="00C5376B" w:rsidRPr="003E7B8E">
        <w:rPr>
          <w:rFonts w:ascii="Sylfaen" w:hAnsi="Sylfaen"/>
          <w:lang w:val="ka-GE"/>
        </w:rPr>
        <w:t xml:space="preserve">საუბრის </w:t>
      </w:r>
      <w:r w:rsidRPr="003E7B8E">
        <w:rPr>
          <w:rFonts w:ascii="Sylfaen" w:hAnsi="Sylfaen"/>
          <w:lang w:val="ka-GE"/>
        </w:rPr>
        <w:t>ჩაწერ</w:t>
      </w:r>
      <w:r w:rsidR="000F0BEE" w:rsidRPr="003E7B8E">
        <w:rPr>
          <w:rFonts w:ascii="Sylfaen" w:hAnsi="Sylfaen"/>
          <w:lang w:val="ka-GE"/>
        </w:rPr>
        <w:t>ის თაობაზე</w:t>
      </w:r>
      <w:r w:rsidRPr="003E7B8E">
        <w:rPr>
          <w:rFonts w:ascii="Sylfaen" w:hAnsi="Sylfaen"/>
          <w:lang w:val="ka-GE"/>
        </w:rPr>
        <w:t>.</w:t>
      </w:r>
    </w:p>
    <w:p w14:paraId="34AEB4A8" w14:textId="0CCD5366"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9. გარდა „ფარული კამერის“ და სხვა </w:t>
      </w:r>
      <w:r w:rsidR="0008691B" w:rsidRPr="003E7B8E">
        <w:rPr>
          <w:rFonts w:ascii="Sylfaen" w:hAnsi="Sylfaen"/>
          <w:lang w:val="ka-GE"/>
        </w:rPr>
        <w:t xml:space="preserve">მსგავსი </w:t>
      </w:r>
      <w:r w:rsidRPr="003E7B8E">
        <w:rPr>
          <w:rFonts w:ascii="Sylfaen" w:hAnsi="Sylfaen"/>
          <w:lang w:val="ka-GE"/>
        </w:rPr>
        <w:t>შემთხვევებისა, შემთხვევითი ანონიმური პირების კადრების ჩვენებ</w:t>
      </w:r>
      <w:r w:rsidR="00040FEC" w:rsidRPr="003E7B8E">
        <w:rPr>
          <w:rFonts w:ascii="Sylfaen" w:hAnsi="Sylfaen"/>
          <w:lang w:val="ka-GE"/>
        </w:rPr>
        <w:t>ა</w:t>
      </w:r>
      <w:r w:rsidRPr="003E7B8E">
        <w:rPr>
          <w:rFonts w:ascii="Sylfaen" w:hAnsi="Sylfaen"/>
          <w:lang w:val="ka-GE"/>
        </w:rPr>
        <w:t xml:space="preserve">, საიდანაც </w:t>
      </w:r>
      <w:r w:rsidR="00133DB9" w:rsidRPr="003E7B8E">
        <w:rPr>
          <w:rFonts w:ascii="Sylfaen" w:hAnsi="Sylfaen"/>
          <w:lang w:val="ka-GE"/>
        </w:rPr>
        <w:t>ცხადია</w:t>
      </w:r>
      <w:r w:rsidRPr="003E7B8E">
        <w:rPr>
          <w:rFonts w:ascii="Sylfaen" w:hAnsi="Sylfaen"/>
          <w:lang w:val="ka-GE"/>
        </w:rPr>
        <w:t>, რომ ისინი შემთხვევით არი</w:t>
      </w:r>
      <w:r w:rsidR="00133DB9" w:rsidRPr="003E7B8E">
        <w:rPr>
          <w:rFonts w:ascii="Sylfaen" w:hAnsi="Sylfaen"/>
          <w:lang w:val="ka-GE"/>
        </w:rPr>
        <w:t>ან</w:t>
      </w:r>
      <w:r w:rsidRPr="003E7B8E">
        <w:rPr>
          <w:rFonts w:ascii="Sylfaen" w:hAnsi="Sylfaen"/>
          <w:lang w:val="ka-GE"/>
        </w:rPr>
        <w:t xml:space="preserve"> ჩაწერილ</w:t>
      </w:r>
      <w:r w:rsidR="00133DB9" w:rsidRPr="003E7B8E">
        <w:rPr>
          <w:rFonts w:ascii="Sylfaen" w:hAnsi="Sylfaen"/>
          <w:lang w:val="ka-GE"/>
        </w:rPr>
        <w:t>ნ</w:t>
      </w:r>
      <w:r w:rsidRPr="003E7B8E">
        <w:rPr>
          <w:rFonts w:ascii="Sylfaen" w:hAnsi="Sylfaen"/>
          <w:lang w:val="ka-GE"/>
        </w:rPr>
        <w:t>ი, ამ პირების თანხმობ</w:t>
      </w:r>
      <w:r w:rsidR="0053122F" w:rsidRPr="003E7B8E">
        <w:rPr>
          <w:rFonts w:ascii="Sylfaen" w:hAnsi="Sylfaen"/>
          <w:lang w:val="ka-GE"/>
        </w:rPr>
        <w:t>ას არ საჭიროებს</w:t>
      </w:r>
      <w:r w:rsidRPr="003E7B8E">
        <w:rPr>
          <w:rFonts w:ascii="Sylfaen" w:hAnsi="Sylfaen"/>
          <w:lang w:val="ka-GE"/>
        </w:rPr>
        <w:t>.</w:t>
      </w:r>
    </w:p>
    <w:p w14:paraId="2D5562EE" w14:textId="68C00256" w:rsidR="00480BD7" w:rsidRDefault="00480BD7" w:rsidP="00451366">
      <w:pPr>
        <w:spacing w:before="120" w:after="120" w:line="276" w:lineRule="auto"/>
        <w:ind w:firstLine="5"/>
        <w:rPr>
          <w:rFonts w:ascii="Sylfaen" w:hAnsi="Sylfaen"/>
          <w:lang w:val="ka-GE"/>
        </w:rPr>
      </w:pPr>
      <w:r w:rsidRPr="003E7B8E">
        <w:rPr>
          <w:rFonts w:ascii="Sylfaen" w:hAnsi="Sylfaen"/>
          <w:lang w:val="ka-GE"/>
        </w:rPr>
        <w:t>10. საჯარო ან კერძო დაწესებულებაში გადაღების</w:t>
      </w:r>
      <w:r w:rsidR="006D022B" w:rsidRPr="003E7B8E">
        <w:rPr>
          <w:rFonts w:ascii="Sylfaen" w:hAnsi="Sylfaen"/>
          <w:lang w:val="ka-GE"/>
        </w:rPr>
        <w:t xml:space="preserve"> </w:t>
      </w:r>
      <w:r w:rsidRPr="003E7B8E">
        <w:rPr>
          <w:rFonts w:ascii="Sylfaen" w:hAnsi="Sylfaen"/>
          <w:lang w:val="ka-GE"/>
        </w:rPr>
        <w:t xml:space="preserve">ნებართვა მიიღება შესაბამისი </w:t>
      </w:r>
      <w:r w:rsidR="006D022B" w:rsidRPr="003E7B8E">
        <w:rPr>
          <w:rFonts w:ascii="Sylfaen" w:hAnsi="Sylfaen"/>
          <w:lang w:val="ka-GE"/>
        </w:rPr>
        <w:t>უწყებისგან</w:t>
      </w:r>
      <w:r w:rsidRPr="003E7B8E">
        <w:rPr>
          <w:rFonts w:ascii="Sylfaen" w:hAnsi="Sylfaen"/>
          <w:lang w:val="ka-GE"/>
        </w:rPr>
        <w:t xml:space="preserve">, გარდა იმ შემთხვევისა, როდესაც </w:t>
      </w:r>
      <w:r w:rsidR="006D022B" w:rsidRPr="003E7B8E">
        <w:rPr>
          <w:rFonts w:ascii="Sylfaen" w:hAnsi="Sylfaen"/>
          <w:lang w:val="ka-GE"/>
        </w:rPr>
        <w:t xml:space="preserve">უნებართვოდ </w:t>
      </w:r>
      <w:r w:rsidRPr="003E7B8E">
        <w:rPr>
          <w:rFonts w:ascii="Sylfaen" w:hAnsi="Sylfaen"/>
          <w:lang w:val="ka-GE"/>
        </w:rPr>
        <w:t>გადაღება ან ჩაწერა წარმოადგენს სა</w:t>
      </w:r>
      <w:r w:rsidR="00F6393E" w:rsidRPr="003E7B8E">
        <w:rPr>
          <w:rFonts w:ascii="Sylfaen" w:hAnsi="Sylfaen"/>
          <w:lang w:val="ka-GE"/>
        </w:rPr>
        <w:t>ზოგადოებრივ</w:t>
      </w:r>
      <w:r w:rsidRPr="003E7B8E">
        <w:rPr>
          <w:rFonts w:ascii="Sylfaen" w:hAnsi="Sylfaen"/>
          <w:lang w:val="ka-GE"/>
        </w:rPr>
        <w:t xml:space="preserve"> ინტერესს.</w:t>
      </w:r>
    </w:p>
    <w:p w14:paraId="3FC10C64" w14:textId="55056B20" w:rsidR="00480BD7" w:rsidRDefault="00480BD7" w:rsidP="00451366">
      <w:pPr>
        <w:spacing w:before="120" w:after="120" w:line="276" w:lineRule="auto"/>
        <w:ind w:firstLine="5"/>
        <w:rPr>
          <w:rFonts w:ascii="Sylfaen" w:hAnsi="Sylfaen"/>
          <w:lang w:val="ka-GE"/>
        </w:rPr>
      </w:pPr>
      <w:r w:rsidRPr="003E7B8E">
        <w:rPr>
          <w:rFonts w:ascii="Sylfaen" w:hAnsi="Sylfaen"/>
          <w:lang w:val="ka-GE"/>
        </w:rPr>
        <w:t xml:space="preserve">11. </w:t>
      </w:r>
      <w:r w:rsidR="0054458D" w:rsidRPr="003E7B8E">
        <w:rPr>
          <w:rFonts w:ascii="Sylfaen" w:hAnsi="Sylfaen"/>
          <w:lang w:val="ka-GE"/>
        </w:rPr>
        <w:t xml:space="preserve">აუცილებელია </w:t>
      </w:r>
      <w:r w:rsidRPr="003E7B8E">
        <w:rPr>
          <w:rFonts w:ascii="Sylfaen" w:hAnsi="Sylfaen"/>
          <w:lang w:val="ka-GE"/>
        </w:rPr>
        <w:t xml:space="preserve">გადაღებაზე ან </w:t>
      </w:r>
      <w:r w:rsidR="0054458D" w:rsidRPr="003E7B8E">
        <w:rPr>
          <w:rFonts w:ascii="Sylfaen" w:hAnsi="Sylfaen"/>
          <w:lang w:val="ka-GE"/>
        </w:rPr>
        <w:t>ჩაწერაზე</w:t>
      </w:r>
      <w:r w:rsidRPr="003E7B8E">
        <w:rPr>
          <w:rFonts w:ascii="Sylfaen" w:hAnsi="Sylfaen"/>
          <w:lang w:val="ka-GE"/>
        </w:rPr>
        <w:t xml:space="preserve"> თანხმობა ისეთ ადგილებში, როგორიცაა სკოლები, საავადმყოფოები, ციხეები, პოლიციის განყოფილებ</w:t>
      </w:r>
      <w:r w:rsidR="0054458D" w:rsidRPr="003E7B8E">
        <w:rPr>
          <w:rFonts w:ascii="Sylfaen" w:hAnsi="Sylfaen"/>
          <w:lang w:val="ka-GE"/>
        </w:rPr>
        <w:t>ები,</w:t>
      </w:r>
      <w:r w:rsidRPr="003E7B8E">
        <w:rPr>
          <w:rFonts w:ascii="Sylfaen" w:hAnsi="Sylfaen"/>
          <w:lang w:val="ka-GE"/>
        </w:rPr>
        <w:t xml:space="preserve"> ან სასწრაფო დახმარების მანქან</w:t>
      </w:r>
      <w:r w:rsidR="0054458D" w:rsidRPr="003E7B8E">
        <w:rPr>
          <w:rFonts w:ascii="Sylfaen" w:hAnsi="Sylfaen"/>
          <w:lang w:val="ka-GE"/>
        </w:rPr>
        <w:t>ები.</w:t>
      </w:r>
      <w:r w:rsidRPr="003E7B8E">
        <w:rPr>
          <w:rFonts w:ascii="Sylfaen" w:hAnsi="Sylfaen"/>
          <w:lang w:val="ka-GE"/>
        </w:rPr>
        <w:t xml:space="preserve"> ნებართვა მიიღება შესაბამისი </w:t>
      </w:r>
      <w:r w:rsidR="0054458D" w:rsidRPr="003E7B8E">
        <w:rPr>
          <w:rFonts w:ascii="Sylfaen" w:hAnsi="Sylfaen"/>
          <w:lang w:val="ka-GE"/>
        </w:rPr>
        <w:t>უწყებისგან</w:t>
      </w:r>
      <w:r w:rsidRPr="003E7B8E">
        <w:rPr>
          <w:rFonts w:ascii="Sylfaen" w:hAnsi="Sylfaen"/>
          <w:lang w:val="ka-GE"/>
        </w:rPr>
        <w:t xml:space="preserve"> და გადაღებული პირისგან, გარდა საზოგადოებრივი ინტერესის შემთხვევ</w:t>
      </w:r>
      <w:r w:rsidR="0054458D" w:rsidRPr="003E7B8E">
        <w:rPr>
          <w:rFonts w:ascii="Sylfaen" w:hAnsi="Sylfaen"/>
          <w:lang w:val="ka-GE"/>
        </w:rPr>
        <w:t>ებისა</w:t>
      </w:r>
      <w:r w:rsidRPr="003E7B8E">
        <w:rPr>
          <w:rFonts w:ascii="Sylfaen" w:hAnsi="Sylfaen"/>
          <w:lang w:val="ka-GE"/>
        </w:rPr>
        <w:t>.</w:t>
      </w:r>
    </w:p>
    <w:p w14:paraId="23E3921A" w14:textId="229FEB36" w:rsidR="00480BD7" w:rsidRPr="003E7B8E" w:rsidRDefault="00480BD7" w:rsidP="00451366">
      <w:pPr>
        <w:spacing w:before="120" w:after="120" w:line="276" w:lineRule="auto"/>
        <w:ind w:firstLine="5"/>
        <w:rPr>
          <w:rFonts w:ascii="Sylfaen" w:hAnsi="Sylfaen"/>
          <w:b/>
          <w:bCs/>
          <w:lang w:val="ka-GE"/>
        </w:rPr>
      </w:pPr>
      <w:r w:rsidRPr="003E7B8E">
        <w:rPr>
          <w:rFonts w:ascii="Sylfaen" w:hAnsi="Sylfaen"/>
          <w:b/>
          <w:bCs/>
          <w:lang w:val="ka-GE"/>
        </w:rPr>
        <w:t>მუხლი 1</w:t>
      </w:r>
      <w:r w:rsidR="00624E34" w:rsidRPr="003E7B8E">
        <w:rPr>
          <w:rFonts w:ascii="Sylfaen" w:hAnsi="Sylfaen"/>
          <w:b/>
          <w:bCs/>
          <w:lang w:val="ka-GE"/>
        </w:rPr>
        <w:t>1</w:t>
      </w:r>
      <w:r w:rsidRPr="003E7B8E">
        <w:rPr>
          <w:rFonts w:ascii="Sylfaen" w:hAnsi="Sylfaen"/>
          <w:b/>
          <w:bCs/>
          <w:lang w:val="ka-GE"/>
        </w:rPr>
        <w:t xml:space="preserve">. </w:t>
      </w:r>
      <w:r w:rsidR="005B2D9F" w:rsidRPr="003E7B8E">
        <w:rPr>
          <w:rFonts w:ascii="Sylfaen" w:hAnsi="Sylfaen"/>
          <w:b/>
          <w:bCs/>
          <w:lang w:val="ka-GE"/>
        </w:rPr>
        <w:t>კონკურსების</w:t>
      </w:r>
      <w:r w:rsidRPr="003E7B8E">
        <w:rPr>
          <w:rFonts w:ascii="Sylfaen" w:hAnsi="Sylfaen"/>
          <w:b/>
          <w:bCs/>
          <w:lang w:val="ka-GE"/>
        </w:rPr>
        <w:t xml:space="preserve"> და პრიზების </w:t>
      </w:r>
      <w:r w:rsidR="008F59AF" w:rsidRPr="003E7B8E">
        <w:rPr>
          <w:rFonts w:ascii="Sylfaen" w:hAnsi="Sylfaen"/>
          <w:b/>
          <w:bCs/>
          <w:lang w:val="ka-GE"/>
        </w:rPr>
        <w:t xml:space="preserve">გადაცემის </w:t>
      </w:r>
      <w:r w:rsidRPr="003E7B8E">
        <w:rPr>
          <w:rFonts w:ascii="Sylfaen" w:hAnsi="Sylfaen"/>
          <w:b/>
          <w:bCs/>
          <w:lang w:val="ka-GE"/>
        </w:rPr>
        <w:t>პრინციპი</w:t>
      </w:r>
    </w:p>
    <w:p w14:paraId="6C68BF3E" w14:textId="31864ABD"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1. </w:t>
      </w:r>
      <w:r w:rsidR="008F59AF"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8F59AF" w:rsidRPr="003E7B8E">
        <w:rPr>
          <w:rFonts w:ascii="Sylfaen" w:hAnsi="Sylfaen"/>
          <w:lang w:val="ka-GE"/>
        </w:rPr>
        <w:t>ი</w:t>
      </w:r>
      <w:r w:rsidRPr="003E7B8E">
        <w:rPr>
          <w:rFonts w:ascii="Sylfaen" w:hAnsi="Sylfaen"/>
          <w:lang w:val="ka-GE"/>
        </w:rPr>
        <w:t xml:space="preserve"> მედია</w:t>
      </w:r>
      <w:r w:rsidR="0080587F" w:rsidRPr="003E7B8E">
        <w:rPr>
          <w:rFonts w:ascii="Sylfaen" w:hAnsi="Sylfaen"/>
          <w:lang w:val="ka-GE"/>
        </w:rPr>
        <w:t>მომსახურების მიმწოდებელ</w:t>
      </w:r>
      <w:r w:rsidR="00AD2848" w:rsidRPr="003E7B8E">
        <w:rPr>
          <w:rFonts w:ascii="Sylfaen" w:hAnsi="Sylfaen"/>
          <w:lang w:val="ka-GE"/>
        </w:rPr>
        <w:t>ი</w:t>
      </w:r>
      <w:r w:rsidRPr="003E7B8E">
        <w:rPr>
          <w:rFonts w:ascii="Sylfaen" w:hAnsi="Sylfaen"/>
          <w:lang w:val="ka-GE"/>
        </w:rPr>
        <w:t xml:space="preserve"> უზრუნველყოფს </w:t>
      </w:r>
      <w:r w:rsidR="00197921" w:rsidRPr="003E7B8E">
        <w:rPr>
          <w:rFonts w:ascii="Sylfaen" w:hAnsi="Sylfaen"/>
          <w:lang w:val="ka-GE"/>
        </w:rPr>
        <w:t>კონკურსების</w:t>
      </w:r>
      <w:r w:rsidRPr="003E7B8E">
        <w:rPr>
          <w:rFonts w:ascii="Sylfaen" w:hAnsi="Sylfaen"/>
          <w:lang w:val="ka-GE"/>
        </w:rPr>
        <w:t xml:space="preserve"> სამართლიანად ჩატარებას და პრიზების </w:t>
      </w:r>
      <w:r w:rsidR="000366DB" w:rsidRPr="003E7B8E">
        <w:rPr>
          <w:rFonts w:ascii="Sylfaen" w:hAnsi="Sylfaen"/>
          <w:lang w:val="ka-GE"/>
        </w:rPr>
        <w:t xml:space="preserve">კონკურსთან </w:t>
      </w:r>
      <w:r w:rsidR="00F70A3D" w:rsidRPr="003E7B8E">
        <w:rPr>
          <w:rFonts w:ascii="Sylfaen" w:hAnsi="Sylfaen"/>
          <w:lang w:val="ka-GE"/>
        </w:rPr>
        <w:t xml:space="preserve">და მონაწილეებთან </w:t>
      </w:r>
      <w:r w:rsidRPr="003E7B8E">
        <w:rPr>
          <w:rFonts w:ascii="Sylfaen" w:hAnsi="Sylfaen"/>
          <w:lang w:val="ka-GE"/>
        </w:rPr>
        <w:t>შესაბამისობას.</w:t>
      </w:r>
    </w:p>
    <w:p w14:paraId="097D9886" w14:textId="69906B9F"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2. </w:t>
      </w:r>
      <w:r w:rsidR="008F59AF"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AD2848" w:rsidRPr="003E7B8E">
        <w:rPr>
          <w:rFonts w:ascii="Sylfaen" w:hAnsi="Sylfaen"/>
          <w:lang w:val="ka-GE"/>
        </w:rPr>
        <w:t>მომსახურების მიმწოდებელი</w:t>
      </w:r>
      <w:r w:rsidRPr="003E7B8E">
        <w:rPr>
          <w:rFonts w:ascii="Sylfaen" w:hAnsi="Sylfaen"/>
          <w:lang w:val="ka-GE"/>
        </w:rPr>
        <w:t xml:space="preserve"> უზრუნველყოფს პრიზების ზუსტ აღწერას და </w:t>
      </w:r>
      <w:r w:rsidR="000366DB" w:rsidRPr="003E7B8E">
        <w:rPr>
          <w:rFonts w:ascii="Sylfaen" w:hAnsi="Sylfaen"/>
          <w:lang w:val="ka-GE"/>
        </w:rPr>
        <w:t xml:space="preserve">საკონკურსო </w:t>
      </w:r>
      <w:r w:rsidRPr="003E7B8E">
        <w:rPr>
          <w:rFonts w:ascii="Sylfaen" w:hAnsi="Sylfaen"/>
          <w:lang w:val="ka-GE"/>
        </w:rPr>
        <w:t xml:space="preserve">წესების </w:t>
      </w:r>
      <w:r w:rsidR="009C70ED" w:rsidRPr="003E7B8E">
        <w:rPr>
          <w:rFonts w:ascii="Sylfaen" w:hAnsi="Sylfaen"/>
          <w:lang w:val="ka-GE"/>
        </w:rPr>
        <w:t xml:space="preserve">საზოგადოებისთვის </w:t>
      </w:r>
      <w:r w:rsidRPr="003E7B8E">
        <w:rPr>
          <w:rFonts w:ascii="Sylfaen" w:hAnsi="Sylfaen"/>
          <w:lang w:val="ka-GE"/>
        </w:rPr>
        <w:t>მკაფიო</w:t>
      </w:r>
      <w:r w:rsidR="009C70ED" w:rsidRPr="003E7B8E">
        <w:rPr>
          <w:rFonts w:ascii="Sylfaen" w:hAnsi="Sylfaen"/>
          <w:lang w:val="ka-GE"/>
        </w:rPr>
        <w:t>დ</w:t>
      </w:r>
      <w:r w:rsidRPr="003E7B8E">
        <w:rPr>
          <w:rFonts w:ascii="Sylfaen" w:hAnsi="Sylfaen"/>
          <w:lang w:val="ka-GE"/>
        </w:rPr>
        <w:t xml:space="preserve"> და სათანადოდ </w:t>
      </w:r>
      <w:r w:rsidR="000366DB" w:rsidRPr="003E7B8E">
        <w:rPr>
          <w:rFonts w:ascii="Sylfaen" w:hAnsi="Sylfaen"/>
          <w:lang w:val="ka-GE"/>
        </w:rPr>
        <w:t>მიწოდებას</w:t>
      </w:r>
      <w:r w:rsidRPr="003E7B8E">
        <w:rPr>
          <w:rFonts w:ascii="Sylfaen" w:hAnsi="Sylfaen"/>
          <w:lang w:val="ka-GE"/>
        </w:rPr>
        <w:t>.</w:t>
      </w:r>
    </w:p>
    <w:p w14:paraId="32510ED8" w14:textId="647DA4E0" w:rsidR="00480BD7" w:rsidRPr="003E7B8E" w:rsidRDefault="00480BD7" w:rsidP="00451366">
      <w:pPr>
        <w:spacing w:before="120" w:after="120" w:line="276" w:lineRule="auto"/>
        <w:ind w:firstLine="5"/>
        <w:rPr>
          <w:rFonts w:ascii="Sylfaen" w:hAnsi="Sylfaen"/>
          <w:lang w:val="ka-GE"/>
        </w:rPr>
      </w:pPr>
      <w:r w:rsidRPr="003E7B8E">
        <w:rPr>
          <w:rFonts w:ascii="Sylfaen" w:hAnsi="Sylfaen"/>
          <w:lang w:val="ka-GE"/>
        </w:rPr>
        <w:t xml:space="preserve">3. </w:t>
      </w:r>
      <w:r w:rsidR="00D33146" w:rsidRPr="003E7B8E">
        <w:rPr>
          <w:rFonts w:ascii="Sylfaen" w:hAnsi="Sylfaen"/>
          <w:lang w:val="ka-GE"/>
        </w:rPr>
        <w:t>კონკურსების</w:t>
      </w:r>
      <w:r w:rsidRPr="003E7B8E">
        <w:rPr>
          <w:rFonts w:ascii="Sylfaen" w:hAnsi="Sylfaen"/>
          <w:lang w:val="ka-GE"/>
        </w:rPr>
        <w:t xml:space="preserve"> ფარგლებში ბრენდებზე მითითება უნდა იყოს მოკლე და არა</w:t>
      </w:r>
      <w:r w:rsidR="009C70ED" w:rsidRPr="003E7B8E">
        <w:rPr>
          <w:rFonts w:ascii="Sylfaen" w:hAnsi="Sylfaen"/>
          <w:lang w:val="ka-GE"/>
        </w:rPr>
        <w:t xml:space="preserve"> </w:t>
      </w:r>
      <w:r w:rsidRPr="003E7B8E">
        <w:rPr>
          <w:rFonts w:ascii="Sylfaen" w:hAnsi="Sylfaen"/>
          <w:lang w:val="ka-GE"/>
        </w:rPr>
        <w:t>სარეკლამო</w:t>
      </w:r>
      <w:r w:rsidR="009C70ED" w:rsidRPr="003E7B8E">
        <w:rPr>
          <w:rFonts w:ascii="Sylfaen" w:hAnsi="Sylfaen"/>
          <w:lang w:val="ka-GE"/>
        </w:rPr>
        <w:t xml:space="preserve"> ხასიათის</w:t>
      </w:r>
      <w:r w:rsidRPr="003E7B8E">
        <w:rPr>
          <w:rFonts w:ascii="Sylfaen" w:hAnsi="Sylfaen"/>
          <w:lang w:val="ka-GE"/>
        </w:rPr>
        <w:t>.</w:t>
      </w:r>
    </w:p>
    <w:p w14:paraId="5A1F6C12" w14:textId="00B967E6" w:rsidR="00501691" w:rsidRPr="003E7B8E" w:rsidRDefault="00B84277" w:rsidP="00451366">
      <w:pPr>
        <w:spacing w:before="120" w:after="120" w:line="276" w:lineRule="auto"/>
        <w:ind w:firstLine="5"/>
        <w:jc w:val="center"/>
        <w:rPr>
          <w:rFonts w:ascii="Sylfaen" w:hAnsi="Sylfaen"/>
          <w:b/>
          <w:bCs/>
          <w:lang w:val="ka-GE"/>
        </w:rPr>
      </w:pPr>
      <w:r w:rsidRPr="003E7B8E">
        <w:rPr>
          <w:rFonts w:ascii="Sylfaen" w:hAnsi="Sylfaen"/>
          <w:b/>
          <w:bCs/>
          <w:lang w:val="ka-GE"/>
        </w:rPr>
        <w:t>თავი IV</w:t>
      </w:r>
      <w:r w:rsidR="006A352F" w:rsidRPr="003E7B8E">
        <w:rPr>
          <w:rFonts w:ascii="Sylfaen" w:hAnsi="Sylfaen"/>
          <w:b/>
          <w:bCs/>
          <w:lang w:val="ka-GE"/>
        </w:rPr>
        <w:t xml:space="preserve">. </w:t>
      </w:r>
      <w:r w:rsidRPr="003E7B8E">
        <w:rPr>
          <w:rFonts w:ascii="Sylfaen" w:hAnsi="Sylfaen"/>
          <w:b/>
          <w:bCs/>
          <w:lang w:val="ka-GE"/>
        </w:rPr>
        <w:t>არჩევნებთან დაკავშირებული წესები</w:t>
      </w:r>
    </w:p>
    <w:p w14:paraId="13129A5B" w14:textId="63D389D1" w:rsidR="00B84277" w:rsidRPr="003E7B8E" w:rsidRDefault="00B84277" w:rsidP="00451366">
      <w:pPr>
        <w:spacing w:before="120" w:after="120" w:line="276" w:lineRule="auto"/>
        <w:rPr>
          <w:rFonts w:ascii="Sylfaen" w:hAnsi="Sylfaen"/>
          <w:lang w:val="ka-GE"/>
        </w:rPr>
      </w:pPr>
      <w:r w:rsidRPr="003E7B8E">
        <w:rPr>
          <w:rFonts w:ascii="Sylfaen" w:hAnsi="Sylfaen"/>
          <w:b/>
          <w:bCs/>
          <w:lang w:val="ka-GE"/>
        </w:rPr>
        <w:t>მუხლი 1</w:t>
      </w:r>
      <w:r w:rsidR="004305F3">
        <w:rPr>
          <w:rFonts w:ascii="Sylfaen" w:hAnsi="Sylfaen"/>
          <w:b/>
          <w:bCs/>
        </w:rPr>
        <w:t>2</w:t>
      </w:r>
      <w:r w:rsidRPr="003E7B8E">
        <w:rPr>
          <w:rFonts w:ascii="Sylfaen" w:hAnsi="Sylfaen"/>
          <w:b/>
          <w:bCs/>
          <w:lang w:val="ka-GE"/>
        </w:rPr>
        <w:t>. არჩევნების გაშუქებასთან დაკავშირებული მოთხოვნები</w:t>
      </w:r>
    </w:p>
    <w:p w14:paraId="4BB85E43" w14:textId="5AFF5C1E"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t>1. გამოძახებით აუდიოვიზუალური მედი</w:t>
      </w:r>
      <w:r w:rsidR="00092BA3" w:rsidRPr="003E7B8E">
        <w:rPr>
          <w:rFonts w:ascii="Sylfaen" w:hAnsi="Sylfaen"/>
          <w:lang w:val="ka-GE"/>
        </w:rPr>
        <w:t>ამომსახურების მიმწოდებელი</w:t>
      </w:r>
      <w:r w:rsidRPr="003E7B8E">
        <w:rPr>
          <w:rFonts w:ascii="Sylfaen" w:hAnsi="Sylfaen"/>
          <w:lang w:val="ka-GE"/>
        </w:rPr>
        <w:t xml:space="preserve"> აშუქებს </w:t>
      </w:r>
      <w:r w:rsidR="00DA5536" w:rsidRPr="003E7B8E">
        <w:rPr>
          <w:rFonts w:ascii="Sylfaen" w:hAnsi="Sylfaen"/>
          <w:lang w:val="ka-GE"/>
        </w:rPr>
        <w:t>წინა</w:t>
      </w:r>
      <w:r w:rsidRPr="003E7B8E">
        <w:rPr>
          <w:rFonts w:ascii="Sylfaen" w:hAnsi="Sylfaen"/>
          <w:lang w:val="ka-GE"/>
        </w:rPr>
        <w:t xml:space="preserve">საარჩევნო კამპანიას (საარჩევნო აგიტაციას) და </w:t>
      </w:r>
      <w:r w:rsidR="00DA5536" w:rsidRPr="003E7B8E">
        <w:rPr>
          <w:rFonts w:ascii="Sylfaen" w:hAnsi="Sylfaen"/>
          <w:lang w:val="ka-GE"/>
        </w:rPr>
        <w:t>წინა</w:t>
      </w:r>
      <w:r w:rsidRPr="003E7B8E">
        <w:rPr>
          <w:rFonts w:ascii="Sylfaen" w:hAnsi="Sylfaen"/>
          <w:lang w:val="ka-GE"/>
        </w:rPr>
        <w:t>საარჩევნო კამპანიის წარმოებას შესაბამისი საარჩევნო კანონმდებლობითა და ამ ქცევის კოდექსით დადგენილი წესით. სამართლიანობის, ბალანსის, დისკრიმინაციის გამორიცხვის და მიუკერძოებლობის წესები განსაკუთრებით გამოიყენება არჩევნებთან დაკავშირებული საკითხების გაშუქებისას.</w:t>
      </w:r>
    </w:p>
    <w:p w14:paraId="0E0D99BC" w14:textId="5017A170"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t xml:space="preserve">2. </w:t>
      </w:r>
      <w:r w:rsidR="001D12F8" w:rsidRPr="003E7B8E">
        <w:rPr>
          <w:rFonts w:ascii="Sylfaen" w:hAnsi="Sylfaen"/>
          <w:lang w:val="ka-GE"/>
        </w:rPr>
        <w:t>წინასაარჩევნო კამპანიის</w:t>
      </w:r>
      <w:r w:rsidRPr="003E7B8E">
        <w:rPr>
          <w:rFonts w:ascii="Sylfaen" w:hAnsi="Sylfaen"/>
          <w:lang w:val="ka-GE"/>
        </w:rPr>
        <w:t xml:space="preserve"> გაშუქებისას, გამოძახებით აუდიოვიზუალური მედია</w:t>
      </w:r>
      <w:r w:rsidR="00C8058D" w:rsidRPr="003E7B8E">
        <w:rPr>
          <w:rFonts w:ascii="Sylfaen" w:hAnsi="Sylfaen"/>
          <w:lang w:val="ka-GE"/>
        </w:rPr>
        <w:t>მომსახურების მიმწოდებელი</w:t>
      </w:r>
      <w:r w:rsidRPr="003E7B8E">
        <w:rPr>
          <w:rFonts w:ascii="Sylfaen" w:hAnsi="Sylfaen"/>
          <w:lang w:val="ka-GE"/>
        </w:rPr>
        <w:t xml:space="preserve"> იყენებს სამართლიანობის პრინციპებს ყველა კვალიფიციური საარჩევნო სუბიექტისა და არჩევნებში მონაწილე სხვა პარტიების მიმართ, რათა მათ შეძლონ თავიანთი პოლიტიკური პლატფორმების და მოსაზრებების საზოგადოებისთვის გაცნობა.</w:t>
      </w:r>
    </w:p>
    <w:p w14:paraId="46CD7E6D" w14:textId="455AF7A9"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t>3. გამოძახებით აუდიოვიზუალურ</w:t>
      </w:r>
      <w:r w:rsidR="00204458" w:rsidRPr="003E7B8E">
        <w:rPr>
          <w:rFonts w:ascii="Sylfaen" w:hAnsi="Sylfaen"/>
          <w:lang w:val="ka-GE"/>
        </w:rPr>
        <w:t>ი</w:t>
      </w:r>
      <w:r w:rsidRPr="003E7B8E">
        <w:rPr>
          <w:rFonts w:ascii="Sylfaen" w:hAnsi="Sylfaen"/>
          <w:lang w:val="ka-GE"/>
        </w:rPr>
        <w:t xml:space="preserve"> მედია</w:t>
      </w:r>
      <w:r w:rsidR="00204458" w:rsidRPr="003E7B8E">
        <w:rPr>
          <w:rFonts w:ascii="Sylfaen" w:hAnsi="Sylfaen"/>
          <w:lang w:val="ka-GE"/>
        </w:rPr>
        <w:t>მომსახურების მიმწოდებელმა</w:t>
      </w:r>
      <w:r w:rsidRPr="003E7B8E">
        <w:rPr>
          <w:rFonts w:ascii="Sylfaen" w:hAnsi="Sylfaen"/>
          <w:lang w:val="ka-GE"/>
        </w:rPr>
        <w:t xml:space="preserve"> არ უნდა მისცეს პოლიტიკოსებს რაიმე დაპირება</w:t>
      </w:r>
      <w:r w:rsidR="00245144" w:rsidRPr="003E7B8E">
        <w:rPr>
          <w:rFonts w:ascii="Sylfaen" w:hAnsi="Sylfaen"/>
          <w:lang w:val="ka-GE"/>
        </w:rPr>
        <w:t xml:space="preserve"> წინასაარჩევნო კამპანიის </w:t>
      </w:r>
      <w:r w:rsidRPr="003E7B8E">
        <w:rPr>
          <w:rFonts w:ascii="Sylfaen" w:hAnsi="Sylfaen"/>
          <w:lang w:val="ka-GE"/>
        </w:rPr>
        <w:t>გაშ</w:t>
      </w:r>
      <w:r w:rsidR="00637FB9" w:rsidRPr="003E7B8E">
        <w:rPr>
          <w:rFonts w:ascii="Sylfaen" w:hAnsi="Sylfaen"/>
          <w:lang w:val="ka-GE"/>
        </w:rPr>
        <w:t>უ</w:t>
      </w:r>
      <w:r w:rsidRPr="003E7B8E">
        <w:rPr>
          <w:rFonts w:ascii="Sylfaen" w:hAnsi="Sylfaen"/>
          <w:lang w:val="ka-GE"/>
        </w:rPr>
        <w:t>ქებ</w:t>
      </w:r>
      <w:r w:rsidR="00245144" w:rsidRPr="003E7B8E">
        <w:rPr>
          <w:rFonts w:ascii="Sylfaen" w:hAnsi="Sylfaen"/>
          <w:lang w:val="ka-GE"/>
        </w:rPr>
        <w:t xml:space="preserve">ის შინაარსთან </w:t>
      </w:r>
      <w:r w:rsidRPr="003E7B8E">
        <w:rPr>
          <w:rFonts w:ascii="Sylfaen" w:hAnsi="Sylfaen"/>
          <w:lang w:val="ka-GE"/>
        </w:rPr>
        <w:t>დაკავშირებით.</w:t>
      </w:r>
    </w:p>
    <w:p w14:paraId="17BC6A9F" w14:textId="1CB352BB"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lastRenderedPageBreak/>
        <w:t xml:space="preserve">4. საარჩევნო კანდიდატებს, ან პარტიის წარმომადგენლებს, </w:t>
      </w:r>
      <w:r w:rsidR="00121383" w:rsidRPr="003E7B8E">
        <w:rPr>
          <w:rFonts w:ascii="Sylfaen" w:hAnsi="Sylfaen"/>
          <w:lang w:val="ka-GE"/>
        </w:rPr>
        <w:t>წინასაარჩევნო</w:t>
      </w:r>
      <w:r w:rsidRPr="003E7B8E">
        <w:rPr>
          <w:rFonts w:ascii="Sylfaen" w:hAnsi="Sylfaen"/>
          <w:lang w:val="ka-GE"/>
        </w:rPr>
        <w:t xml:space="preserve"> პერიოდში არაპოლიტიკურ გადაცემებში მონაწილეობის </w:t>
      </w:r>
      <w:r w:rsidR="00245144" w:rsidRPr="003E7B8E">
        <w:rPr>
          <w:rFonts w:ascii="Sylfaen" w:hAnsi="Sylfaen"/>
          <w:lang w:val="ka-GE"/>
        </w:rPr>
        <w:t>უფლება</w:t>
      </w:r>
      <w:r w:rsidR="00784DA6" w:rsidRPr="003E7B8E">
        <w:rPr>
          <w:rFonts w:ascii="Sylfaen" w:hAnsi="Sylfaen"/>
          <w:lang w:val="ka-GE"/>
        </w:rPr>
        <w:t xml:space="preserve"> აქვთ</w:t>
      </w:r>
      <w:r w:rsidRPr="003E7B8E">
        <w:rPr>
          <w:rFonts w:ascii="Sylfaen" w:hAnsi="Sylfaen"/>
          <w:lang w:val="ka-GE"/>
        </w:rPr>
        <w:t xml:space="preserve"> მხოლოდ იმ შემთხვევაში, თუ მათი მონაწილეობა ცალსახად შეთანხმებულია საარჩევნო კამპანიის დაწყებამდე. </w:t>
      </w:r>
      <w:r w:rsidR="00784DA6" w:rsidRPr="003E7B8E">
        <w:rPr>
          <w:rFonts w:ascii="Sylfaen" w:hAnsi="Sylfaen"/>
          <w:lang w:val="ka-GE"/>
        </w:rPr>
        <w:t>ასეთ შ</w:t>
      </w:r>
      <w:r w:rsidR="00A31633" w:rsidRPr="003E7B8E">
        <w:rPr>
          <w:rFonts w:ascii="Sylfaen" w:hAnsi="Sylfaen"/>
          <w:lang w:val="ka-GE"/>
        </w:rPr>
        <w:t>ე</w:t>
      </w:r>
      <w:r w:rsidR="00784DA6" w:rsidRPr="003E7B8E">
        <w:rPr>
          <w:rFonts w:ascii="Sylfaen" w:hAnsi="Sylfaen"/>
          <w:lang w:val="ka-GE"/>
        </w:rPr>
        <w:t xml:space="preserve">მთხვევაში </w:t>
      </w:r>
      <w:r w:rsidR="00A31633" w:rsidRPr="003E7B8E">
        <w:rPr>
          <w:rFonts w:ascii="Sylfaen" w:hAnsi="Sylfaen"/>
          <w:lang w:val="ka-GE"/>
        </w:rPr>
        <w:t xml:space="preserve">გადაცემის </w:t>
      </w:r>
      <w:r w:rsidRPr="003E7B8E">
        <w:rPr>
          <w:rFonts w:ascii="Sylfaen" w:hAnsi="Sylfaen"/>
          <w:lang w:val="ka-GE"/>
        </w:rPr>
        <w:t>მონაწილეს არ უნდა მიეცეს უფლება გამოხატოს თავისი პოლიტიკური შეხედულებები, ან მოახდინოს საკუთარი თავის რეკლამირება სხვა მეთოდ</w:t>
      </w:r>
      <w:r w:rsidR="00A31633" w:rsidRPr="003E7B8E">
        <w:rPr>
          <w:rFonts w:ascii="Sylfaen" w:hAnsi="Sylfaen"/>
          <w:lang w:val="ka-GE"/>
        </w:rPr>
        <w:t>ით</w:t>
      </w:r>
      <w:r w:rsidRPr="003E7B8E">
        <w:rPr>
          <w:rFonts w:ascii="Sylfaen" w:hAnsi="Sylfaen"/>
          <w:lang w:val="ka-GE"/>
        </w:rPr>
        <w:t>.</w:t>
      </w:r>
    </w:p>
    <w:p w14:paraId="3A678EDD" w14:textId="7048BF47"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t>5. არჩევნების დღეს, საარ</w:t>
      </w:r>
      <w:r w:rsidR="00A31633" w:rsidRPr="003E7B8E">
        <w:rPr>
          <w:rFonts w:ascii="Sylfaen" w:hAnsi="Sylfaen"/>
          <w:lang w:val="ka-GE"/>
        </w:rPr>
        <w:t>ჩ</w:t>
      </w:r>
      <w:r w:rsidRPr="003E7B8E">
        <w:rPr>
          <w:rFonts w:ascii="Sylfaen" w:hAnsi="Sylfaen"/>
          <w:lang w:val="ka-GE"/>
        </w:rPr>
        <w:t xml:space="preserve">ევნო უბნების დახურვამდე, არჩევნების გაშუქება შემოიფარგლება მხოლოდ ფაქტობრივი მონაცემებით, რათა </w:t>
      </w:r>
      <w:r w:rsidR="00AD107F" w:rsidRPr="003E7B8E">
        <w:rPr>
          <w:rFonts w:ascii="Sylfaen" w:hAnsi="Sylfaen"/>
          <w:lang w:val="ka-GE"/>
        </w:rPr>
        <w:t>გავრცელებულმა</w:t>
      </w:r>
      <w:r w:rsidRPr="003E7B8E">
        <w:rPr>
          <w:rFonts w:ascii="Sylfaen" w:hAnsi="Sylfaen"/>
          <w:lang w:val="ka-GE"/>
        </w:rPr>
        <w:t xml:space="preserve"> ინფორმაციამ გავლენა არ მოახდინოს ხმის მიცემის პროცესზე. გამოძახებით აუდიოვიზუალური მედია</w:t>
      </w:r>
      <w:r w:rsidR="00AD107F" w:rsidRPr="003E7B8E">
        <w:rPr>
          <w:rFonts w:ascii="Sylfaen" w:hAnsi="Sylfaen"/>
          <w:lang w:val="ka-GE"/>
        </w:rPr>
        <w:t>მომსახურების მიმწოდებელი</w:t>
      </w:r>
      <w:r w:rsidRPr="003E7B8E">
        <w:rPr>
          <w:rFonts w:ascii="Sylfaen" w:hAnsi="Sylfaen"/>
          <w:lang w:val="ka-GE"/>
        </w:rPr>
        <w:t xml:space="preserve"> მაყურებელს აწვდის ინფორმაციას და კომენტარებს ნებისმიერ ფაქტზე, რომელმაც შეიძლება გავლენა მოახდინოს ხმის მიცემის პროცესის გამჭვირვალობაზე და სამართლიანობაზე.</w:t>
      </w:r>
    </w:p>
    <w:p w14:paraId="0BA596BC" w14:textId="7998E667"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t>6. ამ კოდექსის პრინციპები ასევე გამოიყენება პლებისციტების ან რეფერენდუმის</w:t>
      </w:r>
      <w:r w:rsidR="00BC1584" w:rsidRPr="003E7B8E">
        <w:rPr>
          <w:rFonts w:ascii="Sylfaen" w:hAnsi="Sylfaen"/>
          <w:lang w:val="ka-GE"/>
        </w:rPr>
        <w:t xml:space="preserve"> დროს</w:t>
      </w:r>
      <w:r w:rsidRPr="003E7B8E">
        <w:rPr>
          <w:rFonts w:ascii="Sylfaen" w:hAnsi="Sylfaen"/>
          <w:lang w:val="ka-GE"/>
        </w:rPr>
        <w:t>.</w:t>
      </w:r>
    </w:p>
    <w:p w14:paraId="5B4B2AAA" w14:textId="4DDBE071" w:rsidR="00B84277" w:rsidRPr="003E7B8E" w:rsidRDefault="00B84277" w:rsidP="00451366">
      <w:pPr>
        <w:spacing w:before="120" w:after="120" w:line="276" w:lineRule="auto"/>
        <w:ind w:firstLine="5"/>
        <w:rPr>
          <w:rFonts w:ascii="Sylfaen" w:hAnsi="Sylfaen"/>
          <w:b/>
          <w:bCs/>
          <w:lang w:val="ka-GE"/>
        </w:rPr>
      </w:pPr>
      <w:r w:rsidRPr="003E7B8E">
        <w:rPr>
          <w:rFonts w:ascii="Sylfaen" w:hAnsi="Sylfaen"/>
          <w:b/>
          <w:bCs/>
          <w:lang w:val="ka-GE"/>
        </w:rPr>
        <w:t>მუხლი 1</w:t>
      </w:r>
      <w:r w:rsidR="00AC4D02">
        <w:rPr>
          <w:rFonts w:ascii="Sylfaen" w:hAnsi="Sylfaen"/>
          <w:b/>
          <w:bCs/>
        </w:rPr>
        <w:t>3</w:t>
      </w:r>
      <w:r w:rsidRPr="003E7B8E">
        <w:rPr>
          <w:rFonts w:ascii="Sylfaen" w:hAnsi="Sylfaen"/>
          <w:b/>
          <w:bCs/>
          <w:lang w:val="ka-GE"/>
        </w:rPr>
        <w:t>. საზოგადოებრივი აზრის გამოკითხვა</w:t>
      </w:r>
    </w:p>
    <w:p w14:paraId="6DB0B3B7" w14:textId="52959241"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t>1. გამოძახებით აუდიოვიზუალური მედი</w:t>
      </w:r>
      <w:r w:rsidR="0040197D" w:rsidRPr="003E7B8E">
        <w:rPr>
          <w:rFonts w:ascii="Sylfaen" w:hAnsi="Sylfaen"/>
          <w:lang w:val="ka-GE"/>
        </w:rPr>
        <w:t>ამომსახურების მიმწოდებლის</w:t>
      </w:r>
      <w:r w:rsidRPr="003E7B8E">
        <w:rPr>
          <w:rFonts w:ascii="Sylfaen" w:hAnsi="Sylfaen"/>
          <w:lang w:val="ka-GE"/>
        </w:rPr>
        <w:t xml:space="preserve"> მიერ</w:t>
      </w:r>
      <w:r w:rsidR="0040197D" w:rsidRPr="003E7B8E">
        <w:rPr>
          <w:rFonts w:ascii="Sylfaen" w:hAnsi="Sylfaen"/>
          <w:lang w:val="ka-GE"/>
        </w:rPr>
        <w:t>,</w:t>
      </w:r>
      <w:r w:rsidRPr="003E7B8E">
        <w:rPr>
          <w:rFonts w:ascii="Sylfaen" w:hAnsi="Sylfaen"/>
          <w:lang w:val="ka-GE"/>
        </w:rPr>
        <w:t xml:space="preserve"> ან მისი დაკვეთით ჩატარებული, ან მის მიერ გაშუქებული საზოგადოებრივი აზრის გამოკითხვები უნდა აკმაყოფილებდეს შესაბამისი კანონმდებლობის მოთხოვნებს.</w:t>
      </w:r>
    </w:p>
    <w:p w14:paraId="18A53F0D" w14:textId="57ECBCAF"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t xml:space="preserve"> 2. საზოგადოებრივი აზრის გამოკითხვის შედეგების გაშუქებისას, მაყურებელს უნდა განემარტოს, რომ გამოკითხვის შედეგები ასახავს გამოკითხვის დღეს არსებულ მდგომარეობას და არ წარმოადგენს არჩევნების დღეს განვითარებული მოვლენების სანდო პროგნოზს.</w:t>
      </w:r>
    </w:p>
    <w:p w14:paraId="46B0B247" w14:textId="073E24EC" w:rsidR="00B84277" w:rsidRPr="003E7B8E" w:rsidRDefault="00B84277" w:rsidP="00451366">
      <w:pPr>
        <w:spacing w:before="120" w:after="120" w:line="276" w:lineRule="auto"/>
        <w:ind w:firstLine="5"/>
        <w:rPr>
          <w:rFonts w:ascii="Sylfaen" w:hAnsi="Sylfaen"/>
          <w:b/>
          <w:bCs/>
          <w:lang w:val="ka-GE"/>
        </w:rPr>
      </w:pPr>
      <w:r w:rsidRPr="003E7B8E">
        <w:rPr>
          <w:rFonts w:ascii="Sylfaen" w:hAnsi="Sylfaen"/>
          <w:b/>
          <w:bCs/>
          <w:lang w:val="ka-GE"/>
        </w:rPr>
        <w:t>მუხლი 1</w:t>
      </w:r>
      <w:r w:rsidR="00AC4D02">
        <w:rPr>
          <w:rFonts w:ascii="Sylfaen" w:hAnsi="Sylfaen"/>
          <w:b/>
          <w:bCs/>
        </w:rPr>
        <w:t>4</w:t>
      </w:r>
      <w:r w:rsidRPr="003E7B8E">
        <w:rPr>
          <w:rFonts w:ascii="Sylfaen" w:hAnsi="Sylfaen"/>
          <w:b/>
          <w:bCs/>
          <w:lang w:val="ka-GE"/>
        </w:rPr>
        <w:t>. უფასო და ფასიანი პოლიტიკური რეკლამა</w:t>
      </w:r>
    </w:p>
    <w:p w14:paraId="16A44F80" w14:textId="640A56CE" w:rsidR="00B84277" w:rsidRPr="003E7B8E" w:rsidRDefault="00B84277" w:rsidP="00451366">
      <w:pPr>
        <w:spacing w:before="120" w:after="120" w:line="276" w:lineRule="auto"/>
        <w:ind w:firstLine="5"/>
        <w:rPr>
          <w:rFonts w:ascii="Sylfaen" w:hAnsi="Sylfaen"/>
          <w:lang w:val="ka-GE"/>
        </w:rPr>
      </w:pPr>
      <w:r w:rsidRPr="003E7B8E">
        <w:rPr>
          <w:rFonts w:ascii="Sylfaen" w:hAnsi="Sylfaen"/>
          <w:lang w:val="ka-GE"/>
        </w:rPr>
        <w:t xml:space="preserve">1. </w:t>
      </w:r>
      <w:r w:rsidR="00F6652D" w:rsidRPr="003E7B8E">
        <w:rPr>
          <w:rFonts w:ascii="Sylfaen" w:hAnsi="Sylfaen"/>
          <w:lang w:val="ka-GE"/>
        </w:rPr>
        <w:t xml:space="preserve">იმ შემთხვევაში თუ </w:t>
      </w:r>
      <w:r w:rsidRPr="003E7B8E">
        <w:rPr>
          <w:rFonts w:ascii="Sylfaen" w:hAnsi="Sylfaen"/>
          <w:lang w:val="ka-GE"/>
        </w:rPr>
        <w:t>გამოძახებით აუდიოვიზუალური მედია</w:t>
      </w:r>
      <w:r w:rsidR="00AA7A16" w:rsidRPr="003E7B8E">
        <w:rPr>
          <w:rFonts w:ascii="Sylfaen" w:hAnsi="Sylfaen"/>
          <w:lang w:val="ka-GE"/>
        </w:rPr>
        <w:t>მომსახურების მიმწოდებელი</w:t>
      </w:r>
      <w:r w:rsidRPr="003E7B8E">
        <w:rPr>
          <w:rFonts w:ascii="Sylfaen" w:hAnsi="Sylfaen"/>
          <w:lang w:val="ka-GE"/>
        </w:rPr>
        <w:t xml:space="preserve"> </w:t>
      </w:r>
      <w:r w:rsidR="00F6652D" w:rsidRPr="003E7B8E">
        <w:rPr>
          <w:rFonts w:ascii="Sylfaen" w:hAnsi="Sylfaen"/>
          <w:lang w:val="ka-GE"/>
        </w:rPr>
        <w:t xml:space="preserve">განათავსებს პოლიტიკურ რეკლამას, </w:t>
      </w:r>
      <w:r w:rsidRPr="003E7B8E">
        <w:rPr>
          <w:rFonts w:ascii="Sylfaen" w:hAnsi="Sylfaen"/>
          <w:lang w:val="ka-GE"/>
        </w:rPr>
        <w:t xml:space="preserve">საკუთარ ვებგვერდზე აქვეყნებს პოლიტიკური რეკლამის </w:t>
      </w:r>
      <w:r w:rsidR="00F6652D" w:rsidRPr="003E7B8E">
        <w:rPr>
          <w:rFonts w:ascii="Sylfaen" w:hAnsi="Sylfaen"/>
          <w:lang w:val="ka-GE"/>
        </w:rPr>
        <w:t xml:space="preserve">განთავსების </w:t>
      </w:r>
      <w:r w:rsidRPr="003E7B8E">
        <w:rPr>
          <w:rFonts w:ascii="Sylfaen" w:hAnsi="Sylfaen"/>
          <w:lang w:val="ka-GE"/>
        </w:rPr>
        <w:t>წესებს, პირობებს, ტექნიკურ სტანდარტებს</w:t>
      </w:r>
      <w:r w:rsidR="008D4AE0" w:rsidRPr="003E7B8E">
        <w:rPr>
          <w:rFonts w:ascii="Sylfaen" w:hAnsi="Sylfaen"/>
          <w:lang w:val="ka-GE"/>
        </w:rPr>
        <w:t>,</w:t>
      </w:r>
      <w:r w:rsidRPr="003E7B8E">
        <w:rPr>
          <w:rFonts w:ascii="Sylfaen" w:hAnsi="Sylfaen"/>
          <w:lang w:val="ka-GE"/>
        </w:rPr>
        <w:t xml:space="preserve"> სხვა ინფორმაციას და იცავს შესაბამისი კანონმდებლობის ყველა მოთხოვნას.</w:t>
      </w:r>
    </w:p>
    <w:p w14:paraId="3A116F02" w14:textId="7BB10F06" w:rsidR="00B84277" w:rsidRPr="003E7B8E" w:rsidRDefault="007B0E94" w:rsidP="00451366">
      <w:pPr>
        <w:spacing w:before="120" w:after="120" w:line="276" w:lineRule="auto"/>
        <w:ind w:firstLine="5"/>
        <w:rPr>
          <w:rFonts w:ascii="Sylfaen" w:hAnsi="Sylfaen"/>
          <w:lang w:val="ka-GE"/>
        </w:rPr>
      </w:pPr>
      <w:r w:rsidRPr="003E7B8E">
        <w:rPr>
          <w:rFonts w:ascii="Sylfaen" w:hAnsi="Sylfaen"/>
          <w:lang w:val="ka-GE"/>
        </w:rPr>
        <w:t>2</w:t>
      </w:r>
      <w:r w:rsidR="00B84277" w:rsidRPr="003E7B8E">
        <w:rPr>
          <w:rFonts w:ascii="Sylfaen" w:hAnsi="Sylfaen"/>
          <w:lang w:val="ka-GE"/>
        </w:rPr>
        <w:t>. პოლიტიკური რეკლამის ფასი</w:t>
      </w:r>
      <w:r w:rsidR="00F6652D" w:rsidRPr="003E7B8E">
        <w:rPr>
          <w:rFonts w:ascii="Sylfaen" w:hAnsi="Sylfaen"/>
          <w:lang w:val="ka-GE"/>
        </w:rPr>
        <w:t xml:space="preserve"> და სხვა პირობები</w:t>
      </w:r>
      <w:r w:rsidR="00B84277" w:rsidRPr="003E7B8E">
        <w:rPr>
          <w:rFonts w:ascii="Sylfaen" w:hAnsi="Sylfaen"/>
          <w:lang w:val="ka-GE"/>
        </w:rPr>
        <w:t xml:space="preserve"> ყველა საარჩევნო სუბიექტისთვის უნდა იყოს თანაბარი.</w:t>
      </w:r>
    </w:p>
    <w:p w14:paraId="22434E20" w14:textId="188862FB" w:rsidR="00B84277" w:rsidRPr="003E7B8E" w:rsidRDefault="00C972E7" w:rsidP="00451366">
      <w:pPr>
        <w:spacing w:before="120" w:after="120" w:line="276" w:lineRule="auto"/>
        <w:ind w:firstLine="5"/>
        <w:rPr>
          <w:rFonts w:ascii="Sylfaen" w:hAnsi="Sylfaen"/>
          <w:lang w:val="ka-GE"/>
        </w:rPr>
      </w:pPr>
      <w:r>
        <w:rPr>
          <w:rFonts w:ascii="Sylfaen" w:hAnsi="Sylfaen"/>
          <w:lang w:val="ka-GE"/>
        </w:rPr>
        <w:t>3</w:t>
      </w:r>
      <w:r w:rsidR="00B84277" w:rsidRPr="003E7B8E">
        <w:rPr>
          <w:rFonts w:ascii="Sylfaen" w:hAnsi="Sylfaen"/>
          <w:lang w:val="ka-GE"/>
        </w:rPr>
        <w:t>. თუ საარჩევნო სუბიექტებს არ შეუძლიათ თავად გაუწიონ ორგანიზება საკუთარი პოლიტიკური რეკლამის დამზადებას, ეს მომსახურება შეუძლიათ მოითხოვონ გამოძახებით აუდიოვიზუალური მედი</w:t>
      </w:r>
      <w:r w:rsidR="00E67ED0" w:rsidRPr="003E7B8E">
        <w:rPr>
          <w:rFonts w:ascii="Sylfaen" w:hAnsi="Sylfaen"/>
          <w:lang w:val="ka-GE"/>
        </w:rPr>
        <w:t>ამომსახურების მიმწოდებლისგან</w:t>
      </w:r>
      <w:r w:rsidR="00B84277" w:rsidRPr="003E7B8E">
        <w:rPr>
          <w:rFonts w:ascii="Sylfaen" w:hAnsi="Sylfaen"/>
          <w:lang w:val="ka-GE"/>
        </w:rPr>
        <w:t>. გამოძახებით აუდიოვიუალურ</w:t>
      </w:r>
      <w:r w:rsidR="00E67ED0" w:rsidRPr="003E7B8E">
        <w:rPr>
          <w:rFonts w:ascii="Sylfaen" w:hAnsi="Sylfaen"/>
          <w:lang w:val="ka-GE"/>
        </w:rPr>
        <w:t>ი</w:t>
      </w:r>
      <w:r w:rsidR="00B84277" w:rsidRPr="003E7B8E">
        <w:rPr>
          <w:rFonts w:ascii="Sylfaen" w:hAnsi="Sylfaen"/>
          <w:lang w:val="ka-GE"/>
        </w:rPr>
        <w:t xml:space="preserve"> მედიამ</w:t>
      </w:r>
      <w:r w:rsidR="00E67ED0" w:rsidRPr="003E7B8E">
        <w:rPr>
          <w:rFonts w:ascii="Sylfaen" w:hAnsi="Sylfaen"/>
          <w:lang w:val="ka-GE"/>
        </w:rPr>
        <w:t>ომსახურების მიმწოდებელმა</w:t>
      </w:r>
      <w:r w:rsidR="00B84277" w:rsidRPr="003E7B8E">
        <w:rPr>
          <w:rFonts w:ascii="Sylfaen" w:hAnsi="Sylfaen"/>
          <w:lang w:val="ka-GE"/>
        </w:rPr>
        <w:t xml:space="preserve"> შე</w:t>
      </w:r>
      <w:r w:rsidR="00E67ED0" w:rsidRPr="003E7B8E">
        <w:rPr>
          <w:rFonts w:ascii="Sylfaen" w:hAnsi="Sylfaen"/>
          <w:lang w:val="ka-GE"/>
        </w:rPr>
        <w:t>საძლოა</w:t>
      </w:r>
      <w:r w:rsidR="00B84277" w:rsidRPr="003E7B8E">
        <w:rPr>
          <w:rFonts w:ascii="Sylfaen" w:hAnsi="Sylfaen"/>
          <w:lang w:val="ka-GE"/>
        </w:rPr>
        <w:t xml:space="preserve"> დააწესოს პოლიტიკური რეკლამის დამზადების მომსახურების საფასური. ამ შემთხვევაში, საფასური ყველა საარჩევნო სუბიექტისთვის უნდა იყოს თანაბარი. </w:t>
      </w:r>
      <w:r w:rsidR="00F6652D" w:rsidRPr="003E7B8E">
        <w:rPr>
          <w:rFonts w:ascii="Sylfaen" w:hAnsi="Sylfaen"/>
          <w:lang w:val="ka-GE"/>
        </w:rPr>
        <w:t>ეს პუნქტი</w:t>
      </w:r>
      <w:r w:rsidR="00B84277" w:rsidRPr="003E7B8E">
        <w:rPr>
          <w:rFonts w:ascii="Sylfaen" w:hAnsi="Sylfaen"/>
          <w:lang w:val="ka-GE"/>
        </w:rPr>
        <w:t xml:space="preserve"> არ ვრცელდება მაუწყებლებზე, რომლებიც ასევე ახორციელებენ გამოძახებით </w:t>
      </w:r>
      <w:r w:rsidR="00E73642" w:rsidRPr="003E7B8E">
        <w:rPr>
          <w:rFonts w:ascii="Sylfaen" w:hAnsi="Sylfaen"/>
          <w:lang w:val="ka-GE"/>
        </w:rPr>
        <w:t>აუდიოვიზუალუ</w:t>
      </w:r>
      <w:r w:rsidR="00457B50" w:rsidRPr="003E7B8E">
        <w:rPr>
          <w:rFonts w:ascii="Sylfaen" w:hAnsi="Sylfaen"/>
          <w:lang w:val="ka-GE"/>
        </w:rPr>
        <w:t>რ</w:t>
      </w:r>
      <w:r w:rsidR="00E73642" w:rsidRPr="003E7B8E">
        <w:rPr>
          <w:rFonts w:ascii="Sylfaen" w:hAnsi="Sylfaen"/>
          <w:lang w:val="ka-GE"/>
        </w:rPr>
        <w:t xml:space="preserve"> </w:t>
      </w:r>
      <w:r w:rsidR="00B84277" w:rsidRPr="003E7B8E">
        <w:rPr>
          <w:rFonts w:ascii="Sylfaen" w:hAnsi="Sylfaen"/>
          <w:lang w:val="ka-GE"/>
        </w:rPr>
        <w:t>მედიამომსახურებას.</w:t>
      </w:r>
    </w:p>
    <w:p w14:paraId="3FBE81D7" w14:textId="367ACB6D" w:rsidR="00BA1C6D" w:rsidRPr="003E7B8E" w:rsidRDefault="00BA1C6D" w:rsidP="00451366">
      <w:pPr>
        <w:spacing w:before="120" w:after="120" w:line="276" w:lineRule="auto"/>
        <w:ind w:firstLine="5"/>
        <w:jc w:val="center"/>
        <w:rPr>
          <w:rFonts w:ascii="Sylfaen" w:hAnsi="Sylfaen"/>
          <w:b/>
          <w:bCs/>
          <w:lang w:val="ka-GE"/>
        </w:rPr>
      </w:pPr>
      <w:r w:rsidRPr="003E7B8E">
        <w:rPr>
          <w:rFonts w:ascii="Sylfaen" w:hAnsi="Sylfaen"/>
          <w:b/>
          <w:bCs/>
          <w:lang w:val="ka-GE"/>
        </w:rPr>
        <w:t>თავი V</w:t>
      </w:r>
      <w:r w:rsidR="00240D1D" w:rsidRPr="003E7B8E">
        <w:rPr>
          <w:rFonts w:ascii="Sylfaen" w:hAnsi="Sylfaen"/>
          <w:b/>
          <w:bCs/>
          <w:lang w:val="ka-GE"/>
        </w:rPr>
        <w:t>.</w:t>
      </w:r>
      <w:r w:rsidRPr="003E7B8E">
        <w:rPr>
          <w:rFonts w:ascii="Sylfaen" w:hAnsi="Sylfaen"/>
          <w:b/>
          <w:bCs/>
          <w:lang w:val="ka-GE"/>
        </w:rPr>
        <w:t xml:space="preserve"> დანაშაული, ანტისოციალური ქცევა და სასამართლო პროცესი</w:t>
      </w:r>
    </w:p>
    <w:p w14:paraId="0A87F132" w14:textId="1FDAE586" w:rsidR="00BA1C6D" w:rsidRPr="003E7B8E" w:rsidRDefault="00BA1C6D" w:rsidP="00451366">
      <w:pPr>
        <w:spacing w:before="120" w:after="120" w:line="276" w:lineRule="auto"/>
        <w:ind w:firstLine="5"/>
        <w:rPr>
          <w:rFonts w:ascii="Sylfaen" w:hAnsi="Sylfaen"/>
          <w:b/>
          <w:bCs/>
          <w:lang w:val="ka-GE"/>
        </w:rPr>
      </w:pPr>
      <w:r w:rsidRPr="003E7B8E">
        <w:rPr>
          <w:rFonts w:ascii="Sylfaen" w:hAnsi="Sylfaen"/>
          <w:b/>
          <w:bCs/>
          <w:lang w:val="ka-GE"/>
        </w:rPr>
        <w:lastRenderedPageBreak/>
        <w:t xml:space="preserve">მუხლი </w:t>
      </w:r>
      <w:r w:rsidR="004E393C" w:rsidRPr="003E7B8E">
        <w:rPr>
          <w:rFonts w:ascii="Sylfaen" w:hAnsi="Sylfaen"/>
          <w:b/>
          <w:bCs/>
          <w:lang w:val="ka-GE"/>
        </w:rPr>
        <w:t>1</w:t>
      </w:r>
      <w:r w:rsidR="00AC4D02">
        <w:rPr>
          <w:rFonts w:ascii="Sylfaen" w:hAnsi="Sylfaen"/>
          <w:b/>
          <w:bCs/>
        </w:rPr>
        <w:t>5</w:t>
      </w:r>
      <w:r w:rsidRPr="003E7B8E">
        <w:rPr>
          <w:rFonts w:ascii="Sylfaen" w:hAnsi="Sylfaen"/>
          <w:b/>
          <w:bCs/>
          <w:lang w:val="ka-GE"/>
        </w:rPr>
        <w:t xml:space="preserve">. დანაშაულის და ანტისოციალური ქცევის </w:t>
      </w:r>
      <w:r w:rsidR="007611FE" w:rsidRPr="003E7B8E">
        <w:rPr>
          <w:rFonts w:ascii="Sylfaen" w:hAnsi="Sylfaen"/>
          <w:b/>
          <w:bCs/>
          <w:lang w:val="ka-GE"/>
        </w:rPr>
        <w:t xml:space="preserve">შესახებ ინფორმირება </w:t>
      </w:r>
    </w:p>
    <w:p w14:paraId="1C3CC7B5" w14:textId="66142B29"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t xml:space="preserve">1. </w:t>
      </w:r>
      <w:r w:rsidR="00B3739B"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691D28" w:rsidRPr="003E7B8E">
        <w:rPr>
          <w:rFonts w:ascii="Sylfaen" w:hAnsi="Sylfaen"/>
          <w:lang w:val="ka-GE"/>
        </w:rPr>
        <w:t>ი</w:t>
      </w:r>
      <w:r w:rsidRPr="003E7B8E">
        <w:rPr>
          <w:rFonts w:ascii="Sylfaen" w:hAnsi="Sylfaen"/>
          <w:lang w:val="ka-GE"/>
        </w:rPr>
        <w:t xml:space="preserve"> მედი</w:t>
      </w:r>
      <w:r w:rsidR="00B3739B" w:rsidRPr="003E7B8E">
        <w:rPr>
          <w:rFonts w:ascii="Sylfaen" w:hAnsi="Sylfaen"/>
          <w:lang w:val="ka-GE"/>
        </w:rPr>
        <w:t>ამ</w:t>
      </w:r>
      <w:r w:rsidR="00691D28" w:rsidRPr="003E7B8E">
        <w:rPr>
          <w:rFonts w:ascii="Sylfaen" w:hAnsi="Sylfaen"/>
          <w:lang w:val="ka-GE"/>
        </w:rPr>
        <w:t>ომსახურების მიმწოდებელმა</w:t>
      </w:r>
      <w:r w:rsidR="00B3739B" w:rsidRPr="003E7B8E">
        <w:rPr>
          <w:rFonts w:ascii="Sylfaen" w:hAnsi="Sylfaen"/>
          <w:lang w:val="ka-GE"/>
        </w:rPr>
        <w:t xml:space="preserve"> არ უნდა გადასცეს </w:t>
      </w:r>
      <w:r w:rsidR="003E1B76" w:rsidRPr="003E7B8E">
        <w:rPr>
          <w:rFonts w:ascii="Sylfaen" w:hAnsi="Sylfaen"/>
          <w:lang w:val="ka-GE"/>
        </w:rPr>
        <w:t>პროგრამა</w:t>
      </w:r>
      <w:r w:rsidRPr="003E7B8E">
        <w:rPr>
          <w:rFonts w:ascii="Sylfaen" w:hAnsi="Sylfaen"/>
          <w:lang w:val="ka-GE"/>
        </w:rPr>
        <w:t>, რომელიც წაახალისებს დანაშაულს</w:t>
      </w:r>
      <w:r w:rsidR="00B3739B" w:rsidRPr="003E7B8E">
        <w:rPr>
          <w:rFonts w:ascii="Sylfaen" w:hAnsi="Sylfaen"/>
          <w:lang w:val="ka-GE"/>
        </w:rPr>
        <w:t>,</w:t>
      </w:r>
      <w:r w:rsidRPr="003E7B8E">
        <w:rPr>
          <w:rFonts w:ascii="Sylfaen" w:hAnsi="Sylfaen"/>
          <w:lang w:val="ka-GE"/>
        </w:rPr>
        <w:t xml:space="preserve"> ან </w:t>
      </w:r>
      <w:r w:rsidR="00B3739B" w:rsidRPr="003E7B8E">
        <w:rPr>
          <w:rFonts w:ascii="Sylfaen" w:hAnsi="Sylfaen"/>
          <w:lang w:val="ka-GE"/>
        </w:rPr>
        <w:t>გამო</w:t>
      </w:r>
      <w:r w:rsidRPr="003E7B8E">
        <w:rPr>
          <w:rFonts w:ascii="Sylfaen" w:hAnsi="Sylfaen"/>
          <w:lang w:val="ka-GE"/>
        </w:rPr>
        <w:t xml:space="preserve">იწვევს ანტისოციალურ ქცევას, </w:t>
      </w:r>
      <w:r w:rsidR="00290C2F" w:rsidRPr="003E7B8E">
        <w:rPr>
          <w:rFonts w:ascii="Sylfaen" w:hAnsi="Sylfaen"/>
          <w:lang w:val="ka-GE"/>
        </w:rPr>
        <w:t>და</w:t>
      </w:r>
      <w:r w:rsidR="00B3739B" w:rsidRPr="003E7B8E">
        <w:rPr>
          <w:rFonts w:ascii="Sylfaen" w:hAnsi="Sylfaen"/>
          <w:lang w:val="ka-GE"/>
        </w:rPr>
        <w:t xml:space="preserve">ასაბუთებს ან </w:t>
      </w:r>
      <w:r w:rsidR="00290C2F" w:rsidRPr="003E7B8E">
        <w:rPr>
          <w:rFonts w:ascii="Sylfaen" w:hAnsi="Sylfaen"/>
          <w:lang w:val="ka-GE"/>
        </w:rPr>
        <w:t>წა</w:t>
      </w:r>
      <w:r w:rsidR="00B3739B" w:rsidRPr="003E7B8E">
        <w:rPr>
          <w:rFonts w:ascii="Sylfaen" w:hAnsi="Sylfaen"/>
          <w:lang w:val="ka-GE"/>
        </w:rPr>
        <w:t xml:space="preserve">ახალისებს </w:t>
      </w:r>
      <w:r w:rsidRPr="003E7B8E">
        <w:rPr>
          <w:rFonts w:ascii="Sylfaen" w:hAnsi="Sylfaen"/>
          <w:lang w:val="ka-GE"/>
        </w:rPr>
        <w:t>უკანონო, ძალადობრივ, სახიფათო</w:t>
      </w:r>
      <w:r w:rsidR="00B3739B" w:rsidRPr="003E7B8E">
        <w:rPr>
          <w:rFonts w:ascii="Sylfaen" w:hAnsi="Sylfaen"/>
          <w:lang w:val="ka-GE"/>
        </w:rPr>
        <w:t>,</w:t>
      </w:r>
      <w:r w:rsidRPr="003E7B8E">
        <w:rPr>
          <w:rFonts w:ascii="Sylfaen" w:hAnsi="Sylfaen"/>
          <w:lang w:val="ka-GE"/>
        </w:rPr>
        <w:t xml:space="preserve"> ან ანტისოციალურ ქცევას.</w:t>
      </w:r>
    </w:p>
    <w:p w14:paraId="62C63B9A" w14:textId="2BA3FFC0"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t xml:space="preserve">2. დანაშაულის, ანტისოციალური ქცევის ან/და სასამართლო პროცესის შესახებ </w:t>
      </w:r>
      <w:r w:rsidR="00B3739B" w:rsidRPr="003E7B8E">
        <w:rPr>
          <w:rFonts w:ascii="Sylfaen" w:hAnsi="Sylfaen"/>
          <w:lang w:val="ka-GE"/>
        </w:rPr>
        <w:t>ინფო</w:t>
      </w:r>
      <w:r w:rsidR="001553AE" w:rsidRPr="003E7B8E">
        <w:rPr>
          <w:rFonts w:ascii="Sylfaen" w:hAnsi="Sylfaen"/>
          <w:lang w:val="ka-GE"/>
        </w:rPr>
        <w:t>რ</w:t>
      </w:r>
      <w:r w:rsidR="00B3739B" w:rsidRPr="003E7B8E">
        <w:rPr>
          <w:rFonts w:ascii="Sylfaen" w:hAnsi="Sylfaen"/>
          <w:lang w:val="ka-GE"/>
        </w:rPr>
        <w:t>მირებისას,</w:t>
      </w:r>
      <w:r w:rsidRPr="003E7B8E">
        <w:rPr>
          <w:rFonts w:ascii="Sylfaen" w:hAnsi="Sylfaen"/>
          <w:lang w:val="ka-GE"/>
        </w:rPr>
        <w:t xml:space="preserve"> </w:t>
      </w:r>
      <w:r w:rsidR="00B3739B"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17315D" w:rsidRPr="003E7B8E">
        <w:rPr>
          <w:rFonts w:ascii="Sylfaen" w:hAnsi="Sylfaen"/>
          <w:lang w:val="ka-GE"/>
        </w:rPr>
        <w:t>მომსახურების მიმწოდებელი</w:t>
      </w:r>
      <w:r w:rsidRPr="003E7B8E">
        <w:rPr>
          <w:rFonts w:ascii="Sylfaen" w:hAnsi="Sylfaen"/>
          <w:lang w:val="ka-GE"/>
        </w:rPr>
        <w:t xml:space="preserve"> იცავს ბრალდებულთა, მსჯავრდებულთა, მოწმეთა, დაზარალებულთა და მათი ოჯახის წევრ</w:t>
      </w:r>
      <w:r w:rsidR="00B3739B" w:rsidRPr="003E7B8E">
        <w:rPr>
          <w:rFonts w:ascii="Sylfaen" w:hAnsi="Sylfaen"/>
          <w:lang w:val="ka-GE"/>
        </w:rPr>
        <w:t>თა</w:t>
      </w:r>
      <w:r w:rsidRPr="003E7B8E">
        <w:rPr>
          <w:rFonts w:ascii="Sylfaen" w:hAnsi="Sylfaen"/>
          <w:lang w:val="ka-GE"/>
        </w:rPr>
        <w:t xml:space="preserve"> უფლებებს</w:t>
      </w:r>
      <w:r w:rsidR="007204FC" w:rsidRPr="003E7B8E">
        <w:rPr>
          <w:rFonts w:ascii="Sylfaen" w:hAnsi="Sylfaen"/>
          <w:lang w:val="ka-GE"/>
        </w:rPr>
        <w:t>ა</w:t>
      </w:r>
      <w:r w:rsidRPr="003E7B8E">
        <w:rPr>
          <w:rFonts w:ascii="Sylfaen" w:hAnsi="Sylfaen"/>
          <w:lang w:val="ka-GE"/>
        </w:rPr>
        <w:t xml:space="preserve"> და კანონიერ ინტერესებს.</w:t>
      </w:r>
    </w:p>
    <w:p w14:paraId="69E95C68" w14:textId="4D9739D2"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t xml:space="preserve">3. დანაშაულის, ანტისოციალური ქცევის ან/და სასამართლო პროცესის შესახებ </w:t>
      </w:r>
      <w:r w:rsidR="00B3479D" w:rsidRPr="003E7B8E">
        <w:rPr>
          <w:rFonts w:ascii="Sylfaen" w:hAnsi="Sylfaen"/>
          <w:lang w:val="ka-GE"/>
        </w:rPr>
        <w:t>ინფორმირებისას,</w:t>
      </w:r>
      <w:r w:rsidRPr="003E7B8E">
        <w:rPr>
          <w:rFonts w:ascii="Sylfaen" w:hAnsi="Sylfaen"/>
          <w:lang w:val="ka-GE"/>
        </w:rPr>
        <w:t xml:space="preserve">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FC6B1E" w:rsidRPr="003E7B8E">
        <w:rPr>
          <w:rFonts w:ascii="Sylfaen" w:hAnsi="Sylfaen"/>
          <w:lang w:val="ka-GE"/>
        </w:rPr>
        <w:t>ი</w:t>
      </w:r>
      <w:r w:rsidRPr="003E7B8E">
        <w:rPr>
          <w:rFonts w:ascii="Sylfaen" w:hAnsi="Sylfaen"/>
          <w:lang w:val="ka-GE"/>
        </w:rPr>
        <w:t xml:space="preserve"> მედიამ</w:t>
      </w:r>
      <w:r w:rsidR="00FC6B1E" w:rsidRPr="003E7B8E">
        <w:rPr>
          <w:rFonts w:ascii="Sylfaen" w:hAnsi="Sylfaen"/>
          <w:lang w:val="ka-GE"/>
        </w:rPr>
        <w:t>ომსახურების მიმწოდებელმა</w:t>
      </w:r>
      <w:r w:rsidRPr="003E7B8E">
        <w:rPr>
          <w:rFonts w:ascii="Sylfaen" w:hAnsi="Sylfaen"/>
          <w:lang w:val="ka-GE"/>
        </w:rPr>
        <w:t xml:space="preserve"> არ უნდა გაამჟღავნოს </w:t>
      </w:r>
      <w:r w:rsidR="00F6652D" w:rsidRPr="003E7B8E">
        <w:rPr>
          <w:rFonts w:ascii="Sylfaen" w:hAnsi="Sylfaen"/>
          <w:lang w:val="ka-GE"/>
        </w:rPr>
        <w:t xml:space="preserve">ბრალდებულის </w:t>
      </w:r>
      <w:r w:rsidRPr="003E7B8E">
        <w:rPr>
          <w:rFonts w:ascii="Sylfaen" w:hAnsi="Sylfaen"/>
          <w:lang w:val="ka-GE"/>
        </w:rPr>
        <w:t>ვინაობა, გარდა იმ შემთხვევისა, როდესაც მისი ვინაობა ცნობილია საზოგადოებისთვის</w:t>
      </w:r>
      <w:r w:rsidR="00B3479D" w:rsidRPr="003E7B8E">
        <w:rPr>
          <w:rFonts w:ascii="Sylfaen" w:hAnsi="Sylfaen"/>
          <w:lang w:val="ka-GE"/>
        </w:rPr>
        <w:t>,</w:t>
      </w:r>
      <w:r w:rsidRPr="003E7B8E">
        <w:rPr>
          <w:rFonts w:ascii="Sylfaen" w:hAnsi="Sylfaen"/>
          <w:lang w:val="ka-GE"/>
        </w:rPr>
        <w:t xml:space="preserve"> ან </w:t>
      </w:r>
      <w:r w:rsidR="00B3479D" w:rsidRPr="003E7B8E">
        <w:rPr>
          <w:rFonts w:ascii="Sylfaen" w:hAnsi="Sylfaen"/>
          <w:lang w:val="ka-GE"/>
        </w:rPr>
        <w:t>საკითხი</w:t>
      </w:r>
      <w:r w:rsidR="00B74744" w:rsidRPr="003E7B8E">
        <w:rPr>
          <w:rFonts w:ascii="Sylfaen" w:hAnsi="Sylfaen"/>
          <w:lang w:val="ka-GE"/>
        </w:rPr>
        <w:t>ს მიმართ არსებობს</w:t>
      </w:r>
      <w:r w:rsidR="00B3479D" w:rsidRPr="003E7B8E">
        <w:rPr>
          <w:rFonts w:ascii="Sylfaen" w:hAnsi="Sylfaen"/>
          <w:lang w:val="ka-GE"/>
        </w:rPr>
        <w:t xml:space="preserve"> </w:t>
      </w:r>
      <w:r w:rsidR="00F6393E" w:rsidRPr="003E7B8E">
        <w:rPr>
          <w:rFonts w:ascii="Sylfaen" w:hAnsi="Sylfaen"/>
          <w:lang w:val="ka-GE"/>
        </w:rPr>
        <w:t>საზოგადოებრივ</w:t>
      </w:r>
      <w:r w:rsidR="00B74744" w:rsidRPr="003E7B8E">
        <w:rPr>
          <w:rFonts w:ascii="Sylfaen" w:hAnsi="Sylfaen"/>
          <w:lang w:val="ka-GE"/>
        </w:rPr>
        <w:t>ი</w:t>
      </w:r>
      <w:r w:rsidRPr="003E7B8E">
        <w:rPr>
          <w:rFonts w:ascii="Sylfaen" w:hAnsi="Sylfaen"/>
          <w:lang w:val="ka-GE"/>
        </w:rPr>
        <w:t xml:space="preserve"> ინტერეს</w:t>
      </w:r>
      <w:r w:rsidR="00B74744" w:rsidRPr="003E7B8E">
        <w:rPr>
          <w:rFonts w:ascii="Sylfaen" w:hAnsi="Sylfaen"/>
          <w:lang w:val="ka-GE"/>
        </w:rPr>
        <w:t>ი</w:t>
      </w:r>
      <w:r w:rsidRPr="003E7B8E">
        <w:rPr>
          <w:rFonts w:ascii="Sylfaen" w:hAnsi="Sylfaen"/>
          <w:lang w:val="ka-GE"/>
        </w:rPr>
        <w:t>.</w:t>
      </w:r>
    </w:p>
    <w:p w14:paraId="388AFD57" w14:textId="3D283FB1"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t xml:space="preserve">4. </w:t>
      </w:r>
      <w:r w:rsidR="00EE7CF6" w:rsidRPr="003E7B8E">
        <w:rPr>
          <w:rFonts w:ascii="Sylfaen" w:hAnsi="Sylfaen"/>
          <w:lang w:val="ka-GE"/>
        </w:rPr>
        <w:t xml:space="preserve">გამოძახებით აუდიოვიზუალური მედიამომსახურების მიმწოდებელმა </w:t>
      </w:r>
      <w:r w:rsidRPr="003E7B8E">
        <w:rPr>
          <w:rFonts w:ascii="Sylfaen" w:hAnsi="Sylfaen"/>
          <w:lang w:val="ka-GE"/>
        </w:rPr>
        <w:t>დანაშაულთან დაკავშირებული ინფორმაციის სანაცვლოდ</w:t>
      </w:r>
      <w:r w:rsidR="00B949C3" w:rsidRPr="003E7B8E">
        <w:rPr>
          <w:rFonts w:ascii="Sylfaen" w:hAnsi="Sylfaen"/>
          <w:lang w:val="ka-GE"/>
        </w:rPr>
        <w:t>,</w:t>
      </w:r>
      <w:r w:rsidRPr="003E7B8E">
        <w:rPr>
          <w:rFonts w:ascii="Sylfaen" w:hAnsi="Sylfaen"/>
          <w:lang w:val="ka-GE"/>
        </w:rPr>
        <w:t xml:space="preserve"> ბრალდებულს, მსჯავრდებულს, მოწმეს, </w:t>
      </w:r>
      <w:r w:rsidR="00F6652D" w:rsidRPr="003E7B8E">
        <w:rPr>
          <w:rFonts w:ascii="Sylfaen" w:hAnsi="Sylfaen"/>
          <w:lang w:val="ka-GE"/>
        </w:rPr>
        <w:t xml:space="preserve">დაზარალებულს </w:t>
      </w:r>
      <w:r w:rsidRPr="003E7B8E">
        <w:rPr>
          <w:rFonts w:ascii="Sylfaen" w:hAnsi="Sylfaen"/>
          <w:lang w:val="ka-GE"/>
        </w:rPr>
        <w:t xml:space="preserve">ან სხვა პირს არ უნდა გადაუხადოს </w:t>
      </w:r>
      <w:r w:rsidR="00B949C3" w:rsidRPr="003E7B8E">
        <w:rPr>
          <w:rFonts w:ascii="Sylfaen" w:hAnsi="Sylfaen"/>
          <w:lang w:val="ka-GE"/>
        </w:rPr>
        <w:t>თანხა, არ დაპირდეს თანხის გადახდას ან ნატურით ანაზღაურებას</w:t>
      </w:r>
      <w:r w:rsidRPr="003E7B8E">
        <w:rPr>
          <w:rFonts w:ascii="Sylfaen" w:hAnsi="Sylfaen"/>
          <w:lang w:val="ka-GE"/>
        </w:rPr>
        <w:t>.</w:t>
      </w:r>
    </w:p>
    <w:p w14:paraId="4725BA3D" w14:textId="668CD02B"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t xml:space="preserve">5. </w:t>
      </w:r>
      <w:r w:rsidR="00B949C3" w:rsidRPr="003E7B8E">
        <w:rPr>
          <w:rFonts w:ascii="Sylfaen" w:hAnsi="Sylfaen"/>
          <w:lang w:val="ka-GE"/>
        </w:rPr>
        <w:t>გამოძიების მიმდინარეობის პერიოდში</w:t>
      </w:r>
      <w:r w:rsidRPr="003E7B8E">
        <w:rPr>
          <w:rFonts w:ascii="Sylfaen" w:hAnsi="Sylfaen"/>
          <w:lang w:val="ka-GE"/>
        </w:rPr>
        <w:t xml:space="preserve">, </w:t>
      </w:r>
      <w:r w:rsidR="00443256" w:rsidRPr="003E7B8E">
        <w:rPr>
          <w:rFonts w:ascii="Sylfaen" w:hAnsi="Sylfaen"/>
          <w:lang w:val="ka-GE"/>
        </w:rPr>
        <w:t xml:space="preserve">გამოძახებით აუდიოვიზუალური მედიამომსახურების მიმწოდებლის მხრიდან </w:t>
      </w:r>
      <w:r w:rsidR="00B949C3" w:rsidRPr="003E7B8E">
        <w:rPr>
          <w:rFonts w:ascii="Sylfaen" w:hAnsi="Sylfaen"/>
          <w:lang w:val="ka-GE"/>
        </w:rPr>
        <w:t>დაუშვებელია</w:t>
      </w:r>
      <w:r w:rsidRPr="003E7B8E">
        <w:rPr>
          <w:rFonts w:ascii="Sylfaen" w:hAnsi="Sylfaen"/>
          <w:lang w:val="ka-GE"/>
        </w:rPr>
        <w:t xml:space="preserve"> მოწმ</w:t>
      </w:r>
      <w:r w:rsidR="00B949C3" w:rsidRPr="003E7B8E">
        <w:rPr>
          <w:rFonts w:ascii="Sylfaen" w:hAnsi="Sylfaen"/>
          <w:lang w:val="ka-GE"/>
        </w:rPr>
        <w:t>ისთვის</w:t>
      </w:r>
      <w:r w:rsidRPr="003E7B8E">
        <w:rPr>
          <w:rFonts w:ascii="Sylfaen" w:hAnsi="Sylfaen"/>
          <w:lang w:val="ka-GE"/>
        </w:rPr>
        <w:t>, მათ</w:t>
      </w:r>
      <w:r w:rsidR="00B949C3" w:rsidRPr="003E7B8E">
        <w:rPr>
          <w:rFonts w:ascii="Sylfaen" w:hAnsi="Sylfaen"/>
          <w:lang w:val="ka-GE"/>
        </w:rPr>
        <w:t>ი</w:t>
      </w:r>
      <w:r w:rsidRPr="003E7B8E">
        <w:rPr>
          <w:rFonts w:ascii="Sylfaen" w:hAnsi="Sylfaen"/>
          <w:lang w:val="ka-GE"/>
        </w:rPr>
        <w:t xml:space="preserve"> ნათესავებ</w:t>
      </w:r>
      <w:r w:rsidR="00B949C3" w:rsidRPr="003E7B8E">
        <w:rPr>
          <w:rFonts w:ascii="Sylfaen" w:hAnsi="Sylfaen"/>
          <w:lang w:val="ka-GE"/>
        </w:rPr>
        <w:t>ის</w:t>
      </w:r>
      <w:r w:rsidRPr="003E7B8E">
        <w:rPr>
          <w:rFonts w:ascii="Sylfaen" w:hAnsi="Sylfaen"/>
          <w:lang w:val="ka-GE"/>
        </w:rPr>
        <w:t xml:space="preserve"> და ოჯახის წევრებ</w:t>
      </w:r>
      <w:r w:rsidR="00B949C3" w:rsidRPr="003E7B8E">
        <w:rPr>
          <w:rFonts w:ascii="Sylfaen" w:hAnsi="Sylfaen"/>
          <w:lang w:val="ka-GE"/>
        </w:rPr>
        <w:t>ისთვის თანხის გადახდა ან პირდაპირ ან ირიბად გადახდის დაპირება</w:t>
      </w:r>
      <w:r w:rsidRPr="003E7B8E">
        <w:rPr>
          <w:rFonts w:ascii="Sylfaen" w:hAnsi="Sylfaen"/>
          <w:lang w:val="ka-GE"/>
        </w:rPr>
        <w:t xml:space="preserve">, გარდა პროგრამის განხორციელებისთვის გაწეული ხარჯებისა. დანაშაულის და ანტისოციალური ქცევის შესახებ ინფორმაციის </w:t>
      </w:r>
      <w:r w:rsidR="00B949C3" w:rsidRPr="003E7B8E">
        <w:rPr>
          <w:rFonts w:ascii="Sylfaen" w:hAnsi="Sylfaen"/>
          <w:lang w:val="ka-GE"/>
        </w:rPr>
        <w:t xml:space="preserve">მოპოვებისთვის თანხის </w:t>
      </w:r>
      <w:r w:rsidRPr="003E7B8E">
        <w:rPr>
          <w:rFonts w:ascii="Sylfaen" w:hAnsi="Sylfaen"/>
          <w:lang w:val="ka-GE"/>
        </w:rPr>
        <w:t>გადახდა შეიძლება გამართლებული იყოს მხოლოდ იმ შემთხვევაში, თუ ინფორმაცია არის ძალიან მნიშვნელოვანი</w:t>
      </w:r>
      <w:r w:rsidR="00DC1241">
        <w:rPr>
          <w:rFonts w:ascii="Sylfaen" w:hAnsi="Sylfaen"/>
          <w:lang w:val="ka-GE"/>
        </w:rPr>
        <w:t xml:space="preserve"> და მისი </w:t>
      </w:r>
      <w:r w:rsidR="00E14AE6">
        <w:rPr>
          <w:rFonts w:ascii="Sylfaen" w:hAnsi="Sylfaen"/>
          <w:lang w:val="ka-GE"/>
        </w:rPr>
        <w:t xml:space="preserve">გავრცელება </w:t>
      </w:r>
      <w:r w:rsidR="00DC1241">
        <w:rPr>
          <w:rFonts w:ascii="Sylfaen" w:hAnsi="Sylfaen"/>
          <w:lang w:val="ka-GE"/>
        </w:rPr>
        <w:t xml:space="preserve">განპირობებულია </w:t>
      </w:r>
      <w:r w:rsidRPr="003E7B8E">
        <w:rPr>
          <w:rFonts w:ascii="Sylfaen" w:hAnsi="Sylfaen"/>
          <w:lang w:val="ka-GE"/>
        </w:rPr>
        <w:t>საზოგადოებ</w:t>
      </w:r>
      <w:r w:rsidR="00DC1241">
        <w:rPr>
          <w:rFonts w:ascii="Sylfaen" w:hAnsi="Sylfaen"/>
          <w:lang w:val="ka-GE"/>
        </w:rPr>
        <w:t>რივი</w:t>
      </w:r>
      <w:r w:rsidR="00B949C3" w:rsidRPr="003E7B8E">
        <w:rPr>
          <w:rFonts w:ascii="Sylfaen" w:hAnsi="Sylfaen"/>
          <w:lang w:val="ka-GE"/>
        </w:rPr>
        <w:t xml:space="preserve"> ინტერ</w:t>
      </w:r>
      <w:r w:rsidR="00166A8A">
        <w:rPr>
          <w:rFonts w:ascii="Sylfaen" w:hAnsi="Sylfaen"/>
          <w:lang w:val="ka-GE"/>
        </w:rPr>
        <w:t>ესით</w:t>
      </w:r>
      <w:r w:rsidR="00B2005D">
        <w:rPr>
          <w:rFonts w:ascii="Sylfaen" w:hAnsi="Sylfaen"/>
          <w:lang w:val="ka-GE"/>
        </w:rPr>
        <w:t xml:space="preserve">. </w:t>
      </w:r>
    </w:p>
    <w:p w14:paraId="0D668284" w14:textId="4853457A"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t xml:space="preserve">6. </w:t>
      </w:r>
      <w:r w:rsidR="00B949C3"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DC2CE5" w:rsidRPr="003E7B8E">
        <w:rPr>
          <w:rFonts w:ascii="Sylfaen" w:hAnsi="Sylfaen"/>
          <w:lang w:val="ka-GE"/>
        </w:rPr>
        <w:t>ი</w:t>
      </w:r>
      <w:r w:rsidRPr="003E7B8E">
        <w:rPr>
          <w:rFonts w:ascii="Sylfaen" w:hAnsi="Sylfaen"/>
          <w:lang w:val="ka-GE"/>
        </w:rPr>
        <w:t xml:space="preserve"> მედიამ</w:t>
      </w:r>
      <w:r w:rsidR="00DC2CE5" w:rsidRPr="003E7B8E">
        <w:rPr>
          <w:rFonts w:ascii="Sylfaen" w:hAnsi="Sylfaen"/>
          <w:lang w:val="ka-GE"/>
        </w:rPr>
        <w:t>ომსახურების მიმწოდებელმა</w:t>
      </w:r>
      <w:r w:rsidRPr="003E7B8E">
        <w:rPr>
          <w:rFonts w:ascii="Sylfaen" w:hAnsi="Sylfaen"/>
          <w:lang w:val="ka-GE"/>
        </w:rPr>
        <w:t xml:space="preserve"> არ უნდა </w:t>
      </w:r>
      <w:r w:rsidR="00B949C3" w:rsidRPr="003E7B8E">
        <w:rPr>
          <w:rFonts w:ascii="Sylfaen" w:hAnsi="Sylfaen"/>
          <w:lang w:val="ka-GE"/>
        </w:rPr>
        <w:t xml:space="preserve">გაამჟღავნოს </w:t>
      </w:r>
      <w:r w:rsidRPr="003E7B8E">
        <w:rPr>
          <w:rFonts w:ascii="Sylfaen" w:hAnsi="Sylfaen"/>
          <w:lang w:val="ka-GE"/>
        </w:rPr>
        <w:t>ნაფიც მსაჯულ</w:t>
      </w:r>
      <w:r w:rsidR="00294278" w:rsidRPr="003E7B8E">
        <w:rPr>
          <w:rFonts w:ascii="Sylfaen" w:hAnsi="Sylfaen"/>
          <w:lang w:val="ka-GE"/>
        </w:rPr>
        <w:t xml:space="preserve">ებთან </w:t>
      </w:r>
      <w:r w:rsidRPr="003E7B8E">
        <w:rPr>
          <w:rFonts w:ascii="Sylfaen" w:hAnsi="Sylfaen"/>
          <w:lang w:val="ka-GE"/>
        </w:rPr>
        <w:t>დაკავშირებული ინფორმაცია</w:t>
      </w:r>
      <w:r w:rsidR="00223470" w:rsidRPr="003E7B8E">
        <w:rPr>
          <w:rFonts w:ascii="Sylfaen" w:hAnsi="Sylfaen"/>
          <w:lang w:val="ka-GE"/>
        </w:rPr>
        <w:t>,</w:t>
      </w:r>
      <w:r w:rsidRPr="003E7B8E">
        <w:rPr>
          <w:rFonts w:ascii="Sylfaen" w:hAnsi="Sylfaen"/>
          <w:lang w:val="ka-GE"/>
        </w:rPr>
        <w:t xml:space="preserve"> ან ინფორმაცია, რომელმაც შეიძლება ზიანი მიაყენოს სასამართლო პროცესს და გავლენა მოახდინოს მის შედეგზე.</w:t>
      </w:r>
    </w:p>
    <w:p w14:paraId="30A9B8F4" w14:textId="60E7D77D"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t xml:space="preserve">7. </w:t>
      </w:r>
      <w:r w:rsidR="00192F2B" w:rsidRPr="003E7B8E">
        <w:rPr>
          <w:rFonts w:ascii="Sylfaen" w:hAnsi="Sylfaen"/>
          <w:lang w:val="ka-GE"/>
        </w:rPr>
        <w:t xml:space="preserve">დაუშვებელია </w:t>
      </w:r>
      <w:r w:rsidR="00F6652D" w:rsidRPr="003E7B8E">
        <w:rPr>
          <w:rFonts w:ascii="Sylfaen" w:hAnsi="Sylfaen"/>
          <w:lang w:val="ka-GE"/>
        </w:rPr>
        <w:t xml:space="preserve">გამოძახებით აუდიოვიზუალური მედიამომსახურების მიმწოდებლის მიერ </w:t>
      </w:r>
      <w:r w:rsidR="00AB297E" w:rsidRPr="003E7B8E">
        <w:rPr>
          <w:rFonts w:ascii="Sylfaen" w:hAnsi="Sylfaen"/>
          <w:lang w:val="ka-GE"/>
        </w:rPr>
        <w:t xml:space="preserve">იმ </w:t>
      </w:r>
      <w:r w:rsidRPr="003E7B8E">
        <w:rPr>
          <w:rFonts w:ascii="Sylfaen" w:hAnsi="Sylfaen"/>
          <w:lang w:val="ka-GE"/>
        </w:rPr>
        <w:t xml:space="preserve">კრიმინალური </w:t>
      </w:r>
      <w:r w:rsidR="00192F2B" w:rsidRPr="003E7B8E">
        <w:rPr>
          <w:rFonts w:ascii="Sylfaen" w:hAnsi="Sylfaen"/>
          <w:lang w:val="ka-GE"/>
        </w:rPr>
        <w:t>მეთოდების აღწერა და დემონსტრირება</w:t>
      </w:r>
      <w:r w:rsidR="00AB297E" w:rsidRPr="003E7B8E">
        <w:rPr>
          <w:rFonts w:ascii="Sylfaen" w:hAnsi="Sylfaen"/>
          <w:lang w:val="ka-GE"/>
        </w:rPr>
        <w:t>, რომელიც შ</w:t>
      </w:r>
      <w:r w:rsidR="009950E6" w:rsidRPr="003E7B8E">
        <w:rPr>
          <w:rFonts w:ascii="Sylfaen" w:hAnsi="Sylfaen"/>
          <w:lang w:val="ka-GE"/>
        </w:rPr>
        <w:t>ესაძლოა</w:t>
      </w:r>
      <w:r w:rsidR="00AB297E" w:rsidRPr="003E7B8E">
        <w:rPr>
          <w:rFonts w:ascii="Sylfaen" w:hAnsi="Sylfaen"/>
          <w:lang w:val="ka-GE"/>
        </w:rPr>
        <w:t xml:space="preserve"> გამოყენებული იქნას</w:t>
      </w:r>
      <w:r w:rsidRPr="003E7B8E">
        <w:rPr>
          <w:rFonts w:ascii="Sylfaen" w:hAnsi="Sylfaen"/>
          <w:lang w:val="ka-GE"/>
        </w:rPr>
        <w:t xml:space="preserve"> დანაშაულის ჩადენის გასაადვილებლად, თუ ეს არ არის რედაქციულად დასაბუთებული.</w:t>
      </w:r>
    </w:p>
    <w:p w14:paraId="0C2CD438" w14:textId="77777777" w:rsidR="0013753F" w:rsidRDefault="0013753F" w:rsidP="00451366">
      <w:pPr>
        <w:spacing w:before="120" w:after="120" w:line="276" w:lineRule="auto"/>
        <w:ind w:firstLine="5"/>
        <w:jc w:val="center"/>
        <w:rPr>
          <w:rFonts w:ascii="Sylfaen" w:hAnsi="Sylfaen"/>
          <w:b/>
          <w:bCs/>
          <w:lang w:val="ka-GE"/>
        </w:rPr>
      </w:pPr>
    </w:p>
    <w:p w14:paraId="7A29288D" w14:textId="4C203F65" w:rsidR="00BA1C6D" w:rsidRPr="003E7B8E" w:rsidRDefault="00BA1C6D" w:rsidP="00451366">
      <w:pPr>
        <w:spacing w:before="120" w:after="120" w:line="276" w:lineRule="auto"/>
        <w:ind w:firstLine="5"/>
        <w:jc w:val="center"/>
        <w:rPr>
          <w:rFonts w:ascii="Sylfaen" w:hAnsi="Sylfaen"/>
          <w:b/>
          <w:bCs/>
          <w:lang w:val="ka-GE"/>
        </w:rPr>
      </w:pPr>
      <w:r w:rsidRPr="003E7B8E">
        <w:rPr>
          <w:rFonts w:ascii="Sylfaen" w:hAnsi="Sylfaen"/>
          <w:b/>
          <w:bCs/>
          <w:lang w:val="ka-GE"/>
        </w:rPr>
        <w:t>თავი V</w:t>
      </w:r>
      <w:r w:rsidR="00D32FC3" w:rsidRPr="003E7B8E">
        <w:rPr>
          <w:rFonts w:ascii="Sylfaen" w:hAnsi="Sylfaen"/>
          <w:b/>
          <w:bCs/>
          <w:lang w:val="ka-GE"/>
        </w:rPr>
        <w:t>I</w:t>
      </w:r>
      <w:r w:rsidR="00240D1D" w:rsidRPr="003E7B8E">
        <w:rPr>
          <w:rFonts w:ascii="Sylfaen" w:hAnsi="Sylfaen"/>
          <w:b/>
          <w:bCs/>
          <w:lang w:val="ka-GE"/>
        </w:rPr>
        <w:t>.</w:t>
      </w:r>
      <w:r w:rsidRPr="003E7B8E">
        <w:rPr>
          <w:rFonts w:ascii="Sylfaen" w:hAnsi="Sylfaen"/>
          <w:b/>
          <w:bCs/>
          <w:lang w:val="ka-GE"/>
        </w:rPr>
        <w:t xml:space="preserve"> შეიარაღებული კონფლიქტი, უბედური შემთხვევები, საგანგებო სიტუაციები</w:t>
      </w:r>
    </w:p>
    <w:p w14:paraId="1805A71B" w14:textId="52082F89" w:rsidR="00BA1C6D" w:rsidRPr="003E7B8E" w:rsidRDefault="00BA1C6D" w:rsidP="00451366">
      <w:pPr>
        <w:spacing w:before="120" w:after="120" w:line="276" w:lineRule="auto"/>
        <w:ind w:firstLine="5"/>
        <w:rPr>
          <w:rFonts w:ascii="Sylfaen" w:hAnsi="Sylfaen"/>
          <w:b/>
          <w:bCs/>
          <w:lang w:val="ka-GE"/>
        </w:rPr>
      </w:pPr>
      <w:r w:rsidRPr="003E7B8E">
        <w:rPr>
          <w:rFonts w:ascii="Sylfaen" w:hAnsi="Sylfaen"/>
          <w:b/>
          <w:bCs/>
          <w:lang w:val="ka-GE"/>
        </w:rPr>
        <w:t xml:space="preserve">მუხლი </w:t>
      </w:r>
      <w:r w:rsidR="00D25CCE" w:rsidRPr="003E7B8E">
        <w:rPr>
          <w:rFonts w:ascii="Sylfaen" w:hAnsi="Sylfaen"/>
          <w:b/>
          <w:bCs/>
          <w:lang w:val="ka-GE"/>
        </w:rPr>
        <w:t>1</w:t>
      </w:r>
      <w:r w:rsidR="00AC4D02">
        <w:rPr>
          <w:rFonts w:ascii="Sylfaen" w:hAnsi="Sylfaen"/>
          <w:b/>
          <w:bCs/>
        </w:rPr>
        <w:t>6</w:t>
      </w:r>
      <w:r w:rsidRPr="003E7B8E">
        <w:rPr>
          <w:rFonts w:ascii="Sylfaen" w:hAnsi="Sylfaen"/>
          <w:b/>
          <w:bCs/>
          <w:lang w:val="ka-GE"/>
        </w:rPr>
        <w:t>. შეიარაღებულ კონფლიქტთან, უბედურ შემთხვევასთან და საგანგებო სიტუაციებთან დაკავშირებული პრინციპები</w:t>
      </w:r>
    </w:p>
    <w:p w14:paraId="0F2839D9" w14:textId="2A514E9F"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lastRenderedPageBreak/>
        <w:t xml:space="preserve">1.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133D1" w:rsidRPr="003E7B8E">
        <w:rPr>
          <w:rFonts w:ascii="Sylfaen" w:hAnsi="Sylfaen"/>
          <w:lang w:val="ka-GE"/>
        </w:rPr>
        <w:t>ი</w:t>
      </w:r>
      <w:r w:rsidRPr="003E7B8E">
        <w:rPr>
          <w:rFonts w:ascii="Sylfaen" w:hAnsi="Sylfaen"/>
          <w:lang w:val="ka-GE"/>
        </w:rPr>
        <w:t xml:space="preserve"> მედია</w:t>
      </w:r>
      <w:r w:rsidR="00F01353" w:rsidRPr="003E7B8E">
        <w:rPr>
          <w:rFonts w:ascii="Sylfaen" w:hAnsi="Sylfaen"/>
          <w:lang w:val="ka-GE"/>
        </w:rPr>
        <w:t>მ</w:t>
      </w:r>
      <w:r w:rsidR="003133D1" w:rsidRPr="003E7B8E">
        <w:rPr>
          <w:rFonts w:ascii="Sylfaen" w:hAnsi="Sylfaen"/>
          <w:lang w:val="ka-GE"/>
        </w:rPr>
        <w:t>ომსახურ</w:t>
      </w:r>
      <w:r w:rsidR="00346E70" w:rsidRPr="003E7B8E">
        <w:rPr>
          <w:rFonts w:ascii="Sylfaen" w:hAnsi="Sylfaen"/>
          <w:lang w:val="ka-GE"/>
        </w:rPr>
        <w:t>ების მიმწოდებელმა</w:t>
      </w:r>
      <w:r w:rsidRPr="003E7B8E">
        <w:rPr>
          <w:rFonts w:ascii="Sylfaen" w:hAnsi="Sylfaen"/>
          <w:lang w:val="ka-GE"/>
        </w:rPr>
        <w:t xml:space="preserve"> განსაკუთრებული სიფრთხილ</w:t>
      </w:r>
      <w:r w:rsidR="00F01353" w:rsidRPr="003E7B8E">
        <w:rPr>
          <w:rFonts w:ascii="Sylfaen" w:hAnsi="Sylfaen"/>
          <w:lang w:val="ka-GE"/>
        </w:rPr>
        <w:t>ე</w:t>
      </w:r>
      <w:r w:rsidRPr="003E7B8E">
        <w:rPr>
          <w:rFonts w:ascii="Sylfaen" w:hAnsi="Sylfaen"/>
          <w:lang w:val="ka-GE"/>
        </w:rPr>
        <w:t xml:space="preserve"> უნდა გამოიჩინოს შეიარაღებული კონფლიქტების, უბედური შემთხვევებისა და საგანგებო სიტუაციების გაშუქებისას, </w:t>
      </w:r>
      <w:r w:rsidR="00A95B39" w:rsidRPr="003E7B8E">
        <w:rPr>
          <w:rFonts w:ascii="Sylfaen" w:hAnsi="Sylfaen"/>
          <w:lang w:val="ka-GE"/>
        </w:rPr>
        <w:t>გაითვალისწინოს</w:t>
      </w:r>
      <w:r w:rsidR="00F01353" w:rsidRPr="003E7B8E">
        <w:rPr>
          <w:rFonts w:ascii="Sylfaen" w:hAnsi="Sylfaen"/>
          <w:lang w:val="ka-GE"/>
        </w:rPr>
        <w:t xml:space="preserve"> </w:t>
      </w:r>
      <w:r w:rsidRPr="003E7B8E">
        <w:rPr>
          <w:rFonts w:ascii="Sylfaen" w:hAnsi="Sylfaen"/>
          <w:lang w:val="ka-GE"/>
        </w:rPr>
        <w:t>აუდიტორიის ემოციებ</w:t>
      </w:r>
      <w:r w:rsidR="00A95B39" w:rsidRPr="003E7B8E">
        <w:rPr>
          <w:rFonts w:ascii="Sylfaen" w:hAnsi="Sylfaen"/>
          <w:lang w:val="ka-GE"/>
        </w:rPr>
        <w:t>ი</w:t>
      </w:r>
      <w:r w:rsidRPr="003E7B8E">
        <w:rPr>
          <w:rFonts w:ascii="Sylfaen" w:hAnsi="Sylfaen"/>
          <w:lang w:val="ka-GE"/>
        </w:rPr>
        <w:t xml:space="preserve"> და დააბალანსოს საზოგადოებრივი ინტერესები, გამოხატვის თავისუფლებ</w:t>
      </w:r>
      <w:r w:rsidR="00757AA8" w:rsidRPr="003E7B8E">
        <w:rPr>
          <w:rFonts w:ascii="Sylfaen" w:hAnsi="Sylfaen"/>
          <w:lang w:val="ka-GE"/>
        </w:rPr>
        <w:t>ა</w:t>
      </w:r>
      <w:r w:rsidRPr="003E7B8E">
        <w:rPr>
          <w:rFonts w:ascii="Sylfaen" w:hAnsi="Sylfaen"/>
          <w:lang w:val="ka-GE"/>
        </w:rPr>
        <w:t xml:space="preserve">სა და პიროვნების </w:t>
      </w:r>
      <w:r w:rsidR="00E51D14" w:rsidRPr="003E7B8E">
        <w:rPr>
          <w:rFonts w:ascii="Sylfaen" w:hAnsi="Sylfaen"/>
          <w:lang w:val="ka-GE"/>
        </w:rPr>
        <w:t>პირადი ცხოვრების ხელშეუხებლობის</w:t>
      </w:r>
      <w:r w:rsidRPr="003E7B8E">
        <w:rPr>
          <w:rFonts w:ascii="Sylfaen" w:hAnsi="Sylfaen"/>
          <w:lang w:val="ka-GE"/>
        </w:rPr>
        <w:t xml:space="preserve"> უფლება</w:t>
      </w:r>
      <w:r w:rsidR="00757AA8" w:rsidRPr="003E7B8E">
        <w:rPr>
          <w:rFonts w:ascii="Sylfaen" w:hAnsi="Sylfaen"/>
          <w:lang w:val="ka-GE"/>
        </w:rPr>
        <w:t>ს შორის</w:t>
      </w:r>
      <w:r w:rsidRPr="003E7B8E">
        <w:rPr>
          <w:rFonts w:ascii="Sylfaen" w:hAnsi="Sylfaen"/>
          <w:lang w:val="ka-GE"/>
        </w:rPr>
        <w:t>.</w:t>
      </w:r>
    </w:p>
    <w:p w14:paraId="153FFC72" w14:textId="25BD2907" w:rsidR="00BA1C6D" w:rsidRPr="003E7B8E" w:rsidRDefault="00BA1C6D" w:rsidP="00451366">
      <w:pPr>
        <w:spacing w:before="120" w:after="120" w:line="276" w:lineRule="auto"/>
        <w:ind w:firstLine="5"/>
        <w:rPr>
          <w:rFonts w:ascii="Sylfaen" w:hAnsi="Sylfaen"/>
          <w:lang w:val="ka-GE"/>
        </w:rPr>
      </w:pPr>
      <w:r w:rsidRPr="003E7B8E">
        <w:rPr>
          <w:rFonts w:ascii="Sylfaen" w:hAnsi="Sylfaen"/>
          <w:lang w:val="ka-GE"/>
        </w:rPr>
        <w:t>2. შეიარაღებული კონფლიქტების და ადგილობრივი ან საერთაშორისო საგანგებო სიტუაციების გაშუქებისას</w:t>
      </w:r>
      <w:r w:rsidR="001950C9" w:rsidRPr="003E7B8E">
        <w:rPr>
          <w:rFonts w:ascii="Sylfaen" w:hAnsi="Sylfaen"/>
          <w:lang w:val="ka-GE"/>
        </w:rPr>
        <w:t>,</w:t>
      </w:r>
      <w:r w:rsidRPr="003E7B8E">
        <w:rPr>
          <w:rFonts w:ascii="Sylfaen" w:hAnsi="Sylfaen"/>
          <w:lang w:val="ka-GE"/>
        </w:rPr>
        <w:t xml:space="preserve"> </w:t>
      </w:r>
      <w:r w:rsidR="001950C9" w:rsidRPr="003E7B8E">
        <w:rPr>
          <w:rFonts w:ascii="Sylfaen" w:hAnsi="Sylfaen"/>
          <w:lang w:val="ka-GE"/>
        </w:rPr>
        <w:t>გამოძახებით</w:t>
      </w:r>
      <w:r w:rsidRPr="003E7B8E">
        <w:rPr>
          <w:rFonts w:ascii="Sylfaen" w:hAnsi="Sylfaen"/>
          <w:lang w:val="ka-GE"/>
        </w:rPr>
        <w:t xml:space="preserve"> </w:t>
      </w:r>
      <w:r w:rsidR="00AE6EFC" w:rsidRPr="003E7B8E">
        <w:rPr>
          <w:rFonts w:ascii="Sylfaen" w:hAnsi="Sylfaen"/>
          <w:lang w:val="ka-GE"/>
        </w:rPr>
        <w:t>აუდიოვიზუალურ</w:t>
      </w:r>
      <w:r w:rsidR="00AE6EFC">
        <w:rPr>
          <w:rFonts w:ascii="Sylfaen" w:hAnsi="Sylfaen"/>
          <w:lang w:val="ka-GE"/>
        </w:rPr>
        <w:t>ი</w:t>
      </w:r>
      <w:r w:rsidR="00AE6EFC" w:rsidRPr="003E7B8E">
        <w:rPr>
          <w:rFonts w:ascii="Sylfaen" w:hAnsi="Sylfaen"/>
          <w:lang w:val="ka-GE"/>
        </w:rPr>
        <w:t xml:space="preserve"> </w:t>
      </w:r>
      <w:r w:rsidRPr="003E7B8E">
        <w:rPr>
          <w:rFonts w:ascii="Sylfaen" w:hAnsi="Sylfaen"/>
          <w:lang w:val="ka-GE"/>
        </w:rPr>
        <w:t>მედიამ</w:t>
      </w:r>
      <w:r w:rsidR="00C80DE1" w:rsidRPr="003E7B8E">
        <w:rPr>
          <w:rFonts w:ascii="Sylfaen" w:hAnsi="Sylfaen"/>
          <w:lang w:val="ka-GE"/>
        </w:rPr>
        <w:t>ომსახურების მიმწოდებელმა</w:t>
      </w:r>
      <w:r w:rsidRPr="003E7B8E">
        <w:rPr>
          <w:rFonts w:ascii="Sylfaen" w:hAnsi="Sylfaen"/>
          <w:lang w:val="ka-GE"/>
        </w:rPr>
        <w:t xml:space="preserve"> უნდა დაადგინოს ინფორმაციის წყარო, </w:t>
      </w:r>
      <w:r w:rsidR="00C80DE1" w:rsidRPr="003E7B8E">
        <w:rPr>
          <w:rFonts w:ascii="Sylfaen" w:hAnsi="Sylfaen"/>
          <w:lang w:val="ka-GE"/>
        </w:rPr>
        <w:t xml:space="preserve">მკვეთრად </w:t>
      </w:r>
      <w:r w:rsidR="001950C9" w:rsidRPr="003E7B8E">
        <w:rPr>
          <w:rFonts w:ascii="Sylfaen" w:hAnsi="Sylfaen"/>
          <w:lang w:val="ka-GE"/>
        </w:rPr>
        <w:t xml:space="preserve">დააფიქსიროს </w:t>
      </w:r>
      <w:r w:rsidRPr="003E7B8E">
        <w:rPr>
          <w:rFonts w:ascii="Sylfaen" w:hAnsi="Sylfaen"/>
          <w:lang w:val="ka-GE"/>
        </w:rPr>
        <w:t xml:space="preserve">მესამე მხარის </w:t>
      </w:r>
      <w:r w:rsidR="00C80DE1" w:rsidRPr="003E7B8E">
        <w:rPr>
          <w:rFonts w:ascii="Sylfaen" w:hAnsi="Sylfaen"/>
          <w:lang w:val="ka-GE"/>
        </w:rPr>
        <w:t>პოზიცია</w:t>
      </w:r>
      <w:r w:rsidRPr="003E7B8E">
        <w:rPr>
          <w:rFonts w:ascii="Sylfaen" w:hAnsi="Sylfaen"/>
          <w:lang w:val="ka-GE"/>
        </w:rPr>
        <w:t xml:space="preserve"> და </w:t>
      </w:r>
      <w:r w:rsidR="001950C9" w:rsidRPr="003E7B8E">
        <w:rPr>
          <w:rFonts w:ascii="Sylfaen" w:hAnsi="Sylfaen"/>
          <w:lang w:val="ka-GE"/>
        </w:rPr>
        <w:t>მიუთითოს</w:t>
      </w:r>
      <w:r w:rsidRPr="003E7B8E">
        <w:rPr>
          <w:rFonts w:ascii="Sylfaen" w:hAnsi="Sylfaen"/>
          <w:lang w:val="ka-GE"/>
        </w:rPr>
        <w:t xml:space="preserve">, ექვემდებარება თუ არა </w:t>
      </w:r>
      <w:r w:rsidR="00B10C35" w:rsidRPr="003E7B8E">
        <w:rPr>
          <w:rFonts w:ascii="Sylfaen" w:hAnsi="Sylfaen"/>
          <w:lang w:val="ka-GE"/>
        </w:rPr>
        <w:t xml:space="preserve">მოპოვებული </w:t>
      </w:r>
      <w:r w:rsidR="001950C9" w:rsidRPr="003E7B8E">
        <w:rPr>
          <w:rFonts w:ascii="Sylfaen" w:hAnsi="Sylfaen"/>
          <w:lang w:val="ka-GE"/>
        </w:rPr>
        <w:t>ინფორმაცია</w:t>
      </w:r>
      <w:r w:rsidRPr="003E7B8E">
        <w:rPr>
          <w:rFonts w:ascii="Sylfaen" w:hAnsi="Sylfaen"/>
          <w:lang w:val="ka-GE"/>
        </w:rPr>
        <w:t xml:space="preserve"> სამართლებრივ შეზღუდვებს.</w:t>
      </w:r>
    </w:p>
    <w:p w14:paraId="74EC913C" w14:textId="34D28EF3" w:rsidR="005138D6" w:rsidRPr="003E7B8E" w:rsidRDefault="00BA1C6D" w:rsidP="00451366">
      <w:pPr>
        <w:spacing w:before="120" w:after="120" w:line="276" w:lineRule="auto"/>
        <w:ind w:firstLine="5"/>
        <w:rPr>
          <w:rFonts w:ascii="Sylfaen" w:hAnsi="Sylfaen"/>
          <w:lang w:val="ka-GE"/>
        </w:rPr>
      </w:pPr>
      <w:r w:rsidRPr="003E7B8E">
        <w:rPr>
          <w:rFonts w:ascii="Sylfaen" w:hAnsi="Sylfaen"/>
          <w:lang w:val="ka-GE"/>
        </w:rPr>
        <w:t xml:space="preserve">3. </w:t>
      </w:r>
      <w:r w:rsidR="001950C9"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FE5693" w:rsidRPr="003E7B8E">
        <w:rPr>
          <w:rFonts w:ascii="Sylfaen" w:hAnsi="Sylfaen"/>
          <w:lang w:val="ka-GE"/>
        </w:rPr>
        <w:t>ი</w:t>
      </w:r>
      <w:r w:rsidRPr="003E7B8E">
        <w:rPr>
          <w:rFonts w:ascii="Sylfaen" w:hAnsi="Sylfaen"/>
          <w:lang w:val="ka-GE"/>
        </w:rPr>
        <w:t xml:space="preserve"> მედი</w:t>
      </w:r>
      <w:r w:rsidR="001950C9" w:rsidRPr="003E7B8E">
        <w:rPr>
          <w:rFonts w:ascii="Sylfaen" w:hAnsi="Sylfaen"/>
          <w:lang w:val="ka-GE"/>
        </w:rPr>
        <w:t>ამ</w:t>
      </w:r>
      <w:r w:rsidR="00FE5693" w:rsidRPr="003E7B8E">
        <w:rPr>
          <w:rFonts w:ascii="Sylfaen" w:hAnsi="Sylfaen"/>
          <w:lang w:val="ka-GE"/>
        </w:rPr>
        <w:t>ომსახურების მიმწოდებელმა</w:t>
      </w:r>
      <w:r w:rsidR="001950C9" w:rsidRPr="003E7B8E">
        <w:rPr>
          <w:rFonts w:ascii="Sylfaen" w:hAnsi="Sylfaen"/>
          <w:lang w:val="ka-GE"/>
        </w:rPr>
        <w:t xml:space="preserve"> უნდა მიმართოს გონივრულ ზომებს</w:t>
      </w:r>
      <w:r w:rsidRPr="003E7B8E">
        <w:rPr>
          <w:rFonts w:ascii="Sylfaen" w:hAnsi="Sylfaen"/>
          <w:lang w:val="ka-GE"/>
        </w:rPr>
        <w:t xml:space="preserve"> იმისთვის, რომ არ </w:t>
      </w:r>
      <w:r w:rsidR="00E76D0A" w:rsidRPr="003E7B8E">
        <w:rPr>
          <w:rFonts w:ascii="Sylfaen" w:hAnsi="Sylfaen"/>
          <w:lang w:val="ka-GE"/>
        </w:rPr>
        <w:t>გაასაჯაროვოს</w:t>
      </w:r>
      <w:r w:rsidRPr="003E7B8E">
        <w:rPr>
          <w:rFonts w:ascii="Sylfaen" w:hAnsi="Sylfaen"/>
          <w:lang w:val="ka-GE"/>
        </w:rPr>
        <w:t xml:space="preserve"> ინფორმაცია, რომელმაც შეიძლება საფრთხე შეუქმნას მძევლების, გატაცებული პირების</w:t>
      </w:r>
      <w:r w:rsidR="001950C9" w:rsidRPr="003E7B8E">
        <w:rPr>
          <w:rFonts w:ascii="Sylfaen" w:hAnsi="Sylfaen"/>
          <w:lang w:val="ka-GE"/>
        </w:rPr>
        <w:t>,</w:t>
      </w:r>
      <w:r w:rsidRPr="003E7B8E">
        <w:rPr>
          <w:rFonts w:ascii="Sylfaen" w:hAnsi="Sylfaen"/>
          <w:lang w:val="ka-GE"/>
        </w:rPr>
        <w:t xml:space="preserve"> ან ალყაში მოქცეული პირების სიცოცხლეს</w:t>
      </w:r>
      <w:r w:rsidR="001950C9" w:rsidRPr="003E7B8E">
        <w:rPr>
          <w:rFonts w:ascii="Sylfaen" w:hAnsi="Sylfaen"/>
          <w:lang w:val="ka-GE"/>
        </w:rPr>
        <w:t>,</w:t>
      </w:r>
      <w:r w:rsidRPr="003E7B8E">
        <w:rPr>
          <w:rFonts w:ascii="Sylfaen" w:hAnsi="Sylfaen"/>
          <w:lang w:val="ka-GE"/>
        </w:rPr>
        <w:t xml:space="preserve"> ან </w:t>
      </w:r>
      <w:r w:rsidR="001950C9" w:rsidRPr="003E7B8E">
        <w:rPr>
          <w:rFonts w:ascii="Sylfaen" w:hAnsi="Sylfaen"/>
          <w:lang w:val="ka-GE"/>
        </w:rPr>
        <w:t xml:space="preserve">ხელი შეუშალოს </w:t>
      </w:r>
      <w:r w:rsidRPr="003E7B8E">
        <w:rPr>
          <w:rFonts w:ascii="Sylfaen" w:hAnsi="Sylfaen"/>
          <w:lang w:val="ka-GE"/>
        </w:rPr>
        <w:t>მათ</w:t>
      </w:r>
      <w:r w:rsidR="001950C9" w:rsidRPr="003E7B8E">
        <w:rPr>
          <w:rFonts w:ascii="Sylfaen" w:hAnsi="Sylfaen"/>
          <w:lang w:val="ka-GE"/>
        </w:rPr>
        <w:t>ი</w:t>
      </w:r>
      <w:r w:rsidRPr="003E7B8E">
        <w:rPr>
          <w:rFonts w:ascii="Sylfaen" w:hAnsi="Sylfaen"/>
          <w:lang w:val="ka-GE"/>
        </w:rPr>
        <w:t xml:space="preserve"> გათავისუფლებისთვის მიღებულ ზომებს.  </w:t>
      </w:r>
    </w:p>
    <w:p w14:paraId="46073E90" w14:textId="77777777" w:rsidR="00771678" w:rsidRPr="003E7B8E" w:rsidRDefault="00771678" w:rsidP="00451366">
      <w:pPr>
        <w:spacing w:before="120" w:after="120" w:line="276" w:lineRule="auto"/>
        <w:ind w:left="14" w:firstLine="0"/>
        <w:rPr>
          <w:rFonts w:ascii="Sylfaen" w:hAnsi="Sylfaen"/>
          <w:lang w:val="ka-GE"/>
        </w:rPr>
      </w:pPr>
    </w:p>
    <w:p w14:paraId="0336425A" w14:textId="16353627" w:rsidR="00BA1C6D" w:rsidRPr="003E7B8E" w:rsidRDefault="00BA1C6D" w:rsidP="00451366">
      <w:pPr>
        <w:spacing w:before="120" w:after="120" w:line="276" w:lineRule="auto"/>
        <w:ind w:firstLine="5"/>
        <w:jc w:val="center"/>
        <w:rPr>
          <w:rFonts w:ascii="Sylfaen" w:hAnsi="Sylfaen"/>
          <w:b/>
          <w:bCs/>
          <w:lang w:val="ka-GE"/>
        </w:rPr>
      </w:pPr>
      <w:r w:rsidRPr="003E7B8E">
        <w:rPr>
          <w:rFonts w:ascii="Sylfaen" w:hAnsi="Sylfaen"/>
          <w:b/>
          <w:bCs/>
          <w:lang w:val="ka-GE"/>
        </w:rPr>
        <w:t xml:space="preserve">თავი </w:t>
      </w:r>
      <w:r w:rsidR="0017023E" w:rsidRPr="003E7B8E">
        <w:rPr>
          <w:rFonts w:ascii="Sylfaen" w:hAnsi="Sylfaen"/>
          <w:b/>
          <w:bCs/>
          <w:lang w:val="ka-GE"/>
        </w:rPr>
        <w:t>V</w:t>
      </w:r>
      <w:r w:rsidRPr="003E7B8E">
        <w:rPr>
          <w:rFonts w:ascii="Sylfaen" w:hAnsi="Sylfaen"/>
          <w:b/>
          <w:bCs/>
          <w:lang w:val="ka-GE"/>
        </w:rPr>
        <w:t>I</w:t>
      </w:r>
      <w:r w:rsidR="0017023E" w:rsidRPr="003E7B8E">
        <w:rPr>
          <w:rFonts w:ascii="Sylfaen" w:hAnsi="Sylfaen"/>
          <w:b/>
          <w:bCs/>
          <w:lang w:val="ka-GE"/>
        </w:rPr>
        <w:t>I</w:t>
      </w:r>
      <w:r w:rsidR="00B14AB3" w:rsidRPr="003E7B8E">
        <w:rPr>
          <w:rFonts w:ascii="Sylfaen" w:hAnsi="Sylfaen"/>
          <w:b/>
          <w:bCs/>
          <w:lang w:val="ka-GE"/>
        </w:rPr>
        <w:t>.</w:t>
      </w:r>
      <w:r w:rsidRPr="003E7B8E">
        <w:rPr>
          <w:rFonts w:ascii="Sylfaen" w:hAnsi="Sylfaen"/>
          <w:b/>
          <w:bCs/>
          <w:lang w:val="ka-GE"/>
        </w:rPr>
        <w:t xml:space="preserve"> თვითრეგულირება, ანგარიშვალდებულება და საჩივრების განხილვის პროცედურა</w:t>
      </w:r>
    </w:p>
    <w:p w14:paraId="539C38A2" w14:textId="126B32DD" w:rsidR="00BA1C6D" w:rsidRPr="003E7B8E" w:rsidRDefault="00BA1C6D" w:rsidP="00451366">
      <w:pPr>
        <w:spacing w:before="120" w:after="120" w:line="276" w:lineRule="auto"/>
        <w:ind w:firstLine="5"/>
        <w:rPr>
          <w:rFonts w:ascii="Sylfaen" w:hAnsi="Sylfaen"/>
          <w:b/>
          <w:bCs/>
          <w:lang w:val="ka-GE"/>
        </w:rPr>
      </w:pPr>
      <w:r w:rsidRPr="003E7B8E">
        <w:rPr>
          <w:rFonts w:ascii="Sylfaen" w:hAnsi="Sylfaen"/>
          <w:b/>
          <w:bCs/>
          <w:lang w:val="ka-GE"/>
        </w:rPr>
        <w:t xml:space="preserve">მუხლი </w:t>
      </w:r>
      <w:r w:rsidR="00086977" w:rsidRPr="003E7B8E">
        <w:rPr>
          <w:rFonts w:ascii="Sylfaen" w:hAnsi="Sylfaen"/>
          <w:b/>
          <w:bCs/>
          <w:lang w:val="ka-GE"/>
        </w:rPr>
        <w:t>1</w:t>
      </w:r>
      <w:r w:rsidR="00AC4D02">
        <w:rPr>
          <w:rFonts w:ascii="Sylfaen" w:hAnsi="Sylfaen"/>
          <w:b/>
          <w:bCs/>
        </w:rPr>
        <w:t>7</w:t>
      </w:r>
      <w:r w:rsidRPr="003E7B8E">
        <w:rPr>
          <w:rFonts w:ascii="Sylfaen" w:hAnsi="Sylfaen"/>
          <w:b/>
          <w:bCs/>
          <w:lang w:val="ka-GE"/>
        </w:rPr>
        <w:t>. თვითრეგულირება</w:t>
      </w:r>
    </w:p>
    <w:p w14:paraId="2B3572B3" w14:textId="5C02B3C4" w:rsidR="00BA1C6D" w:rsidRPr="0085488B" w:rsidRDefault="003C4E0D" w:rsidP="00451366">
      <w:pPr>
        <w:spacing w:before="120" w:after="120" w:line="276" w:lineRule="auto"/>
        <w:rPr>
          <w:rFonts w:ascii="Sylfaen" w:hAnsi="Sylfaen"/>
          <w:lang w:val="ka-GE"/>
        </w:rPr>
      </w:pPr>
      <w:r w:rsidRPr="0085488B">
        <w:rPr>
          <w:rFonts w:ascii="Sylfaen" w:hAnsi="Sylfaen" w:cs="Sylfaen"/>
          <w:lang w:val="ka-GE"/>
        </w:rPr>
        <w:t>გამოძახებით</w:t>
      </w:r>
      <w:r w:rsidR="00BA1C6D" w:rsidRPr="0085488B">
        <w:rPr>
          <w:rFonts w:ascii="Sylfaen" w:hAnsi="Sylfaen"/>
          <w:lang w:val="ka-GE"/>
        </w:rPr>
        <w:t xml:space="preserve"> </w:t>
      </w:r>
      <w:r w:rsidR="00BF2986" w:rsidRPr="0085488B">
        <w:rPr>
          <w:rFonts w:ascii="Sylfaen" w:hAnsi="Sylfaen"/>
          <w:lang w:val="ka-GE"/>
        </w:rPr>
        <w:t>აუდიოვიზუალურ</w:t>
      </w:r>
      <w:r w:rsidR="00BA1C6D" w:rsidRPr="0085488B">
        <w:rPr>
          <w:rFonts w:ascii="Sylfaen" w:hAnsi="Sylfaen"/>
          <w:lang w:val="ka-GE"/>
        </w:rPr>
        <w:t xml:space="preserve"> მედია</w:t>
      </w:r>
      <w:r w:rsidR="00306411" w:rsidRPr="0085488B">
        <w:rPr>
          <w:rFonts w:ascii="Sylfaen" w:hAnsi="Sylfaen"/>
          <w:lang w:val="ka-GE"/>
        </w:rPr>
        <w:t>მომსახურების მიმწოდებელ</w:t>
      </w:r>
      <w:r w:rsidR="00DD712D" w:rsidRPr="0085488B">
        <w:rPr>
          <w:rFonts w:ascii="Sylfaen" w:hAnsi="Sylfaen"/>
          <w:lang w:val="ka-GE"/>
        </w:rPr>
        <w:t>ი</w:t>
      </w:r>
      <w:r w:rsidR="00BA1C6D" w:rsidRPr="0085488B">
        <w:rPr>
          <w:rFonts w:ascii="Sylfaen" w:hAnsi="Sylfaen"/>
          <w:lang w:val="ka-GE"/>
        </w:rPr>
        <w:t xml:space="preserve"> </w:t>
      </w:r>
      <w:r w:rsidR="00DD712D" w:rsidRPr="0085488B">
        <w:rPr>
          <w:rFonts w:ascii="Sylfaen" w:hAnsi="Sylfaen"/>
          <w:lang w:val="ka-GE"/>
        </w:rPr>
        <w:t>ვალდებულია შექმნას</w:t>
      </w:r>
      <w:r w:rsidR="00BA1C6D" w:rsidRPr="0085488B">
        <w:rPr>
          <w:rFonts w:ascii="Sylfaen" w:hAnsi="Sylfaen"/>
          <w:lang w:val="ka-GE"/>
        </w:rPr>
        <w:t xml:space="preserve"> თვითრეგულირების </w:t>
      </w:r>
      <w:r w:rsidR="00DD712D" w:rsidRPr="0085488B">
        <w:rPr>
          <w:rFonts w:ascii="Sylfaen" w:hAnsi="Sylfaen"/>
          <w:lang w:val="ka-GE"/>
        </w:rPr>
        <w:t xml:space="preserve">ეფექტური </w:t>
      </w:r>
      <w:r w:rsidR="00BA1C6D" w:rsidRPr="0085488B">
        <w:rPr>
          <w:rFonts w:ascii="Sylfaen" w:hAnsi="Sylfaen"/>
          <w:lang w:val="ka-GE"/>
        </w:rPr>
        <w:t xml:space="preserve">მექანიზმი, რომელიც აკმაყოფილებს მაღალ პროფესიულ სტანდარტებს და უზრუნველყოფს საჩივრების განხილვის გამჭვირვალე, დროულ და ეფექტურ პროცედურას „მაუწყებლობის შესახებ“ საქართველოს კანონის მე-14 მუხლის </w:t>
      </w:r>
      <w:r w:rsidR="00D47E28" w:rsidRPr="0085488B">
        <w:rPr>
          <w:rFonts w:ascii="Sylfaen" w:hAnsi="Sylfaen"/>
          <w:lang w:val="ka-GE"/>
        </w:rPr>
        <w:t xml:space="preserve">და ამ კოდექსის </w:t>
      </w:r>
      <w:r w:rsidR="00BA1C6D" w:rsidRPr="0085488B">
        <w:rPr>
          <w:rFonts w:ascii="Sylfaen" w:hAnsi="Sylfaen"/>
          <w:lang w:val="ka-GE"/>
        </w:rPr>
        <w:t xml:space="preserve">შესაბამისად. </w:t>
      </w:r>
    </w:p>
    <w:p w14:paraId="3C7E1152" w14:textId="358B00B5" w:rsidR="00BA1C6D" w:rsidRPr="003E7B8E" w:rsidRDefault="00BA1C6D" w:rsidP="00451366">
      <w:pPr>
        <w:spacing w:before="120" w:after="120" w:line="276" w:lineRule="auto"/>
        <w:ind w:firstLine="5"/>
        <w:rPr>
          <w:rFonts w:ascii="Sylfaen" w:hAnsi="Sylfaen"/>
          <w:b/>
          <w:bCs/>
          <w:lang w:val="ka-GE"/>
        </w:rPr>
      </w:pPr>
      <w:r w:rsidRPr="003E7B8E">
        <w:rPr>
          <w:rFonts w:ascii="Sylfaen" w:hAnsi="Sylfaen"/>
          <w:b/>
          <w:bCs/>
          <w:lang w:val="ka-GE"/>
        </w:rPr>
        <w:t xml:space="preserve">მუხლი </w:t>
      </w:r>
      <w:r w:rsidR="00086977" w:rsidRPr="003E7B8E">
        <w:rPr>
          <w:rFonts w:ascii="Sylfaen" w:hAnsi="Sylfaen"/>
          <w:b/>
          <w:bCs/>
          <w:lang w:val="ka-GE"/>
        </w:rPr>
        <w:t>1</w:t>
      </w:r>
      <w:r w:rsidR="00AC4D02">
        <w:rPr>
          <w:rFonts w:ascii="Sylfaen" w:hAnsi="Sylfaen"/>
          <w:b/>
          <w:bCs/>
        </w:rPr>
        <w:t>8</w:t>
      </w:r>
      <w:r w:rsidRPr="003E7B8E">
        <w:rPr>
          <w:rFonts w:ascii="Sylfaen" w:hAnsi="Sylfaen"/>
          <w:b/>
          <w:bCs/>
          <w:lang w:val="ka-GE"/>
        </w:rPr>
        <w:t>. ანგარიშვალდებულება</w:t>
      </w:r>
    </w:p>
    <w:p w14:paraId="4B6B5DE4" w14:textId="671E35BC" w:rsidR="00BA1C6D" w:rsidRPr="003E7B8E" w:rsidRDefault="00E93166" w:rsidP="00451366">
      <w:pPr>
        <w:spacing w:before="120" w:after="120" w:line="276" w:lineRule="auto"/>
        <w:ind w:left="14" w:firstLine="0"/>
        <w:rPr>
          <w:rFonts w:ascii="Sylfaen" w:hAnsi="Sylfaen"/>
          <w:lang w:val="ka-GE"/>
        </w:rPr>
      </w:pPr>
      <w:r w:rsidRPr="003E7B8E">
        <w:rPr>
          <w:rFonts w:ascii="Sylfaen" w:hAnsi="Sylfaen"/>
          <w:lang w:val="ka-GE"/>
        </w:rPr>
        <w:t>გამოძახებით</w:t>
      </w:r>
      <w:r w:rsidR="00BA1C6D" w:rsidRPr="003E7B8E">
        <w:rPr>
          <w:rFonts w:ascii="Sylfaen" w:hAnsi="Sylfaen"/>
          <w:lang w:val="ka-GE"/>
        </w:rPr>
        <w:t xml:space="preserve"> </w:t>
      </w:r>
      <w:r w:rsidR="003C4E0D" w:rsidRPr="003E7B8E">
        <w:rPr>
          <w:rFonts w:ascii="Sylfaen" w:hAnsi="Sylfaen"/>
          <w:lang w:val="ka-GE"/>
        </w:rPr>
        <w:t>აუდიოვიზუალური</w:t>
      </w:r>
      <w:r w:rsidR="00BA1C6D" w:rsidRPr="003E7B8E">
        <w:rPr>
          <w:rFonts w:ascii="Sylfaen" w:hAnsi="Sylfaen"/>
          <w:lang w:val="ka-GE"/>
        </w:rPr>
        <w:t xml:space="preserve"> მედია</w:t>
      </w:r>
      <w:r w:rsidR="00D47199" w:rsidRPr="003E7B8E">
        <w:rPr>
          <w:rFonts w:ascii="Sylfaen" w:hAnsi="Sylfaen"/>
          <w:lang w:val="ka-GE"/>
        </w:rPr>
        <w:t>მომსახურების მიმწოდებელი</w:t>
      </w:r>
      <w:r w:rsidR="00BA1C6D" w:rsidRPr="003E7B8E">
        <w:rPr>
          <w:rFonts w:ascii="Sylfaen" w:hAnsi="Sylfaen"/>
          <w:lang w:val="ka-GE"/>
        </w:rPr>
        <w:t xml:space="preserve"> ყოველწლიურად </w:t>
      </w:r>
      <w:r w:rsidRPr="003E7B8E">
        <w:rPr>
          <w:rFonts w:ascii="Sylfaen" w:hAnsi="Sylfaen"/>
          <w:lang w:val="ka-GE"/>
        </w:rPr>
        <w:t>ატარებს</w:t>
      </w:r>
      <w:r w:rsidR="00BA1C6D" w:rsidRPr="003E7B8E">
        <w:rPr>
          <w:rFonts w:ascii="Sylfaen" w:hAnsi="Sylfaen"/>
          <w:lang w:val="ka-GE"/>
        </w:rPr>
        <w:t xml:space="preserve"> თვითრეგულირების სისტემის აუდიტს და დეტალურ ანგარიშს წარუდგენს კომისიას „მაუწყებლობის შესახებ“ საქართველოს კანონის 70-ე მუხლის შესაბამისად, </w:t>
      </w:r>
      <w:r w:rsidRPr="003E7B8E">
        <w:rPr>
          <w:rFonts w:ascii="Sylfaen" w:hAnsi="Sylfaen"/>
          <w:lang w:val="ka-GE"/>
        </w:rPr>
        <w:t xml:space="preserve">ასევე </w:t>
      </w:r>
      <w:r w:rsidR="00BA1C6D" w:rsidRPr="003E7B8E">
        <w:rPr>
          <w:rFonts w:ascii="Sylfaen" w:hAnsi="Sylfaen"/>
          <w:lang w:val="ka-GE"/>
        </w:rPr>
        <w:t>წინა წ</w:t>
      </w:r>
      <w:r w:rsidRPr="003E7B8E">
        <w:rPr>
          <w:rFonts w:ascii="Sylfaen" w:hAnsi="Sylfaen"/>
          <w:lang w:val="ka-GE"/>
        </w:rPr>
        <w:t>ე</w:t>
      </w:r>
      <w:r w:rsidR="00BA1C6D" w:rsidRPr="003E7B8E">
        <w:rPr>
          <w:rFonts w:ascii="Sylfaen" w:hAnsi="Sylfaen"/>
          <w:lang w:val="ka-GE"/>
        </w:rPr>
        <w:t>ლს საქართველოს კანონმდებლობის, ქცევის კოდექსის მოთხოვნათა შესრულებისა და დაფინანსების წყაროების შესახებ</w:t>
      </w:r>
      <w:r w:rsidRPr="003E7B8E">
        <w:rPr>
          <w:rFonts w:ascii="Sylfaen" w:hAnsi="Sylfaen"/>
          <w:lang w:val="ka-GE"/>
        </w:rPr>
        <w:t xml:space="preserve"> ანგარიშის წარდგენის  ვალდებულებების შესაბამისად</w:t>
      </w:r>
      <w:r w:rsidR="00BA1C6D" w:rsidRPr="003E7B8E">
        <w:rPr>
          <w:rFonts w:ascii="Sylfaen" w:hAnsi="Sylfaen"/>
          <w:lang w:val="ka-GE"/>
        </w:rPr>
        <w:t>.</w:t>
      </w:r>
    </w:p>
    <w:p w14:paraId="70FDCB44" w14:textId="5542E2E3"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ანგარიში უნდა შეიცავდეს ინფორმაციას:</w:t>
      </w:r>
    </w:p>
    <w:p w14:paraId="536BEEEE" w14:textId="36D4D1D2"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ა) </w:t>
      </w:r>
      <w:r w:rsidR="00E93166"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A864FF" w:rsidRPr="003E7B8E">
        <w:rPr>
          <w:rFonts w:ascii="Sylfaen" w:hAnsi="Sylfaen"/>
          <w:lang w:val="ka-GE"/>
        </w:rPr>
        <w:t>ამომსახურების მიმწოდებლის</w:t>
      </w:r>
      <w:r w:rsidRPr="003E7B8E">
        <w:rPr>
          <w:rFonts w:ascii="Sylfaen" w:hAnsi="Sylfaen"/>
          <w:lang w:val="ka-GE"/>
        </w:rPr>
        <w:t xml:space="preserve"> მიერ </w:t>
      </w:r>
      <w:r w:rsidR="00B157BC" w:rsidRPr="003E7B8E">
        <w:rPr>
          <w:rFonts w:ascii="Sylfaen" w:hAnsi="Sylfaen"/>
          <w:lang w:val="ka-GE"/>
        </w:rPr>
        <w:t>ამ კოდექსის დარღვევებთან დაკავშირებით მიღებული საჩივრებისა დ მიღებული გად</w:t>
      </w:r>
      <w:r w:rsidR="002B537B" w:rsidRPr="003E7B8E">
        <w:rPr>
          <w:rFonts w:ascii="Sylfaen" w:hAnsi="Sylfaen"/>
          <w:lang w:val="ka-GE"/>
        </w:rPr>
        <w:t>აწყვეტილებები</w:t>
      </w:r>
      <w:r w:rsidR="00B157BC" w:rsidRPr="003E7B8E">
        <w:rPr>
          <w:rFonts w:ascii="Sylfaen" w:hAnsi="Sylfaen"/>
          <w:lang w:val="ka-GE"/>
        </w:rPr>
        <w:t>ს თაობაზე</w:t>
      </w:r>
      <w:r w:rsidR="002B537B" w:rsidRPr="003E7B8E">
        <w:rPr>
          <w:rFonts w:ascii="Sylfaen" w:hAnsi="Sylfaen"/>
          <w:lang w:val="ka-GE"/>
        </w:rPr>
        <w:t>;</w:t>
      </w:r>
    </w:p>
    <w:p w14:paraId="723C9131" w14:textId="1D82438D"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ბ) საჩივრების </w:t>
      </w:r>
      <w:r w:rsidR="000A5B7A" w:rsidRPr="003E7B8E">
        <w:rPr>
          <w:rFonts w:ascii="Sylfaen" w:hAnsi="Sylfaen"/>
          <w:lang w:val="ka-GE"/>
        </w:rPr>
        <w:t xml:space="preserve">(სააპელაციო საჩივრების) </w:t>
      </w:r>
      <w:r w:rsidRPr="003E7B8E">
        <w:rPr>
          <w:rFonts w:ascii="Sylfaen" w:hAnsi="Sylfaen"/>
          <w:lang w:val="ka-GE"/>
        </w:rPr>
        <w:t xml:space="preserve">განხილვის </w:t>
      </w:r>
      <w:r w:rsidR="00D5374F" w:rsidRPr="003E7B8E">
        <w:rPr>
          <w:rFonts w:ascii="Sylfaen" w:hAnsi="Sylfaen"/>
          <w:lang w:val="ka-GE"/>
        </w:rPr>
        <w:t>წესების</w:t>
      </w:r>
      <w:r w:rsidR="00FA6921" w:rsidRPr="003E7B8E">
        <w:rPr>
          <w:rFonts w:ascii="Sylfaen" w:hAnsi="Sylfaen"/>
          <w:lang w:val="ka-GE"/>
        </w:rPr>
        <w:t xml:space="preserve"> შესახებ</w:t>
      </w:r>
      <w:r w:rsidRPr="003E7B8E">
        <w:rPr>
          <w:rFonts w:ascii="Sylfaen" w:hAnsi="Sylfaen"/>
          <w:lang w:val="ka-GE"/>
        </w:rPr>
        <w:t>;</w:t>
      </w:r>
    </w:p>
    <w:p w14:paraId="189AEC6E" w14:textId="56C36295"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lastRenderedPageBreak/>
        <w:t xml:space="preserve">გ) </w:t>
      </w:r>
      <w:r w:rsidR="00BA158E"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5A741B" w:rsidRPr="003E7B8E">
        <w:rPr>
          <w:rFonts w:ascii="Sylfaen" w:hAnsi="Sylfaen"/>
          <w:lang w:val="ka-GE"/>
        </w:rPr>
        <w:t>ამომსახურების</w:t>
      </w:r>
      <w:r w:rsidR="009A19A7" w:rsidRPr="003E7B8E">
        <w:rPr>
          <w:rFonts w:ascii="Sylfaen" w:hAnsi="Sylfaen"/>
          <w:lang w:val="ka-GE"/>
        </w:rPr>
        <w:t xml:space="preserve"> მიმწოდებლის</w:t>
      </w:r>
      <w:r w:rsidRPr="003E7B8E">
        <w:rPr>
          <w:rFonts w:ascii="Sylfaen" w:hAnsi="Sylfaen"/>
          <w:lang w:val="ka-GE"/>
        </w:rPr>
        <w:t xml:space="preserve"> თანამშრომლების მიერ კოდექსის დარღვევ</w:t>
      </w:r>
      <w:r w:rsidR="006B2C64" w:rsidRPr="003E7B8E">
        <w:rPr>
          <w:rFonts w:ascii="Sylfaen" w:hAnsi="Sylfaen"/>
          <w:lang w:val="ka-GE"/>
        </w:rPr>
        <w:t>ის</w:t>
      </w:r>
      <w:r w:rsidRPr="003E7B8E">
        <w:rPr>
          <w:rFonts w:ascii="Sylfaen" w:hAnsi="Sylfaen"/>
          <w:lang w:val="ka-GE"/>
        </w:rPr>
        <w:t>, განმეორებ</w:t>
      </w:r>
      <w:r w:rsidR="00BA158E" w:rsidRPr="003E7B8E">
        <w:rPr>
          <w:rFonts w:ascii="Sylfaen" w:hAnsi="Sylfaen"/>
          <w:lang w:val="ka-GE"/>
        </w:rPr>
        <w:t xml:space="preserve">ითი </w:t>
      </w:r>
      <w:r w:rsidRPr="003E7B8E">
        <w:rPr>
          <w:rFonts w:ascii="Sylfaen" w:hAnsi="Sylfaen"/>
          <w:lang w:val="ka-GE"/>
        </w:rPr>
        <w:t>დარღვევები</w:t>
      </w:r>
      <w:r w:rsidR="006B2C64" w:rsidRPr="003E7B8E">
        <w:rPr>
          <w:rFonts w:ascii="Sylfaen" w:hAnsi="Sylfaen"/>
          <w:lang w:val="ka-GE"/>
        </w:rPr>
        <w:t>ს</w:t>
      </w:r>
      <w:r w:rsidRPr="003E7B8E">
        <w:rPr>
          <w:rFonts w:ascii="Sylfaen" w:hAnsi="Sylfaen"/>
          <w:lang w:val="ka-GE"/>
        </w:rPr>
        <w:t xml:space="preserve"> და დარღვევების აღმოსაფხვრელად გატარებული პრევენციული </w:t>
      </w:r>
      <w:r w:rsidR="002C7812" w:rsidRPr="003E7B8E">
        <w:rPr>
          <w:rFonts w:ascii="Sylfaen" w:hAnsi="Sylfaen"/>
          <w:lang w:val="ka-GE"/>
        </w:rPr>
        <w:t xml:space="preserve">ღონისძიებების </w:t>
      </w:r>
      <w:r w:rsidR="006B2C64" w:rsidRPr="003E7B8E">
        <w:rPr>
          <w:rFonts w:ascii="Sylfaen" w:hAnsi="Sylfaen"/>
          <w:lang w:val="ka-GE"/>
        </w:rPr>
        <w:t>თაობაზე;</w:t>
      </w:r>
    </w:p>
    <w:p w14:paraId="0A6CF388" w14:textId="15960208"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დ) </w:t>
      </w:r>
      <w:r w:rsidR="00733A2F" w:rsidRPr="003E7B8E">
        <w:rPr>
          <w:rFonts w:ascii="Sylfaen" w:hAnsi="Sylfaen"/>
          <w:lang w:val="ka-GE"/>
        </w:rPr>
        <w:t xml:space="preserve">გამოძახებით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733A2F" w:rsidRPr="003E7B8E">
        <w:rPr>
          <w:rFonts w:ascii="Sylfaen" w:hAnsi="Sylfaen"/>
          <w:lang w:val="ka-GE"/>
        </w:rPr>
        <w:t>ამომსახურების მიმწოდებლის</w:t>
      </w:r>
      <w:r w:rsidRPr="003E7B8E">
        <w:rPr>
          <w:rFonts w:ascii="Sylfaen" w:hAnsi="Sylfaen"/>
          <w:lang w:val="ka-GE"/>
        </w:rPr>
        <w:t xml:space="preserve"> მიერ </w:t>
      </w:r>
      <w:r w:rsidR="00D55DB9" w:rsidRPr="003E7B8E">
        <w:rPr>
          <w:rFonts w:ascii="Sylfaen" w:hAnsi="Sylfaen"/>
          <w:lang w:val="ka-GE"/>
        </w:rPr>
        <w:t>მისი თანამშრომლების გადამზადებისა და კვალიფიკაციის ამაღლების მიზნით</w:t>
      </w:r>
      <w:r w:rsidR="0050506C" w:rsidRPr="003E7B8E">
        <w:rPr>
          <w:rFonts w:ascii="Sylfaen" w:hAnsi="Sylfaen"/>
          <w:lang w:val="ka-GE"/>
        </w:rPr>
        <w:t xml:space="preserve">, </w:t>
      </w:r>
      <w:r w:rsidR="00F14EA8" w:rsidRPr="003E7B8E">
        <w:rPr>
          <w:rFonts w:ascii="Sylfaen" w:hAnsi="Sylfaen"/>
          <w:lang w:val="ka-GE"/>
        </w:rPr>
        <w:t>ჩატარებული</w:t>
      </w:r>
      <w:r w:rsidRPr="003E7B8E">
        <w:rPr>
          <w:rFonts w:ascii="Sylfaen" w:hAnsi="Sylfaen"/>
          <w:lang w:val="ka-GE"/>
        </w:rPr>
        <w:t xml:space="preserve"> ღონისძიებ</w:t>
      </w:r>
      <w:r w:rsidR="00F14EA8" w:rsidRPr="003E7B8E">
        <w:rPr>
          <w:rFonts w:ascii="Sylfaen" w:hAnsi="Sylfaen"/>
          <w:lang w:val="ka-GE"/>
        </w:rPr>
        <w:t>ებ</w:t>
      </w:r>
      <w:r w:rsidR="00733A2F" w:rsidRPr="003E7B8E">
        <w:rPr>
          <w:rFonts w:ascii="Sylfaen" w:hAnsi="Sylfaen"/>
          <w:lang w:val="ka-GE"/>
        </w:rPr>
        <w:t>ი</w:t>
      </w:r>
      <w:r w:rsidR="0013052D" w:rsidRPr="003E7B8E">
        <w:rPr>
          <w:rFonts w:ascii="Sylfaen" w:hAnsi="Sylfaen"/>
          <w:lang w:val="ka-GE"/>
        </w:rPr>
        <w:t>ს</w:t>
      </w:r>
      <w:r w:rsidR="00ED2149" w:rsidRPr="003E7B8E">
        <w:rPr>
          <w:rFonts w:ascii="Sylfaen" w:hAnsi="Sylfaen"/>
          <w:lang w:val="ka-GE"/>
        </w:rPr>
        <w:t xml:space="preserve"> თაობაზე</w:t>
      </w:r>
      <w:r w:rsidR="00CA17E8" w:rsidRPr="003E7B8E">
        <w:rPr>
          <w:rFonts w:ascii="Sylfaen" w:hAnsi="Sylfaen"/>
          <w:lang w:val="ka-GE"/>
        </w:rPr>
        <w:t>.</w:t>
      </w:r>
    </w:p>
    <w:p w14:paraId="10C76B65" w14:textId="30A6F0FA" w:rsidR="00BA1C6D" w:rsidRPr="003E7B8E" w:rsidRDefault="00BA1C6D" w:rsidP="00451366">
      <w:pPr>
        <w:spacing w:before="120" w:after="120" w:line="276" w:lineRule="auto"/>
        <w:ind w:left="14" w:firstLine="0"/>
        <w:rPr>
          <w:rFonts w:ascii="Sylfaen" w:hAnsi="Sylfaen"/>
          <w:b/>
          <w:bCs/>
          <w:lang w:val="ka-GE"/>
        </w:rPr>
      </w:pPr>
      <w:r w:rsidRPr="003E7B8E">
        <w:rPr>
          <w:rFonts w:ascii="Sylfaen" w:hAnsi="Sylfaen"/>
          <w:b/>
          <w:bCs/>
          <w:lang w:val="ka-GE"/>
        </w:rPr>
        <w:t xml:space="preserve">მუხლი </w:t>
      </w:r>
      <w:r w:rsidR="00AC4D02">
        <w:rPr>
          <w:rFonts w:ascii="Sylfaen" w:hAnsi="Sylfaen"/>
          <w:b/>
          <w:bCs/>
        </w:rPr>
        <w:t>19</w:t>
      </w:r>
      <w:r w:rsidRPr="003E7B8E">
        <w:rPr>
          <w:rFonts w:ascii="Sylfaen" w:hAnsi="Sylfaen"/>
          <w:b/>
          <w:bCs/>
          <w:lang w:val="ka-GE"/>
        </w:rPr>
        <w:t>. საჩივრ</w:t>
      </w:r>
      <w:r w:rsidR="00254D8D" w:rsidRPr="003E7B8E">
        <w:rPr>
          <w:rFonts w:ascii="Sylfaen" w:hAnsi="Sylfaen"/>
          <w:b/>
          <w:bCs/>
          <w:lang w:val="ka-GE"/>
        </w:rPr>
        <w:t>ების</w:t>
      </w:r>
      <w:r w:rsidRPr="003E7B8E">
        <w:rPr>
          <w:rFonts w:ascii="Sylfaen" w:hAnsi="Sylfaen"/>
          <w:b/>
          <w:bCs/>
          <w:lang w:val="ka-GE"/>
        </w:rPr>
        <w:t xml:space="preserve"> განხილვა</w:t>
      </w:r>
    </w:p>
    <w:p w14:paraId="4D6FC401" w14:textId="5838A709"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1. </w:t>
      </w:r>
      <w:r w:rsidR="00254D8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1C7AE3" w:rsidRPr="003E7B8E">
        <w:rPr>
          <w:rFonts w:ascii="Sylfaen" w:hAnsi="Sylfaen"/>
          <w:lang w:val="ka-GE"/>
        </w:rPr>
        <w:t>მომსახურების მიმწოდებელი</w:t>
      </w:r>
      <w:r w:rsidRPr="003E7B8E">
        <w:rPr>
          <w:rFonts w:ascii="Sylfaen" w:hAnsi="Sylfaen"/>
          <w:lang w:val="ka-GE"/>
        </w:rPr>
        <w:t xml:space="preserve"> უზრუნველყოფს </w:t>
      </w:r>
      <w:r w:rsidR="00254D8D" w:rsidRPr="003E7B8E">
        <w:rPr>
          <w:rFonts w:ascii="Sylfaen" w:hAnsi="Sylfaen"/>
          <w:lang w:val="ka-GE"/>
        </w:rPr>
        <w:t xml:space="preserve">მიუკერძოებელი და სამართლიანი </w:t>
      </w:r>
      <w:r w:rsidRPr="003E7B8E">
        <w:rPr>
          <w:rFonts w:ascii="Sylfaen" w:hAnsi="Sylfaen"/>
          <w:lang w:val="ka-GE"/>
        </w:rPr>
        <w:t>გადაწყვეტილებ</w:t>
      </w:r>
      <w:r w:rsidR="00254D8D" w:rsidRPr="003E7B8E">
        <w:rPr>
          <w:rFonts w:ascii="Sylfaen" w:hAnsi="Sylfaen"/>
          <w:lang w:val="ka-GE"/>
        </w:rPr>
        <w:t>ების</w:t>
      </w:r>
      <w:r w:rsidRPr="003E7B8E">
        <w:rPr>
          <w:rFonts w:ascii="Sylfaen" w:hAnsi="Sylfaen"/>
          <w:lang w:val="ka-GE"/>
        </w:rPr>
        <w:t xml:space="preserve"> </w:t>
      </w:r>
      <w:r w:rsidR="00254D8D" w:rsidRPr="003E7B8E">
        <w:rPr>
          <w:rFonts w:ascii="Sylfaen" w:hAnsi="Sylfaen"/>
          <w:lang w:val="ka-GE"/>
        </w:rPr>
        <w:t xml:space="preserve">მიღებას </w:t>
      </w:r>
      <w:r w:rsidRPr="003E7B8E">
        <w:rPr>
          <w:rFonts w:ascii="Sylfaen" w:hAnsi="Sylfaen"/>
          <w:lang w:val="ka-GE"/>
        </w:rPr>
        <w:t>და საჩივრების განხილვის პროცესის გამჭვირვალობას „მაუწყებლობის შესახებ“ საქართველოს კანონის შესაბამისად.</w:t>
      </w:r>
    </w:p>
    <w:p w14:paraId="53BF2AAF" w14:textId="3E7FE817"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2. საჩივრები განიხილება დროულად, გონივრულ ვადაში. თუ გადაწყვეტილების მიღებას 21 დღეზე მეტი </w:t>
      </w:r>
      <w:r w:rsidR="001E67DA" w:rsidRPr="003E7B8E">
        <w:rPr>
          <w:rFonts w:ascii="Sylfaen" w:hAnsi="Sylfaen"/>
          <w:lang w:val="ka-GE"/>
        </w:rPr>
        <w:t>ს</w:t>
      </w:r>
      <w:r w:rsidRPr="003E7B8E">
        <w:rPr>
          <w:rFonts w:ascii="Sylfaen" w:hAnsi="Sylfaen"/>
          <w:lang w:val="ka-GE"/>
        </w:rPr>
        <w:t xml:space="preserve">ჭირდება, </w:t>
      </w:r>
      <w:r w:rsidR="00EC492A"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მედია</w:t>
      </w:r>
      <w:r w:rsidR="001E67DA" w:rsidRPr="003E7B8E">
        <w:rPr>
          <w:rFonts w:ascii="Sylfaen" w:hAnsi="Sylfaen"/>
          <w:lang w:val="ka-GE"/>
        </w:rPr>
        <w:t>მომს</w:t>
      </w:r>
      <w:r w:rsidR="00301629" w:rsidRPr="003E7B8E">
        <w:rPr>
          <w:rFonts w:ascii="Sylfaen" w:hAnsi="Sylfaen"/>
          <w:lang w:val="ka-GE"/>
        </w:rPr>
        <w:t>ახურების მიმწოდებელი</w:t>
      </w:r>
      <w:r w:rsidRPr="003E7B8E">
        <w:rPr>
          <w:rFonts w:ascii="Sylfaen" w:hAnsi="Sylfaen"/>
          <w:lang w:val="ka-GE"/>
        </w:rPr>
        <w:t xml:space="preserve"> </w:t>
      </w:r>
      <w:r w:rsidR="00EC492A" w:rsidRPr="003E7B8E">
        <w:rPr>
          <w:rFonts w:ascii="Sylfaen" w:hAnsi="Sylfaen"/>
          <w:lang w:val="ka-GE"/>
        </w:rPr>
        <w:t xml:space="preserve">ვალდებულია </w:t>
      </w:r>
      <w:r w:rsidRPr="003E7B8E">
        <w:rPr>
          <w:rFonts w:ascii="Sylfaen" w:hAnsi="Sylfaen"/>
          <w:lang w:val="ka-GE"/>
        </w:rPr>
        <w:t xml:space="preserve">დაასაბუთოს საჩივრის განხილვის ვადის </w:t>
      </w:r>
      <w:r w:rsidR="00EC492A" w:rsidRPr="003E7B8E">
        <w:rPr>
          <w:rFonts w:ascii="Sylfaen" w:hAnsi="Sylfaen"/>
          <w:lang w:val="ka-GE"/>
        </w:rPr>
        <w:t xml:space="preserve">გახანგრძლივება </w:t>
      </w:r>
      <w:r w:rsidRPr="003E7B8E">
        <w:rPr>
          <w:rFonts w:ascii="Sylfaen" w:hAnsi="Sylfaen"/>
          <w:lang w:val="ka-GE"/>
        </w:rPr>
        <w:t xml:space="preserve">და </w:t>
      </w:r>
      <w:r w:rsidR="00EC492A" w:rsidRPr="003E7B8E">
        <w:rPr>
          <w:rFonts w:ascii="Sylfaen" w:hAnsi="Sylfaen"/>
          <w:lang w:val="ka-GE"/>
        </w:rPr>
        <w:t xml:space="preserve">ამის შესახებ </w:t>
      </w:r>
      <w:r w:rsidRPr="003E7B8E">
        <w:rPr>
          <w:rFonts w:ascii="Sylfaen" w:hAnsi="Sylfaen"/>
          <w:lang w:val="ka-GE"/>
        </w:rPr>
        <w:t>აცნობოს ყველა დაინტერესებულ მხარეს.</w:t>
      </w:r>
    </w:p>
    <w:p w14:paraId="67D570FC" w14:textId="33702EEC"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3.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301629" w:rsidRPr="003E7B8E">
        <w:rPr>
          <w:rFonts w:ascii="Sylfaen" w:hAnsi="Sylfaen"/>
          <w:lang w:val="ka-GE"/>
        </w:rPr>
        <w:t>ამომსახურების მიმწოდებლის</w:t>
      </w:r>
      <w:r w:rsidRPr="003E7B8E">
        <w:rPr>
          <w:rFonts w:ascii="Sylfaen" w:hAnsi="Sylfaen"/>
          <w:lang w:val="ka-GE"/>
        </w:rPr>
        <w:t xml:space="preserve"> გადაწყვეტილება შეიძლება გასაჩივრდეს 7 დღის ვადაში</w:t>
      </w:r>
      <w:r w:rsidR="00EC492A" w:rsidRPr="003E7B8E">
        <w:rPr>
          <w:rFonts w:ascii="Sylfaen" w:hAnsi="Sylfaen"/>
          <w:lang w:val="ka-GE"/>
        </w:rPr>
        <w:t>,</w:t>
      </w:r>
      <w:r w:rsidRPr="003E7B8E">
        <w:rPr>
          <w:rFonts w:ascii="Sylfaen" w:hAnsi="Sylfaen"/>
          <w:lang w:val="ka-GE"/>
        </w:rPr>
        <w:t xml:space="preserve">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E4139D" w:rsidRPr="003E7B8E">
        <w:rPr>
          <w:rFonts w:ascii="Sylfaen" w:hAnsi="Sylfaen"/>
          <w:lang w:val="ka-GE"/>
        </w:rPr>
        <w:t>ამომსახურების მიმწოდებლის</w:t>
      </w:r>
      <w:r w:rsidRPr="003E7B8E">
        <w:rPr>
          <w:rFonts w:ascii="Sylfaen" w:hAnsi="Sylfaen"/>
          <w:lang w:val="ka-GE"/>
        </w:rPr>
        <w:t xml:space="preserve">  თვითრეგულირების სააპელაციო ორგანოში.</w:t>
      </w:r>
    </w:p>
    <w:p w14:paraId="025C6598" w14:textId="684A74B2"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4. სააპელაციო ორგანოს უფლება აქვს არ დააკმაყოფილოს საჩივარი და </w:t>
      </w:r>
      <w:r w:rsidR="00355B4D" w:rsidRPr="003E7B8E">
        <w:rPr>
          <w:rFonts w:ascii="Sylfaen" w:hAnsi="Sylfaen"/>
          <w:lang w:val="ka-GE"/>
        </w:rPr>
        <w:t xml:space="preserve">ძალაში </w:t>
      </w:r>
      <w:r w:rsidRPr="003E7B8E">
        <w:rPr>
          <w:rFonts w:ascii="Sylfaen" w:hAnsi="Sylfaen"/>
          <w:lang w:val="ka-GE"/>
        </w:rPr>
        <w:t xml:space="preserve">დატოვოს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0D6CE9" w:rsidRPr="003E7B8E">
        <w:rPr>
          <w:rFonts w:ascii="Sylfaen" w:hAnsi="Sylfaen"/>
          <w:lang w:val="ka-GE"/>
        </w:rPr>
        <w:t>ამომსახურების მიმწოდებლის</w:t>
      </w:r>
      <w:r w:rsidRPr="003E7B8E">
        <w:rPr>
          <w:rFonts w:ascii="Sylfaen" w:hAnsi="Sylfaen"/>
          <w:lang w:val="ka-GE"/>
        </w:rPr>
        <w:t xml:space="preserve"> პირველადი გადაწყვეტილება, თუ საჩივარი უსაფუძვლოა და </w:t>
      </w:r>
      <w:r w:rsidR="003C4E0D"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7B6390" w:rsidRPr="003E7B8E">
        <w:rPr>
          <w:rFonts w:ascii="Sylfaen" w:hAnsi="Sylfaen"/>
          <w:lang w:val="ka-GE"/>
        </w:rPr>
        <w:t>ამომსახურების მიმწოდებლის</w:t>
      </w:r>
      <w:r w:rsidRPr="003E7B8E">
        <w:rPr>
          <w:rFonts w:ascii="Sylfaen" w:hAnsi="Sylfaen"/>
          <w:lang w:val="ka-GE"/>
        </w:rPr>
        <w:t xml:space="preserve"> გადაწყვეტილება დასაბუთებულია.</w:t>
      </w:r>
    </w:p>
    <w:p w14:paraId="2DB216DE" w14:textId="0F777CC4"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5. სააპელაციო ორგანოს არცერთი წევრი არ </w:t>
      </w:r>
      <w:r w:rsidR="000C27AC" w:rsidRPr="003E7B8E">
        <w:rPr>
          <w:rFonts w:ascii="Sylfaen" w:hAnsi="Sylfaen"/>
          <w:lang w:val="ka-GE"/>
        </w:rPr>
        <w:t xml:space="preserve">უნდა </w:t>
      </w:r>
      <w:r w:rsidRPr="003E7B8E">
        <w:rPr>
          <w:rFonts w:ascii="Sylfaen" w:hAnsi="Sylfaen"/>
          <w:lang w:val="ka-GE"/>
        </w:rPr>
        <w:t>იყოს საჯარო მოხელე</w:t>
      </w:r>
      <w:r w:rsidR="000C27AC" w:rsidRPr="003E7B8E">
        <w:rPr>
          <w:rFonts w:ascii="Sylfaen" w:hAnsi="Sylfaen"/>
          <w:lang w:val="ka-GE"/>
        </w:rPr>
        <w:t>,</w:t>
      </w:r>
      <w:r w:rsidRPr="003E7B8E">
        <w:rPr>
          <w:rFonts w:ascii="Sylfaen" w:hAnsi="Sylfaen"/>
          <w:lang w:val="ka-GE"/>
        </w:rPr>
        <w:t xml:space="preserve"> ან რომელიმე პოლიტიკური პარტიის წევრი </w:t>
      </w:r>
      <w:r w:rsidR="00DE40AE" w:rsidRPr="003E7B8E">
        <w:rPr>
          <w:rFonts w:ascii="Sylfaen" w:hAnsi="Sylfaen"/>
          <w:lang w:val="ka-GE"/>
        </w:rPr>
        <w:t>ან/და</w:t>
      </w:r>
      <w:r w:rsidRPr="003E7B8E">
        <w:rPr>
          <w:rFonts w:ascii="Sylfaen" w:hAnsi="Sylfaen"/>
          <w:lang w:val="ka-GE"/>
        </w:rPr>
        <w:t xml:space="preserve"> </w:t>
      </w:r>
      <w:r w:rsidR="000C27AC" w:rsidRPr="003E7B8E">
        <w:rPr>
          <w:rFonts w:ascii="Sylfaen" w:hAnsi="Sylfaen"/>
          <w:lang w:val="ka-GE"/>
        </w:rPr>
        <w:t xml:space="preserve">არ უნდა </w:t>
      </w:r>
      <w:r w:rsidR="00E9534A" w:rsidRPr="003E7B8E">
        <w:rPr>
          <w:rFonts w:ascii="Sylfaen" w:hAnsi="Sylfaen"/>
          <w:lang w:val="ka-GE"/>
        </w:rPr>
        <w:t>ჰ</w:t>
      </w:r>
      <w:r w:rsidR="000C27AC" w:rsidRPr="003E7B8E">
        <w:rPr>
          <w:rFonts w:ascii="Sylfaen" w:hAnsi="Sylfaen"/>
          <w:lang w:val="ka-GE"/>
        </w:rPr>
        <w:t xml:space="preserve">ქონდეს მიღებული </w:t>
      </w:r>
      <w:r w:rsidRPr="003E7B8E">
        <w:rPr>
          <w:rFonts w:ascii="Sylfaen" w:hAnsi="Sylfaen"/>
          <w:lang w:val="ka-GE"/>
        </w:rPr>
        <w:t>მონაწილეობა საჩივ</w:t>
      </w:r>
      <w:r w:rsidR="000C27AC" w:rsidRPr="003E7B8E">
        <w:rPr>
          <w:rFonts w:ascii="Sylfaen" w:hAnsi="Sylfaen"/>
          <w:lang w:val="ka-GE"/>
        </w:rPr>
        <w:t xml:space="preserve">არზე </w:t>
      </w:r>
      <w:r w:rsidRPr="003E7B8E">
        <w:rPr>
          <w:rFonts w:ascii="Sylfaen" w:hAnsi="Sylfaen"/>
          <w:lang w:val="ka-GE"/>
        </w:rPr>
        <w:t>პირველ</w:t>
      </w:r>
      <w:r w:rsidR="007B6390" w:rsidRPr="003E7B8E">
        <w:rPr>
          <w:rFonts w:ascii="Sylfaen" w:hAnsi="Sylfaen"/>
          <w:lang w:val="ka-GE"/>
        </w:rPr>
        <w:t>ად</w:t>
      </w:r>
      <w:r w:rsidR="000C27AC" w:rsidRPr="003E7B8E">
        <w:rPr>
          <w:rFonts w:ascii="Sylfaen" w:hAnsi="Sylfaen"/>
          <w:lang w:val="ka-GE"/>
        </w:rPr>
        <w:t>ი გადაწყვეტილების მიღებაში</w:t>
      </w:r>
      <w:r w:rsidRPr="003E7B8E">
        <w:rPr>
          <w:rFonts w:ascii="Sylfaen" w:hAnsi="Sylfaen"/>
          <w:lang w:val="ka-GE"/>
        </w:rPr>
        <w:t>.</w:t>
      </w:r>
    </w:p>
    <w:p w14:paraId="2424014B" w14:textId="77777777"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6. სააპელაციო ორგანოს წევრები უნდა იყვნენ დამოუკიდებელი, მიუკერძოებელი და კვალიფიციური პირები.</w:t>
      </w:r>
    </w:p>
    <w:p w14:paraId="14525F09" w14:textId="30F37316"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7. დაინტერესებულ მხარეს უფლება აქვ</w:t>
      </w:r>
      <w:r w:rsidR="00701B0D" w:rsidRPr="003E7B8E">
        <w:rPr>
          <w:rFonts w:ascii="Sylfaen" w:hAnsi="Sylfaen"/>
          <w:lang w:val="ka-GE"/>
        </w:rPr>
        <w:t>ს</w:t>
      </w:r>
      <w:r w:rsidRPr="003E7B8E">
        <w:rPr>
          <w:rFonts w:ascii="Sylfaen" w:hAnsi="Sylfaen"/>
          <w:lang w:val="ka-GE"/>
        </w:rPr>
        <w:t xml:space="preserve"> გაასაჩივრო</w:t>
      </w:r>
      <w:r w:rsidR="00701B0D" w:rsidRPr="003E7B8E">
        <w:rPr>
          <w:rFonts w:ascii="Sylfaen" w:hAnsi="Sylfaen"/>
          <w:lang w:val="ka-GE"/>
        </w:rPr>
        <w:t>ს</w:t>
      </w:r>
      <w:r w:rsidRPr="003E7B8E">
        <w:rPr>
          <w:rFonts w:ascii="Sylfaen" w:hAnsi="Sylfaen"/>
          <w:lang w:val="ka-GE"/>
        </w:rPr>
        <w:t xml:space="preserve"> სააპელაციო ორგანოს ნებისმიერი წევრი</w:t>
      </w:r>
      <w:r w:rsidR="00701B0D" w:rsidRPr="003E7B8E">
        <w:rPr>
          <w:rFonts w:ascii="Sylfaen" w:hAnsi="Sylfaen"/>
          <w:lang w:val="ka-GE"/>
        </w:rPr>
        <w:t>ს მონაწილეობა</w:t>
      </w:r>
      <w:r w:rsidRPr="003E7B8E">
        <w:rPr>
          <w:rFonts w:ascii="Sylfaen" w:hAnsi="Sylfaen"/>
          <w:lang w:val="ka-GE"/>
        </w:rPr>
        <w:t xml:space="preserve"> ინტერესთა კონფლიქტის </w:t>
      </w:r>
      <w:r w:rsidR="00701B0D" w:rsidRPr="003E7B8E">
        <w:rPr>
          <w:rFonts w:ascii="Sylfaen" w:hAnsi="Sylfaen"/>
          <w:lang w:val="ka-GE"/>
        </w:rPr>
        <w:t>გამო</w:t>
      </w:r>
      <w:r w:rsidRPr="003E7B8E">
        <w:rPr>
          <w:rFonts w:ascii="Sylfaen" w:hAnsi="Sylfaen"/>
          <w:lang w:val="ka-GE"/>
        </w:rPr>
        <w:t>. სააპელაციო ორგანოს რომელიმე წევრის გადაყენება</w:t>
      </w:r>
      <w:r w:rsidR="00701B0D" w:rsidRPr="003E7B8E">
        <w:rPr>
          <w:rFonts w:ascii="Sylfaen" w:hAnsi="Sylfaen"/>
          <w:lang w:val="ka-GE"/>
        </w:rPr>
        <w:t>ზე</w:t>
      </w:r>
      <w:r w:rsidRPr="003E7B8E">
        <w:rPr>
          <w:rFonts w:ascii="Sylfaen" w:hAnsi="Sylfaen"/>
          <w:lang w:val="ka-GE"/>
        </w:rPr>
        <w:t xml:space="preserve"> გადაწყ</w:t>
      </w:r>
      <w:r w:rsidR="00701B0D" w:rsidRPr="003E7B8E">
        <w:rPr>
          <w:rFonts w:ascii="Sylfaen" w:hAnsi="Sylfaen"/>
          <w:lang w:val="ka-GE"/>
        </w:rPr>
        <w:t xml:space="preserve">ვეტილება მიიღება </w:t>
      </w:r>
      <w:r w:rsidRPr="003E7B8E">
        <w:rPr>
          <w:rFonts w:ascii="Sylfaen" w:hAnsi="Sylfaen"/>
          <w:lang w:val="ka-GE"/>
        </w:rPr>
        <w:t>სააპელაციო ორგანოს ხმების უმრავლესობით. ხმების თანაბ</w:t>
      </w:r>
      <w:r w:rsidR="00701B0D" w:rsidRPr="003E7B8E">
        <w:rPr>
          <w:rFonts w:ascii="Sylfaen" w:hAnsi="Sylfaen"/>
          <w:lang w:val="ka-GE"/>
        </w:rPr>
        <w:t xml:space="preserve">რად გაყოფის შემთხვევაში, </w:t>
      </w:r>
      <w:r w:rsidRPr="003E7B8E">
        <w:rPr>
          <w:rFonts w:ascii="Sylfaen" w:hAnsi="Sylfaen"/>
          <w:lang w:val="ka-GE"/>
        </w:rPr>
        <w:t>გადამწყვეტი</w:t>
      </w:r>
      <w:r w:rsidR="00701B0D" w:rsidRPr="003E7B8E">
        <w:rPr>
          <w:rFonts w:ascii="Sylfaen" w:hAnsi="Sylfaen"/>
          <w:lang w:val="ka-GE"/>
        </w:rPr>
        <w:t>ა</w:t>
      </w:r>
      <w:r w:rsidRPr="003E7B8E">
        <w:rPr>
          <w:rFonts w:ascii="Sylfaen" w:hAnsi="Sylfaen"/>
          <w:lang w:val="ka-GE"/>
        </w:rPr>
        <w:t xml:space="preserve"> თავმჯდომარის ხმა.</w:t>
      </w:r>
    </w:p>
    <w:p w14:paraId="37148601" w14:textId="6D7F8EE7"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8. სააპელაციო ორგანო გადაწყვეტილებას იღებს 30 დღის ვადაში. თუ გადაწყვეტილების მიღებას 30 დღეზე მეტი </w:t>
      </w:r>
      <w:r w:rsidR="00F635C1" w:rsidRPr="003E7B8E">
        <w:rPr>
          <w:rFonts w:ascii="Sylfaen" w:hAnsi="Sylfaen"/>
          <w:lang w:val="ka-GE"/>
        </w:rPr>
        <w:t>ს</w:t>
      </w:r>
      <w:r w:rsidRPr="003E7B8E">
        <w:rPr>
          <w:rFonts w:ascii="Sylfaen" w:hAnsi="Sylfaen"/>
          <w:lang w:val="ka-GE"/>
        </w:rPr>
        <w:t xml:space="preserve">ჭირდება, სააპელაციო ორგანო </w:t>
      </w:r>
      <w:r w:rsidR="004361AC" w:rsidRPr="003E7B8E">
        <w:rPr>
          <w:rFonts w:ascii="Sylfaen" w:hAnsi="Sylfaen"/>
          <w:lang w:val="ka-GE"/>
        </w:rPr>
        <w:t xml:space="preserve">ვალდებულია </w:t>
      </w:r>
      <w:r w:rsidRPr="003E7B8E">
        <w:rPr>
          <w:rFonts w:ascii="Sylfaen" w:hAnsi="Sylfaen"/>
          <w:lang w:val="ka-GE"/>
        </w:rPr>
        <w:t xml:space="preserve">დაასაბუთოს საჩივრის განხილვის ვადის გახანგრძლივება და </w:t>
      </w:r>
      <w:r w:rsidR="004361AC" w:rsidRPr="003E7B8E">
        <w:rPr>
          <w:rFonts w:ascii="Sylfaen" w:hAnsi="Sylfaen"/>
          <w:lang w:val="ka-GE"/>
        </w:rPr>
        <w:t xml:space="preserve">ამის შესახებ </w:t>
      </w:r>
      <w:r w:rsidRPr="003E7B8E">
        <w:rPr>
          <w:rFonts w:ascii="Sylfaen" w:hAnsi="Sylfaen"/>
          <w:lang w:val="ka-GE"/>
        </w:rPr>
        <w:t>აცნობოს ყველა დაინტერესებულ მხარეს.</w:t>
      </w:r>
    </w:p>
    <w:p w14:paraId="2965B4DF" w14:textId="59E32ECB"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lastRenderedPageBreak/>
        <w:t>9. სააპელაციო ორგანო უზრუნველყოფს</w:t>
      </w:r>
      <w:r w:rsidR="004D35E7" w:rsidRPr="003E7B8E">
        <w:rPr>
          <w:rFonts w:ascii="Sylfaen" w:hAnsi="Sylfaen"/>
          <w:lang w:val="ka-GE"/>
        </w:rPr>
        <w:t>, რომ</w:t>
      </w:r>
      <w:r w:rsidRPr="003E7B8E">
        <w:rPr>
          <w:rFonts w:ascii="Sylfaen" w:hAnsi="Sylfaen"/>
          <w:lang w:val="ka-GE"/>
        </w:rPr>
        <w:t xml:space="preserve"> საჩივრის განხილვას დაესწროს ყველა დაინტერესებულ</w:t>
      </w:r>
      <w:r w:rsidR="004D35E7" w:rsidRPr="003E7B8E">
        <w:rPr>
          <w:rFonts w:ascii="Sylfaen" w:hAnsi="Sylfaen"/>
          <w:lang w:val="ka-GE"/>
        </w:rPr>
        <w:t>ი</w:t>
      </w:r>
      <w:r w:rsidRPr="003E7B8E">
        <w:rPr>
          <w:rFonts w:ascii="Sylfaen" w:hAnsi="Sylfaen"/>
          <w:lang w:val="ka-GE"/>
        </w:rPr>
        <w:t xml:space="preserve"> მხარე.</w:t>
      </w:r>
    </w:p>
    <w:p w14:paraId="3D5470C6" w14:textId="4BEE9C53" w:rsidR="005138D6"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10. საჩივრებზე </w:t>
      </w:r>
      <w:r w:rsidR="004D35E7" w:rsidRPr="003E7B8E">
        <w:rPr>
          <w:rFonts w:ascii="Sylfaen" w:hAnsi="Sylfaen"/>
          <w:lang w:val="ka-GE"/>
        </w:rPr>
        <w:t xml:space="preserve">მიღებული </w:t>
      </w:r>
      <w:r w:rsidRPr="003E7B8E">
        <w:rPr>
          <w:rFonts w:ascii="Sylfaen" w:hAnsi="Sylfaen"/>
          <w:lang w:val="ka-GE"/>
        </w:rPr>
        <w:t xml:space="preserve">გადაწყვეტილებები უნდა </w:t>
      </w:r>
      <w:r w:rsidR="004D35E7" w:rsidRPr="003E7B8E">
        <w:rPr>
          <w:rFonts w:ascii="Sylfaen" w:hAnsi="Sylfaen"/>
          <w:lang w:val="ka-GE"/>
        </w:rPr>
        <w:t xml:space="preserve">გაფორმდეს </w:t>
      </w:r>
      <w:r w:rsidRPr="003E7B8E">
        <w:rPr>
          <w:rFonts w:ascii="Sylfaen" w:hAnsi="Sylfaen"/>
          <w:lang w:val="ka-GE"/>
        </w:rPr>
        <w:t>წერილობით</w:t>
      </w:r>
      <w:r w:rsidR="004D35E7" w:rsidRPr="003E7B8E">
        <w:rPr>
          <w:rFonts w:ascii="Sylfaen" w:hAnsi="Sylfaen"/>
          <w:lang w:val="ka-GE"/>
        </w:rPr>
        <w:t>,</w:t>
      </w:r>
      <w:r w:rsidRPr="003E7B8E">
        <w:rPr>
          <w:rFonts w:ascii="Sylfaen" w:hAnsi="Sylfaen"/>
          <w:lang w:val="ka-GE"/>
        </w:rPr>
        <w:t xml:space="preserve"> დასაბუთ</w:t>
      </w:r>
      <w:r w:rsidR="004D35E7" w:rsidRPr="003E7B8E">
        <w:rPr>
          <w:rFonts w:ascii="Sylfaen" w:hAnsi="Sylfaen"/>
          <w:lang w:val="ka-GE"/>
        </w:rPr>
        <w:t xml:space="preserve">დეს </w:t>
      </w:r>
      <w:r w:rsidRPr="003E7B8E">
        <w:rPr>
          <w:rFonts w:ascii="Sylfaen" w:hAnsi="Sylfaen"/>
          <w:lang w:val="ka-GE"/>
        </w:rPr>
        <w:t xml:space="preserve">და </w:t>
      </w:r>
      <w:r w:rsidR="004D35E7" w:rsidRPr="003E7B8E">
        <w:rPr>
          <w:rFonts w:ascii="Sylfaen" w:hAnsi="Sylfaen"/>
          <w:lang w:val="ka-GE"/>
        </w:rPr>
        <w:t xml:space="preserve">გაეგზავნოს </w:t>
      </w:r>
      <w:r w:rsidRPr="003E7B8E">
        <w:rPr>
          <w:rFonts w:ascii="Sylfaen" w:hAnsi="Sylfaen"/>
          <w:lang w:val="ka-GE"/>
        </w:rPr>
        <w:t xml:space="preserve">ყველა დაინტერესებულ მხარეს.  </w:t>
      </w:r>
    </w:p>
    <w:p w14:paraId="3C87CB5C" w14:textId="77777777" w:rsidR="00DD6341" w:rsidRDefault="00DD6341" w:rsidP="00451366">
      <w:pPr>
        <w:spacing w:before="120" w:after="120" w:line="276" w:lineRule="auto"/>
        <w:ind w:left="14" w:firstLine="0"/>
        <w:rPr>
          <w:rFonts w:ascii="Sylfaen" w:hAnsi="Sylfaen"/>
          <w:lang w:val="ka-GE"/>
        </w:rPr>
      </w:pPr>
    </w:p>
    <w:p w14:paraId="7A8B2A39" w14:textId="3CC647F6" w:rsidR="003E181E" w:rsidRPr="003E181E" w:rsidRDefault="003E181E" w:rsidP="003E181E">
      <w:pPr>
        <w:spacing w:before="120" w:after="120" w:line="276" w:lineRule="auto"/>
        <w:ind w:left="14" w:firstLine="0"/>
        <w:rPr>
          <w:rFonts w:ascii="Sylfaen" w:hAnsi="Sylfaen"/>
          <w:b/>
          <w:bCs/>
          <w:lang w:val="ka-GE"/>
        </w:rPr>
      </w:pPr>
      <w:r w:rsidRPr="003E181E">
        <w:rPr>
          <w:rFonts w:ascii="Sylfaen" w:hAnsi="Sylfaen"/>
          <w:b/>
          <w:bCs/>
          <w:lang w:val="ka-GE"/>
        </w:rPr>
        <w:t xml:space="preserve">მუხლი </w:t>
      </w:r>
      <w:r>
        <w:rPr>
          <w:rFonts w:ascii="Sylfaen" w:hAnsi="Sylfaen"/>
          <w:b/>
          <w:bCs/>
          <w:lang w:val="ka-GE"/>
        </w:rPr>
        <w:t>20</w:t>
      </w:r>
      <w:r w:rsidRPr="003E181E">
        <w:rPr>
          <w:rFonts w:ascii="Sylfaen" w:hAnsi="Sylfaen"/>
          <w:b/>
          <w:bCs/>
          <w:lang w:val="ka-GE"/>
        </w:rPr>
        <w:t xml:space="preserve">. </w:t>
      </w:r>
      <w:r>
        <w:rPr>
          <w:rFonts w:ascii="Sylfaen" w:hAnsi="Sylfaen"/>
          <w:b/>
          <w:bCs/>
          <w:lang w:val="ka-GE"/>
        </w:rPr>
        <w:t>გამოძახებით აუდიოვიზუალური მედიამომსა</w:t>
      </w:r>
      <w:r w:rsidRPr="003E181E">
        <w:rPr>
          <w:rFonts w:ascii="Sylfaen" w:hAnsi="Sylfaen"/>
          <w:b/>
          <w:bCs/>
          <w:lang w:val="ka-GE"/>
        </w:rPr>
        <w:t>ხურების მიმწოდებლებლების მიერ შემუშავებული ქცევის კოდექსი</w:t>
      </w:r>
    </w:p>
    <w:p w14:paraId="47DFB84E" w14:textId="44EEC11E" w:rsidR="003E181E" w:rsidRPr="003E181E" w:rsidRDefault="003E181E" w:rsidP="003E181E">
      <w:pPr>
        <w:spacing w:before="120" w:after="120" w:line="276" w:lineRule="auto"/>
        <w:ind w:left="14" w:firstLine="0"/>
        <w:rPr>
          <w:rFonts w:ascii="Sylfaen" w:hAnsi="Sylfaen"/>
          <w:lang w:val="ka-GE"/>
        </w:rPr>
      </w:pPr>
      <w:r w:rsidRPr="003E181E">
        <w:rPr>
          <w:rFonts w:ascii="Sylfaen" w:hAnsi="Sylfaen"/>
          <w:lang w:val="ka-GE"/>
        </w:rPr>
        <w:t xml:space="preserve">1. </w:t>
      </w:r>
      <w:r w:rsidR="003618A2">
        <w:rPr>
          <w:rFonts w:ascii="Sylfaen" w:hAnsi="Sylfaen"/>
          <w:lang w:val="ka-GE"/>
        </w:rPr>
        <w:t>გამოძახებით აუდიოვიზუალური მედია</w:t>
      </w:r>
      <w:r w:rsidRPr="003E181E">
        <w:rPr>
          <w:rFonts w:ascii="Sylfaen" w:hAnsi="Sylfaen"/>
          <w:lang w:val="ka-GE"/>
        </w:rPr>
        <w:t>მომსახურების მიმწოდებლებლები უფლებამოსილნი არიან შეიმუშონ ქცევის კოდექსი.</w:t>
      </w:r>
    </w:p>
    <w:p w14:paraId="6CAE5BE1" w14:textId="455A6BC3" w:rsidR="003E181E" w:rsidRPr="003E181E" w:rsidRDefault="003E181E" w:rsidP="003E181E">
      <w:pPr>
        <w:spacing w:before="120" w:after="120" w:line="276" w:lineRule="auto"/>
        <w:ind w:left="14" w:firstLine="0"/>
        <w:rPr>
          <w:rFonts w:ascii="Sylfaen" w:hAnsi="Sylfaen"/>
          <w:lang w:val="ka-GE"/>
        </w:rPr>
      </w:pPr>
      <w:r w:rsidRPr="003E181E">
        <w:rPr>
          <w:rFonts w:ascii="Sylfaen" w:hAnsi="Sylfaen"/>
          <w:lang w:val="ka-GE"/>
        </w:rPr>
        <w:t xml:space="preserve">2. ამ მუხლში მითითებული ქცევის კოდექსი შედგენილია </w:t>
      </w:r>
      <w:r w:rsidR="003618A2">
        <w:rPr>
          <w:rFonts w:ascii="Sylfaen" w:hAnsi="Sylfaen"/>
          <w:lang w:val="ka-GE"/>
        </w:rPr>
        <w:t>გამოძახებით აუდიოვიზუალური მედია</w:t>
      </w:r>
      <w:r w:rsidRPr="003E181E">
        <w:rPr>
          <w:rFonts w:ascii="Sylfaen" w:hAnsi="Sylfaen"/>
          <w:lang w:val="ka-GE"/>
        </w:rPr>
        <w:t>მომსახურების მიმწოდებლებლების მიერ და:</w:t>
      </w:r>
    </w:p>
    <w:p w14:paraId="7807B4E1" w14:textId="77777777" w:rsidR="003E181E" w:rsidRPr="003E181E" w:rsidRDefault="003E181E" w:rsidP="003E181E">
      <w:pPr>
        <w:spacing w:before="120" w:after="120" w:line="276" w:lineRule="auto"/>
        <w:ind w:left="14" w:firstLine="0"/>
        <w:rPr>
          <w:rFonts w:ascii="Sylfaen" w:hAnsi="Sylfaen"/>
          <w:lang w:val="ka-GE"/>
        </w:rPr>
      </w:pPr>
      <w:r w:rsidRPr="003E181E">
        <w:rPr>
          <w:rFonts w:ascii="Sylfaen" w:hAnsi="Sylfaen"/>
          <w:lang w:val="ka-GE"/>
        </w:rPr>
        <w:t>ა) მიღებულია  საქართველოში მოქმედი მთავარი დაინტერესებული მხარეების მიერ;</w:t>
      </w:r>
    </w:p>
    <w:p w14:paraId="5AB31C8A" w14:textId="77777777" w:rsidR="003E181E" w:rsidRPr="003E181E" w:rsidRDefault="003E181E" w:rsidP="003E181E">
      <w:pPr>
        <w:spacing w:before="120" w:after="120" w:line="276" w:lineRule="auto"/>
        <w:ind w:left="14" w:firstLine="0"/>
        <w:rPr>
          <w:rFonts w:ascii="Sylfaen" w:hAnsi="Sylfaen"/>
          <w:lang w:val="ka-GE"/>
        </w:rPr>
      </w:pPr>
      <w:r w:rsidRPr="003E181E">
        <w:rPr>
          <w:rFonts w:ascii="Sylfaen" w:hAnsi="Sylfaen"/>
          <w:lang w:val="ka-GE"/>
        </w:rPr>
        <w:t>ბ) ნათლად და ცალსახად აყალიბებს დასახულ მიზნებს;</w:t>
      </w:r>
    </w:p>
    <w:p w14:paraId="245ABD44" w14:textId="77777777" w:rsidR="003E181E" w:rsidRPr="003E181E" w:rsidRDefault="003E181E" w:rsidP="003E181E">
      <w:pPr>
        <w:spacing w:before="120" w:after="120" w:line="276" w:lineRule="auto"/>
        <w:ind w:left="14" w:firstLine="0"/>
        <w:rPr>
          <w:rFonts w:ascii="Sylfaen" w:hAnsi="Sylfaen"/>
          <w:lang w:val="ka-GE"/>
        </w:rPr>
      </w:pPr>
      <w:r w:rsidRPr="003E181E">
        <w:rPr>
          <w:rFonts w:ascii="Sylfaen" w:hAnsi="Sylfaen"/>
          <w:lang w:val="ka-GE"/>
        </w:rPr>
        <w:t>გ) უზრუნველყოფს მათ ეფექტურ აღსრულებას.</w:t>
      </w:r>
    </w:p>
    <w:p w14:paraId="481B9918" w14:textId="77777777" w:rsidR="003E181E" w:rsidRPr="003E181E" w:rsidRDefault="003E181E" w:rsidP="003E181E">
      <w:pPr>
        <w:spacing w:before="120" w:after="120" w:line="276" w:lineRule="auto"/>
        <w:ind w:left="14" w:firstLine="0"/>
        <w:rPr>
          <w:rFonts w:ascii="Sylfaen" w:hAnsi="Sylfaen"/>
          <w:lang w:val="ka-GE"/>
        </w:rPr>
      </w:pPr>
      <w:r w:rsidRPr="003E181E">
        <w:rPr>
          <w:rFonts w:ascii="Sylfaen" w:hAnsi="Sylfaen"/>
          <w:lang w:val="ka-GE"/>
        </w:rPr>
        <w:t>3. ამ მუხლში მითითებული ქცევის კოდექსი უნდა მოიცავდეს პირობებს, რომელთა მიზანია ისეთი სასმელების და სურსათის აუდიოვიზუალური კომერციული კომუნიკაციებისგან ბავშვების დაცვა, რომლებიც შეიცავენ ცხიმებს, მჟავებს, მარილებს ან ნატრიუმს და შაქარს, რომლის ჭარბი რაოდენობით მიღება არ არის რეკომენდებული. მნიშვნელოვანია, ქცევის კოდექსით უზრუნველყოფილი იყოს, რომ აუდიოვიზუალური კომერციული კომუნიკაციები არ მიუთითებდეს ამ სახის სურსათის და სასმელების დადებით ხარისხზე.</w:t>
      </w:r>
    </w:p>
    <w:p w14:paraId="0C1835F0" w14:textId="75FA2BCA" w:rsidR="00BA1C6D" w:rsidRPr="003E7B8E" w:rsidRDefault="00BA1C6D" w:rsidP="00451366">
      <w:pPr>
        <w:spacing w:before="120" w:after="120" w:line="276" w:lineRule="auto"/>
        <w:ind w:left="14" w:firstLine="0"/>
        <w:jc w:val="center"/>
        <w:rPr>
          <w:rFonts w:ascii="Sylfaen" w:hAnsi="Sylfaen"/>
          <w:b/>
          <w:bCs/>
          <w:lang w:val="ka-GE"/>
        </w:rPr>
      </w:pPr>
      <w:r w:rsidRPr="00AC4D02">
        <w:rPr>
          <w:rFonts w:ascii="Sylfaen" w:hAnsi="Sylfaen"/>
          <w:b/>
          <w:bCs/>
          <w:lang w:val="ka-GE"/>
        </w:rPr>
        <w:t xml:space="preserve">თავი </w:t>
      </w:r>
      <w:r w:rsidR="00086977" w:rsidRPr="00AC4D02">
        <w:rPr>
          <w:rFonts w:ascii="Sylfaen" w:hAnsi="Sylfaen"/>
          <w:b/>
          <w:bCs/>
          <w:lang w:val="ka-GE"/>
        </w:rPr>
        <w:t>VII</w:t>
      </w:r>
      <w:r w:rsidRPr="00AC4D02">
        <w:rPr>
          <w:rFonts w:ascii="Sylfaen" w:hAnsi="Sylfaen"/>
          <w:b/>
          <w:bCs/>
          <w:lang w:val="ka-GE"/>
        </w:rPr>
        <w:t>I</w:t>
      </w:r>
      <w:r w:rsidR="0071484E" w:rsidRPr="003E7B8E">
        <w:rPr>
          <w:rFonts w:ascii="Sylfaen" w:hAnsi="Sylfaen"/>
          <w:b/>
          <w:bCs/>
          <w:lang w:val="ka-GE"/>
        </w:rPr>
        <w:t xml:space="preserve">. </w:t>
      </w:r>
      <w:r w:rsidRPr="003E7B8E">
        <w:rPr>
          <w:rFonts w:ascii="Sylfaen" w:hAnsi="Sylfaen"/>
          <w:b/>
          <w:bCs/>
          <w:lang w:val="ka-GE"/>
        </w:rPr>
        <w:t xml:space="preserve">კოდექსის </w:t>
      </w:r>
      <w:r w:rsidR="004D35E7" w:rsidRPr="003E7B8E">
        <w:rPr>
          <w:rFonts w:ascii="Sylfaen" w:hAnsi="Sylfaen"/>
          <w:b/>
          <w:bCs/>
          <w:lang w:val="ka-GE"/>
        </w:rPr>
        <w:t xml:space="preserve">მოთხოვნების </w:t>
      </w:r>
      <w:r w:rsidRPr="003E7B8E">
        <w:rPr>
          <w:rFonts w:ascii="Sylfaen" w:hAnsi="Sylfaen"/>
          <w:b/>
          <w:bCs/>
          <w:lang w:val="ka-GE"/>
        </w:rPr>
        <w:t>დაცვა</w:t>
      </w:r>
    </w:p>
    <w:p w14:paraId="17D9F794" w14:textId="42277909" w:rsidR="00BA1C6D" w:rsidRPr="003E7B8E" w:rsidRDefault="00BA1C6D" w:rsidP="00451366">
      <w:pPr>
        <w:spacing w:before="120" w:after="120" w:line="276" w:lineRule="auto"/>
        <w:ind w:left="14" w:firstLine="0"/>
        <w:rPr>
          <w:rFonts w:ascii="Sylfaen" w:hAnsi="Sylfaen"/>
          <w:b/>
          <w:bCs/>
          <w:lang w:val="ka-GE"/>
        </w:rPr>
      </w:pPr>
      <w:r w:rsidRPr="003E7B8E">
        <w:rPr>
          <w:rFonts w:ascii="Sylfaen" w:hAnsi="Sylfaen"/>
          <w:b/>
          <w:bCs/>
          <w:lang w:val="ka-GE"/>
        </w:rPr>
        <w:t xml:space="preserve">მუხლი </w:t>
      </w:r>
      <w:r w:rsidR="000D691A" w:rsidRPr="003E7B8E">
        <w:rPr>
          <w:rFonts w:ascii="Sylfaen" w:hAnsi="Sylfaen"/>
          <w:b/>
          <w:bCs/>
          <w:lang w:val="ka-GE"/>
        </w:rPr>
        <w:t>2</w:t>
      </w:r>
      <w:r w:rsidR="00BA4D30">
        <w:rPr>
          <w:rFonts w:ascii="Sylfaen" w:hAnsi="Sylfaen"/>
          <w:b/>
          <w:bCs/>
          <w:lang w:val="ka-GE"/>
        </w:rPr>
        <w:t>1</w:t>
      </w:r>
      <w:r w:rsidRPr="003E7B8E">
        <w:rPr>
          <w:rFonts w:ascii="Sylfaen" w:hAnsi="Sylfaen"/>
          <w:b/>
          <w:bCs/>
          <w:lang w:val="ka-GE"/>
        </w:rPr>
        <w:t xml:space="preserve">. </w:t>
      </w:r>
      <w:r w:rsidR="00EA384C" w:rsidRPr="003E7B8E">
        <w:rPr>
          <w:rFonts w:ascii="Sylfaen" w:hAnsi="Sylfaen"/>
          <w:b/>
          <w:bCs/>
          <w:lang w:val="ka-GE"/>
        </w:rPr>
        <w:t>დარღვევაზე რეაგირება</w:t>
      </w:r>
    </w:p>
    <w:p w14:paraId="1FFBB5DE" w14:textId="2BC113C2" w:rsidR="00BA1C6D"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ამ კოდექსის </w:t>
      </w:r>
      <w:r w:rsidR="004D35E7" w:rsidRPr="003E7B8E">
        <w:rPr>
          <w:rFonts w:ascii="Sylfaen" w:hAnsi="Sylfaen"/>
          <w:lang w:val="ka-GE"/>
        </w:rPr>
        <w:t>მო</w:t>
      </w:r>
      <w:r w:rsidR="00433A49" w:rsidRPr="003E7B8E">
        <w:rPr>
          <w:rFonts w:ascii="Sylfaen" w:hAnsi="Sylfaen"/>
          <w:lang w:val="ka-GE"/>
        </w:rPr>
        <w:t>თ</w:t>
      </w:r>
      <w:r w:rsidR="004D35E7" w:rsidRPr="003E7B8E">
        <w:rPr>
          <w:rFonts w:ascii="Sylfaen" w:hAnsi="Sylfaen"/>
          <w:lang w:val="ka-GE"/>
        </w:rPr>
        <w:t>ხოვნების</w:t>
      </w:r>
      <w:r w:rsidRPr="003E7B8E">
        <w:rPr>
          <w:rFonts w:ascii="Sylfaen" w:hAnsi="Sylfaen"/>
          <w:lang w:val="ka-GE"/>
        </w:rPr>
        <w:t xml:space="preserve"> დარღვევა</w:t>
      </w:r>
      <w:r w:rsidR="00664AE9" w:rsidRPr="003E7B8E">
        <w:rPr>
          <w:rFonts w:ascii="Sylfaen" w:hAnsi="Sylfaen"/>
          <w:lang w:val="ka-GE"/>
        </w:rPr>
        <w:t xml:space="preserve">ზე რეაგირება </w:t>
      </w:r>
      <w:r w:rsidR="00DE64BE" w:rsidRPr="003E7B8E">
        <w:rPr>
          <w:rFonts w:ascii="Sylfaen" w:hAnsi="Sylfaen"/>
          <w:lang w:val="ka-GE"/>
        </w:rPr>
        <w:t xml:space="preserve">ხორციელდება </w:t>
      </w:r>
      <w:r w:rsidRPr="003E7B8E">
        <w:rPr>
          <w:rFonts w:ascii="Sylfaen" w:hAnsi="Sylfaen"/>
          <w:lang w:val="ka-GE"/>
        </w:rPr>
        <w:t xml:space="preserve">„მაუწყებლობის შესახებ“ </w:t>
      </w:r>
      <w:r w:rsidR="003843D2" w:rsidRPr="003E7B8E">
        <w:rPr>
          <w:rFonts w:ascii="Sylfaen" w:hAnsi="Sylfaen"/>
          <w:lang w:val="ka-GE"/>
        </w:rPr>
        <w:t xml:space="preserve">საქართველოს </w:t>
      </w:r>
      <w:r w:rsidRPr="003E7B8E">
        <w:rPr>
          <w:rFonts w:ascii="Sylfaen" w:hAnsi="Sylfaen"/>
          <w:lang w:val="ka-GE"/>
        </w:rPr>
        <w:t>კანონი</w:t>
      </w:r>
      <w:r w:rsidR="007F73FD" w:rsidRPr="003E7B8E">
        <w:rPr>
          <w:rFonts w:ascii="Sylfaen" w:hAnsi="Sylfaen"/>
          <w:lang w:val="ka-GE"/>
        </w:rPr>
        <w:t xml:space="preserve">ს </w:t>
      </w:r>
      <w:r w:rsidR="000D6AA2" w:rsidRPr="003E7B8E">
        <w:rPr>
          <w:rFonts w:ascii="Sylfaen" w:hAnsi="Sylfaen"/>
          <w:lang w:val="ka-GE"/>
        </w:rPr>
        <w:t>მე-14 მუხლის საფუძველზე შექმნილი თვითრეგულირების ეფექტური მექანიზმის ფარგლებში.</w:t>
      </w:r>
    </w:p>
    <w:p w14:paraId="3E6822AF" w14:textId="77777777" w:rsidR="00F416EC" w:rsidRPr="003E7B8E" w:rsidRDefault="00F416EC" w:rsidP="00451366">
      <w:pPr>
        <w:spacing w:before="120" w:after="120" w:line="276" w:lineRule="auto"/>
        <w:ind w:left="14" w:firstLine="0"/>
        <w:jc w:val="center"/>
        <w:rPr>
          <w:rFonts w:ascii="Sylfaen" w:hAnsi="Sylfaen"/>
          <w:b/>
          <w:bCs/>
          <w:lang w:val="ka-GE"/>
        </w:rPr>
      </w:pPr>
    </w:p>
    <w:p w14:paraId="167CDBF8" w14:textId="434B6F7F" w:rsidR="00BA1C6D" w:rsidRPr="003E7B8E" w:rsidRDefault="00BA1C6D" w:rsidP="00451366">
      <w:pPr>
        <w:spacing w:before="120" w:after="120" w:line="276" w:lineRule="auto"/>
        <w:ind w:left="14" w:firstLine="0"/>
        <w:jc w:val="center"/>
        <w:rPr>
          <w:rFonts w:ascii="Sylfaen" w:hAnsi="Sylfaen"/>
          <w:b/>
          <w:bCs/>
          <w:lang w:val="ka-GE"/>
        </w:rPr>
      </w:pPr>
      <w:r w:rsidRPr="003E7B8E">
        <w:rPr>
          <w:rFonts w:ascii="Sylfaen" w:hAnsi="Sylfaen"/>
          <w:b/>
          <w:bCs/>
          <w:lang w:val="ka-GE"/>
        </w:rPr>
        <w:t xml:space="preserve">თავი </w:t>
      </w:r>
      <w:r w:rsidR="00D93867" w:rsidRPr="003E7B8E">
        <w:rPr>
          <w:rFonts w:ascii="Sylfaen" w:hAnsi="Sylfaen"/>
          <w:b/>
          <w:bCs/>
          <w:lang w:val="ka-GE"/>
        </w:rPr>
        <w:t>I</w:t>
      </w:r>
      <w:r w:rsidRPr="003E7B8E">
        <w:rPr>
          <w:rFonts w:ascii="Sylfaen" w:hAnsi="Sylfaen"/>
          <w:b/>
          <w:bCs/>
          <w:lang w:val="ka-GE"/>
        </w:rPr>
        <w:t>X</w:t>
      </w:r>
      <w:r w:rsidR="00CD1F33" w:rsidRPr="003E7B8E">
        <w:rPr>
          <w:rFonts w:ascii="Sylfaen" w:hAnsi="Sylfaen"/>
          <w:b/>
          <w:bCs/>
          <w:lang w:val="ka-GE"/>
        </w:rPr>
        <w:t>.</w:t>
      </w:r>
      <w:r w:rsidRPr="003E7B8E">
        <w:rPr>
          <w:rFonts w:ascii="Sylfaen" w:hAnsi="Sylfaen"/>
          <w:b/>
          <w:bCs/>
          <w:lang w:val="ka-GE"/>
        </w:rPr>
        <w:t xml:space="preserve"> დასკვნითი დებულებები</w:t>
      </w:r>
    </w:p>
    <w:p w14:paraId="4F0F7629" w14:textId="665834C4" w:rsidR="00BA1C6D" w:rsidRPr="003E7B8E" w:rsidRDefault="00BA1C6D" w:rsidP="00451366">
      <w:pPr>
        <w:spacing w:before="120" w:after="120" w:line="276" w:lineRule="auto"/>
        <w:ind w:left="14" w:firstLine="0"/>
        <w:rPr>
          <w:rFonts w:ascii="Sylfaen" w:hAnsi="Sylfaen"/>
          <w:b/>
          <w:bCs/>
          <w:lang w:val="ka-GE"/>
        </w:rPr>
      </w:pPr>
      <w:r w:rsidRPr="003E7B8E">
        <w:rPr>
          <w:rFonts w:ascii="Sylfaen" w:hAnsi="Sylfaen"/>
          <w:b/>
          <w:bCs/>
          <w:lang w:val="ka-GE"/>
        </w:rPr>
        <w:t xml:space="preserve">მუხლი </w:t>
      </w:r>
      <w:r w:rsidR="000D691A" w:rsidRPr="003E7B8E">
        <w:rPr>
          <w:rFonts w:ascii="Sylfaen" w:hAnsi="Sylfaen"/>
          <w:b/>
          <w:bCs/>
          <w:lang w:val="ka-GE"/>
        </w:rPr>
        <w:t>2</w:t>
      </w:r>
      <w:r w:rsidR="00BA4D30">
        <w:rPr>
          <w:rFonts w:ascii="Sylfaen" w:hAnsi="Sylfaen"/>
          <w:b/>
          <w:bCs/>
          <w:lang w:val="ka-GE"/>
        </w:rPr>
        <w:t>2</w:t>
      </w:r>
      <w:r w:rsidRPr="003E7B8E">
        <w:rPr>
          <w:rFonts w:ascii="Sylfaen" w:hAnsi="Sylfaen"/>
          <w:b/>
          <w:bCs/>
          <w:lang w:val="ka-GE"/>
        </w:rPr>
        <w:t>. სხვა დებულებ</w:t>
      </w:r>
      <w:r w:rsidR="00F9467E" w:rsidRPr="003E7B8E">
        <w:rPr>
          <w:rFonts w:ascii="Sylfaen" w:hAnsi="Sylfaen"/>
          <w:b/>
          <w:bCs/>
          <w:lang w:val="ka-GE"/>
        </w:rPr>
        <w:t xml:space="preserve">ებთან </w:t>
      </w:r>
      <w:r w:rsidRPr="003E7B8E">
        <w:rPr>
          <w:rFonts w:ascii="Sylfaen" w:hAnsi="Sylfaen"/>
          <w:b/>
          <w:bCs/>
          <w:lang w:val="ka-GE"/>
        </w:rPr>
        <w:t>შესაბამისობა</w:t>
      </w:r>
    </w:p>
    <w:p w14:paraId="503DA8B9" w14:textId="1524DF08" w:rsidR="00AF7B0B" w:rsidRPr="003E7B8E" w:rsidRDefault="00BA1C6D" w:rsidP="00451366">
      <w:pPr>
        <w:spacing w:before="120" w:after="120" w:line="276" w:lineRule="auto"/>
        <w:ind w:left="14" w:firstLine="0"/>
        <w:rPr>
          <w:rFonts w:ascii="Sylfaen" w:hAnsi="Sylfaen"/>
          <w:lang w:val="ka-GE"/>
        </w:rPr>
      </w:pPr>
      <w:r w:rsidRPr="003E7B8E">
        <w:rPr>
          <w:rFonts w:ascii="Sylfaen" w:hAnsi="Sylfaen"/>
          <w:lang w:val="ka-GE"/>
        </w:rPr>
        <w:t xml:space="preserve">ამ კოდექსის </w:t>
      </w:r>
      <w:r w:rsidR="00AF7B0B" w:rsidRPr="003E7B8E">
        <w:rPr>
          <w:rFonts w:ascii="Sylfaen" w:hAnsi="Sylfaen"/>
          <w:lang w:val="ka-GE"/>
        </w:rPr>
        <w:t xml:space="preserve">დებულებების დაცვა </w:t>
      </w:r>
      <w:r w:rsidRPr="003E7B8E">
        <w:rPr>
          <w:rFonts w:ascii="Sylfaen" w:hAnsi="Sylfaen"/>
          <w:lang w:val="ka-GE"/>
        </w:rPr>
        <w:t xml:space="preserve">არ გამორიცხავს </w:t>
      </w:r>
      <w:r w:rsidR="00AF7B0B" w:rsidRPr="003E7B8E">
        <w:rPr>
          <w:rFonts w:ascii="Sylfaen" w:hAnsi="Sylfaen"/>
          <w:lang w:val="ka-GE"/>
        </w:rPr>
        <w:t>გამოძახებით</w:t>
      </w:r>
      <w:r w:rsidRPr="003E7B8E">
        <w:rPr>
          <w:rFonts w:ascii="Sylfaen" w:hAnsi="Sylfaen"/>
          <w:lang w:val="ka-GE"/>
        </w:rPr>
        <w:t xml:space="preserve"> </w:t>
      </w:r>
      <w:r w:rsidR="00BF2986" w:rsidRPr="003E7B8E">
        <w:rPr>
          <w:rFonts w:ascii="Sylfaen" w:hAnsi="Sylfaen"/>
          <w:lang w:val="ka-GE"/>
        </w:rPr>
        <w:t>აუდიოვიზუალურ</w:t>
      </w:r>
      <w:r w:rsidR="003C4E0D" w:rsidRPr="003E7B8E">
        <w:rPr>
          <w:rFonts w:ascii="Sylfaen" w:hAnsi="Sylfaen"/>
          <w:lang w:val="ka-GE"/>
        </w:rPr>
        <w:t>ი</w:t>
      </w:r>
      <w:r w:rsidRPr="003E7B8E">
        <w:rPr>
          <w:rFonts w:ascii="Sylfaen" w:hAnsi="Sylfaen"/>
          <w:lang w:val="ka-GE"/>
        </w:rPr>
        <w:t xml:space="preserve"> მედი</w:t>
      </w:r>
      <w:r w:rsidR="00C8225A" w:rsidRPr="003E7B8E">
        <w:rPr>
          <w:rFonts w:ascii="Sylfaen" w:hAnsi="Sylfaen"/>
          <w:lang w:val="ka-GE"/>
        </w:rPr>
        <w:t>ამომსახურების მიმწოდებლის</w:t>
      </w:r>
      <w:r w:rsidRPr="003E7B8E">
        <w:rPr>
          <w:rFonts w:ascii="Sylfaen" w:hAnsi="Sylfaen"/>
          <w:lang w:val="ka-GE"/>
        </w:rPr>
        <w:t xml:space="preserve"> ვალდებულებას, დაიცვას საქართველოს </w:t>
      </w:r>
      <w:r w:rsidR="00AE6EFC">
        <w:rPr>
          <w:rFonts w:ascii="Sylfaen" w:hAnsi="Sylfaen"/>
          <w:lang w:val="ka-GE"/>
        </w:rPr>
        <w:t>კანონმდებლობის მოთხოვნები.</w:t>
      </w:r>
    </w:p>
    <w:sectPr w:rsidR="00AF7B0B" w:rsidRPr="003E7B8E">
      <w:pgSz w:w="12240" w:h="15840"/>
      <w:pgMar w:top="1533" w:right="1680" w:bottom="446"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1B"/>
    <w:multiLevelType w:val="hybridMultilevel"/>
    <w:tmpl w:val="1D7A414A"/>
    <w:lvl w:ilvl="0" w:tplc="09487BD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A203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76E3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B66A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18B8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D2AC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C23D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969C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80CB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61F3A"/>
    <w:multiLevelType w:val="hybridMultilevel"/>
    <w:tmpl w:val="47BC7810"/>
    <w:lvl w:ilvl="0" w:tplc="976A565C">
      <w:start w:val="1"/>
      <w:numFmt w:val="lowerLetter"/>
      <w:lvlText w:val="%1)"/>
      <w:lvlJc w:val="left"/>
      <w:pPr>
        <w:ind w:left="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785C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54AC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273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F4D1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68E7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B684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606F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16FD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E84D49"/>
    <w:multiLevelType w:val="hybridMultilevel"/>
    <w:tmpl w:val="7736F6C2"/>
    <w:lvl w:ilvl="0" w:tplc="FA26170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628A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C1B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8AEF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AA0FC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839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28F3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443F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0073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274E29"/>
    <w:multiLevelType w:val="hybridMultilevel"/>
    <w:tmpl w:val="95648196"/>
    <w:lvl w:ilvl="0" w:tplc="C5E2E1E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CC355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D0C5B0">
      <w:start w:val="1"/>
      <w:numFmt w:val="lowerLetter"/>
      <w:lvlRestart w:val="0"/>
      <w:lvlText w:val="%3)"/>
      <w:lvlJc w:val="left"/>
      <w:pPr>
        <w:ind w:left="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C1282">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3A34FA">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D6E57A">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0AAB8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DCCDF8">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6222AE">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FC354A"/>
    <w:multiLevelType w:val="hybridMultilevel"/>
    <w:tmpl w:val="202A680C"/>
    <w:lvl w:ilvl="0" w:tplc="F264AEDE">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BC1B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9AB0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6023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92E3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58B8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C031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9C6F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9C00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7C614A"/>
    <w:multiLevelType w:val="hybridMultilevel"/>
    <w:tmpl w:val="423A1924"/>
    <w:lvl w:ilvl="0" w:tplc="FA6EE6C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66AFB0">
      <w:start w:val="1"/>
      <w:numFmt w:val="lowerLetter"/>
      <w:lvlText w:val="%2)"/>
      <w:lvlJc w:val="left"/>
      <w:pPr>
        <w:ind w:left="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C2D036">
      <w:start w:val="1"/>
      <w:numFmt w:val="lowerRoman"/>
      <w:lvlText w:val="%3"/>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7E0B22">
      <w:start w:val="1"/>
      <w:numFmt w:val="decimal"/>
      <w:lvlText w:val="%4"/>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6C861C">
      <w:start w:val="1"/>
      <w:numFmt w:val="lowerLetter"/>
      <w:lvlText w:val="%5"/>
      <w:lvlJc w:val="left"/>
      <w:pPr>
        <w:ind w:left="2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6C79A4">
      <w:start w:val="1"/>
      <w:numFmt w:val="lowerRoman"/>
      <w:lvlText w:val="%6"/>
      <w:lvlJc w:val="left"/>
      <w:pPr>
        <w:ind w:left="3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EA2550">
      <w:start w:val="1"/>
      <w:numFmt w:val="decimal"/>
      <w:lvlText w:val="%7"/>
      <w:lvlJc w:val="left"/>
      <w:pPr>
        <w:ind w:left="4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02635E">
      <w:start w:val="1"/>
      <w:numFmt w:val="lowerLetter"/>
      <w:lvlText w:val="%8"/>
      <w:lvlJc w:val="left"/>
      <w:pPr>
        <w:ind w:left="4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D2BE96">
      <w:start w:val="1"/>
      <w:numFmt w:val="lowerRoman"/>
      <w:lvlText w:val="%9"/>
      <w:lvlJc w:val="left"/>
      <w:pPr>
        <w:ind w:left="5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CD096B"/>
    <w:multiLevelType w:val="hybridMultilevel"/>
    <w:tmpl w:val="0A082730"/>
    <w:lvl w:ilvl="0" w:tplc="AEF6CA9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9676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40FD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4AFD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7A50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E653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4489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49A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E83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6A4F7E"/>
    <w:multiLevelType w:val="hybridMultilevel"/>
    <w:tmpl w:val="9AAC4664"/>
    <w:lvl w:ilvl="0" w:tplc="BCA8104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855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E258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BAB8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01A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62DC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8E92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0E34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A60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822523"/>
    <w:multiLevelType w:val="hybridMultilevel"/>
    <w:tmpl w:val="CA22ED8A"/>
    <w:lvl w:ilvl="0" w:tplc="528E821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4023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22FC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E459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1881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2CB9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3EAE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3244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369F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5265FC"/>
    <w:multiLevelType w:val="hybridMultilevel"/>
    <w:tmpl w:val="8DE8692A"/>
    <w:lvl w:ilvl="0" w:tplc="E584A722">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B261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C80B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B67E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DE50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80CA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FC94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04AF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DC72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D41710"/>
    <w:multiLevelType w:val="multilevel"/>
    <w:tmpl w:val="00E0F150"/>
    <w:lvl w:ilvl="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1C5ED5"/>
    <w:multiLevelType w:val="hybridMultilevel"/>
    <w:tmpl w:val="9B102720"/>
    <w:lvl w:ilvl="0" w:tplc="4D423A3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7E52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D229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A4D5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785D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6E70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BAE0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1A95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16D6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916EAB"/>
    <w:multiLevelType w:val="hybridMultilevel"/>
    <w:tmpl w:val="AF24A24E"/>
    <w:lvl w:ilvl="0" w:tplc="F76CB48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AEBA22">
      <w:start w:val="1"/>
      <w:numFmt w:val="lowerLetter"/>
      <w:lvlText w:val="%2)"/>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EC59EA">
      <w:start w:val="1"/>
      <w:numFmt w:val="lowerRoman"/>
      <w:lvlText w:val="%3"/>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3A05D8">
      <w:start w:val="1"/>
      <w:numFmt w:val="decimal"/>
      <w:lvlText w:val="%4"/>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4E0D66">
      <w:start w:val="1"/>
      <w:numFmt w:val="lowerLetter"/>
      <w:lvlText w:val="%5"/>
      <w:lvlJc w:val="left"/>
      <w:pPr>
        <w:ind w:left="2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882576">
      <w:start w:val="1"/>
      <w:numFmt w:val="lowerRoman"/>
      <w:lvlText w:val="%6"/>
      <w:lvlJc w:val="left"/>
      <w:pPr>
        <w:ind w:left="3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4C322">
      <w:start w:val="1"/>
      <w:numFmt w:val="decimal"/>
      <w:lvlText w:val="%7"/>
      <w:lvlJc w:val="left"/>
      <w:pPr>
        <w:ind w:left="4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AC5002">
      <w:start w:val="1"/>
      <w:numFmt w:val="lowerLetter"/>
      <w:lvlText w:val="%8"/>
      <w:lvlJc w:val="left"/>
      <w:pPr>
        <w:ind w:left="4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A0D4A4">
      <w:start w:val="1"/>
      <w:numFmt w:val="lowerRoman"/>
      <w:lvlText w:val="%9"/>
      <w:lvlJc w:val="left"/>
      <w:pPr>
        <w:ind w:left="5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6A5BA6"/>
    <w:multiLevelType w:val="hybridMultilevel"/>
    <w:tmpl w:val="75E4505E"/>
    <w:lvl w:ilvl="0" w:tplc="8A1A96A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725C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22FF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469E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FA47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B0A3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148A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8410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80D1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8D0321"/>
    <w:multiLevelType w:val="hybridMultilevel"/>
    <w:tmpl w:val="4CE44564"/>
    <w:lvl w:ilvl="0" w:tplc="6B4CA4C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747A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E800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320D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5A3D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DE80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9A64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AB8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ED9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E0259E"/>
    <w:multiLevelType w:val="hybridMultilevel"/>
    <w:tmpl w:val="8A36CA54"/>
    <w:lvl w:ilvl="0" w:tplc="8B04A04C">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08EF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04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B894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D8E4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0C73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301D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A8B2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A26E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8E6576"/>
    <w:multiLevelType w:val="hybridMultilevel"/>
    <w:tmpl w:val="62C80EAE"/>
    <w:lvl w:ilvl="0" w:tplc="D7F43AD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7" w15:restartNumberingAfterBreak="0">
    <w:nsid w:val="439E59DD"/>
    <w:multiLevelType w:val="hybridMultilevel"/>
    <w:tmpl w:val="9D80C82E"/>
    <w:lvl w:ilvl="0" w:tplc="38C2C87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AE57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E2EA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E25E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2220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E742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E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F2D7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9887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223B1B"/>
    <w:multiLevelType w:val="hybridMultilevel"/>
    <w:tmpl w:val="74E4BFFA"/>
    <w:lvl w:ilvl="0" w:tplc="7870C21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4A0F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1293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00AE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3AFA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E271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B4DF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A656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2B0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B4773D"/>
    <w:multiLevelType w:val="hybridMultilevel"/>
    <w:tmpl w:val="76008064"/>
    <w:lvl w:ilvl="0" w:tplc="E7A08640">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DE01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2E0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A600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5647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6BB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14CB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98DB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AD5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DB0DC2"/>
    <w:multiLevelType w:val="hybridMultilevel"/>
    <w:tmpl w:val="1D92DCE4"/>
    <w:lvl w:ilvl="0" w:tplc="911684A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6C59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A48B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FE4C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1AEF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C5C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246B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5C92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A071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91D6DEB"/>
    <w:multiLevelType w:val="hybridMultilevel"/>
    <w:tmpl w:val="44583B9E"/>
    <w:lvl w:ilvl="0" w:tplc="A3AA629A">
      <w:start w:val="1"/>
      <w:numFmt w:val="decimal"/>
      <w:lvlText w:val="%1."/>
      <w:lvlJc w:val="left"/>
      <w:pPr>
        <w:ind w:left="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C03E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CEB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E428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14BC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8AB0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D4E4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A099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8462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C25EBA"/>
    <w:multiLevelType w:val="hybridMultilevel"/>
    <w:tmpl w:val="B5A2B2C8"/>
    <w:lvl w:ilvl="0" w:tplc="2DA45F9E">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444D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2AD4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60A6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32ED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8CA6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EECA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00A0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603B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CC5B58"/>
    <w:multiLevelType w:val="hybridMultilevel"/>
    <w:tmpl w:val="F984FF04"/>
    <w:lvl w:ilvl="0" w:tplc="C4187B78">
      <w:start w:val="18"/>
      <w:numFmt w:val="low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ACB9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3AFB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E897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CA34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A86A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9054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C8BB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4ED6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217EFD"/>
    <w:multiLevelType w:val="hybridMultilevel"/>
    <w:tmpl w:val="09266A42"/>
    <w:lvl w:ilvl="0" w:tplc="C4962E4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C89F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78E8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48E4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7C5A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A253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E2D5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DAF4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E98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07B6FF7"/>
    <w:multiLevelType w:val="hybridMultilevel"/>
    <w:tmpl w:val="72EC4282"/>
    <w:lvl w:ilvl="0" w:tplc="FC32C9F4">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F254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600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16A3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B44B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ACCA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B034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129D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D25B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4F07C2"/>
    <w:multiLevelType w:val="hybridMultilevel"/>
    <w:tmpl w:val="B614CFD4"/>
    <w:lvl w:ilvl="0" w:tplc="85E892D8">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2460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48C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720B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6C546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4BF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0C60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A050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ABD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31A7CE4"/>
    <w:multiLevelType w:val="hybridMultilevel"/>
    <w:tmpl w:val="F2065A74"/>
    <w:lvl w:ilvl="0" w:tplc="7FD46D7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9A60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94BB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C46F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FC71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44C7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322C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E674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2A9C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E1582F"/>
    <w:multiLevelType w:val="hybridMultilevel"/>
    <w:tmpl w:val="719AB6F2"/>
    <w:lvl w:ilvl="0" w:tplc="1554AD02">
      <w:start w:val="24"/>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2AD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3C39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C38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ACB5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862E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7095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701A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3AB8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87D38E1"/>
    <w:multiLevelType w:val="hybridMultilevel"/>
    <w:tmpl w:val="B1FED462"/>
    <w:lvl w:ilvl="0" w:tplc="3E3ABFF8">
      <w:start w:val="1"/>
      <w:numFmt w:val="decimal"/>
      <w:lvlText w:val="%1."/>
      <w:lvlJc w:val="left"/>
      <w:pPr>
        <w:ind w:left="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43E68">
      <w:start w:val="1"/>
      <w:numFmt w:val="lowerLetter"/>
      <w:lvlText w:val="%2"/>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ACEDC2">
      <w:start w:val="1"/>
      <w:numFmt w:val="lowerRoman"/>
      <w:lvlText w:val="%3"/>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686C60">
      <w:start w:val="1"/>
      <w:numFmt w:val="decimal"/>
      <w:lvlText w:val="%4"/>
      <w:lvlJc w:val="left"/>
      <w:pPr>
        <w:ind w:left="2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84DE7E">
      <w:start w:val="1"/>
      <w:numFmt w:val="lowerLetter"/>
      <w:lvlText w:val="%5"/>
      <w:lvlJc w:val="left"/>
      <w:pPr>
        <w:ind w:left="3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325062">
      <w:start w:val="1"/>
      <w:numFmt w:val="lowerRoman"/>
      <w:lvlText w:val="%6"/>
      <w:lvlJc w:val="left"/>
      <w:pPr>
        <w:ind w:left="4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3A0A94">
      <w:start w:val="1"/>
      <w:numFmt w:val="decimal"/>
      <w:lvlText w:val="%7"/>
      <w:lvlJc w:val="left"/>
      <w:pPr>
        <w:ind w:left="4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2ACD3A">
      <w:start w:val="1"/>
      <w:numFmt w:val="lowerLetter"/>
      <w:lvlText w:val="%8"/>
      <w:lvlJc w:val="left"/>
      <w:pPr>
        <w:ind w:left="5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4E2240">
      <w:start w:val="1"/>
      <w:numFmt w:val="lowerRoman"/>
      <w:lvlText w:val="%9"/>
      <w:lvlJc w:val="left"/>
      <w:pPr>
        <w:ind w:left="6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9D5038"/>
    <w:multiLevelType w:val="hybridMultilevel"/>
    <w:tmpl w:val="6FF0B00A"/>
    <w:lvl w:ilvl="0" w:tplc="226CCACE">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7E7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CE57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7474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1C6D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1253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3C45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DA20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F83D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A00AA3"/>
    <w:multiLevelType w:val="hybridMultilevel"/>
    <w:tmpl w:val="9FB2022A"/>
    <w:lvl w:ilvl="0" w:tplc="739EDA7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9408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6EBE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646D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02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E7F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326A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328A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EBB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0066D9"/>
    <w:multiLevelType w:val="hybridMultilevel"/>
    <w:tmpl w:val="C8D2BF16"/>
    <w:lvl w:ilvl="0" w:tplc="38A4385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2E110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3C4FA4">
      <w:start w:val="5"/>
      <w:numFmt w:val="lowerLetter"/>
      <w:lvlRestart w:val="0"/>
      <w:lvlText w:val="%3)"/>
      <w:lvlJc w:val="left"/>
      <w:pPr>
        <w:ind w:left="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FE55E2">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E299D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30359A">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2AC270">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2C8A98">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A1244">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7"/>
  </w:num>
  <w:num w:numId="3">
    <w:abstractNumId w:val="1"/>
  </w:num>
  <w:num w:numId="4">
    <w:abstractNumId w:val="23"/>
  </w:num>
  <w:num w:numId="5">
    <w:abstractNumId w:val="28"/>
  </w:num>
  <w:num w:numId="6">
    <w:abstractNumId w:val="21"/>
  </w:num>
  <w:num w:numId="7">
    <w:abstractNumId w:val="15"/>
  </w:num>
  <w:num w:numId="8">
    <w:abstractNumId w:val="30"/>
  </w:num>
  <w:num w:numId="9">
    <w:abstractNumId w:val="9"/>
  </w:num>
  <w:num w:numId="10">
    <w:abstractNumId w:val="11"/>
  </w:num>
  <w:num w:numId="11">
    <w:abstractNumId w:val="20"/>
  </w:num>
  <w:num w:numId="12">
    <w:abstractNumId w:val="18"/>
  </w:num>
  <w:num w:numId="13">
    <w:abstractNumId w:val="6"/>
  </w:num>
  <w:num w:numId="14">
    <w:abstractNumId w:val="0"/>
  </w:num>
  <w:num w:numId="15">
    <w:abstractNumId w:val="25"/>
  </w:num>
  <w:num w:numId="16">
    <w:abstractNumId w:val="27"/>
  </w:num>
  <w:num w:numId="17">
    <w:abstractNumId w:val="31"/>
  </w:num>
  <w:num w:numId="18">
    <w:abstractNumId w:val="10"/>
  </w:num>
  <w:num w:numId="19">
    <w:abstractNumId w:val="32"/>
  </w:num>
  <w:num w:numId="20">
    <w:abstractNumId w:val="3"/>
  </w:num>
  <w:num w:numId="21">
    <w:abstractNumId w:val="13"/>
  </w:num>
  <w:num w:numId="22">
    <w:abstractNumId w:val="19"/>
  </w:num>
  <w:num w:numId="23">
    <w:abstractNumId w:val="24"/>
  </w:num>
  <w:num w:numId="24">
    <w:abstractNumId w:val="7"/>
  </w:num>
  <w:num w:numId="25">
    <w:abstractNumId w:val="2"/>
  </w:num>
  <w:num w:numId="26">
    <w:abstractNumId w:val="5"/>
  </w:num>
  <w:num w:numId="27">
    <w:abstractNumId w:val="14"/>
  </w:num>
  <w:num w:numId="28">
    <w:abstractNumId w:val="26"/>
  </w:num>
  <w:num w:numId="29">
    <w:abstractNumId w:val="12"/>
  </w:num>
  <w:num w:numId="30">
    <w:abstractNumId w:val="29"/>
  </w:num>
  <w:num w:numId="31">
    <w:abstractNumId w:val="4"/>
  </w:num>
  <w:num w:numId="32">
    <w:abstractNumId w:val="2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D6"/>
    <w:rsid w:val="0000089D"/>
    <w:rsid w:val="00007588"/>
    <w:rsid w:val="000106C8"/>
    <w:rsid w:val="000121FA"/>
    <w:rsid w:val="0001269E"/>
    <w:rsid w:val="00012D2E"/>
    <w:rsid w:val="000134DA"/>
    <w:rsid w:val="000220E0"/>
    <w:rsid w:val="000239D6"/>
    <w:rsid w:val="00032C48"/>
    <w:rsid w:val="000354E4"/>
    <w:rsid w:val="000366DB"/>
    <w:rsid w:val="000373AA"/>
    <w:rsid w:val="00040679"/>
    <w:rsid w:val="00040FEC"/>
    <w:rsid w:val="000412B7"/>
    <w:rsid w:val="0004591B"/>
    <w:rsid w:val="0005077F"/>
    <w:rsid w:val="00053C44"/>
    <w:rsid w:val="000554C9"/>
    <w:rsid w:val="00055B93"/>
    <w:rsid w:val="00060E95"/>
    <w:rsid w:val="00061132"/>
    <w:rsid w:val="0006359A"/>
    <w:rsid w:val="000648B0"/>
    <w:rsid w:val="0006696F"/>
    <w:rsid w:val="00067514"/>
    <w:rsid w:val="00067D28"/>
    <w:rsid w:val="00070DD6"/>
    <w:rsid w:val="00074301"/>
    <w:rsid w:val="00080D8C"/>
    <w:rsid w:val="0008691B"/>
    <w:rsid w:val="00086977"/>
    <w:rsid w:val="000927E2"/>
    <w:rsid w:val="00092A4C"/>
    <w:rsid w:val="00092BA3"/>
    <w:rsid w:val="00094F5D"/>
    <w:rsid w:val="00096C50"/>
    <w:rsid w:val="000A087E"/>
    <w:rsid w:val="000A2847"/>
    <w:rsid w:val="000A5B7A"/>
    <w:rsid w:val="000B04CD"/>
    <w:rsid w:val="000B09EA"/>
    <w:rsid w:val="000B0A9B"/>
    <w:rsid w:val="000B0DF7"/>
    <w:rsid w:val="000B70F1"/>
    <w:rsid w:val="000C27AC"/>
    <w:rsid w:val="000C615B"/>
    <w:rsid w:val="000D0A5E"/>
    <w:rsid w:val="000D1901"/>
    <w:rsid w:val="000D204F"/>
    <w:rsid w:val="000D4CE3"/>
    <w:rsid w:val="000D51C4"/>
    <w:rsid w:val="000D5DB0"/>
    <w:rsid w:val="000D691A"/>
    <w:rsid w:val="000D6AA2"/>
    <w:rsid w:val="000D6CE9"/>
    <w:rsid w:val="000E2980"/>
    <w:rsid w:val="000E42A9"/>
    <w:rsid w:val="000E5EE4"/>
    <w:rsid w:val="000E77C7"/>
    <w:rsid w:val="000F0BEE"/>
    <w:rsid w:val="000F10DC"/>
    <w:rsid w:val="000F3E81"/>
    <w:rsid w:val="000F45E2"/>
    <w:rsid w:val="000F5B1F"/>
    <w:rsid w:val="00102520"/>
    <w:rsid w:val="001052FD"/>
    <w:rsid w:val="00107FF5"/>
    <w:rsid w:val="001173ED"/>
    <w:rsid w:val="001207FB"/>
    <w:rsid w:val="00121383"/>
    <w:rsid w:val="0012141D"/>
    <w:rsid w:val="00127AFA"/>
    <w:rsid w:val="0013052D"/>
    <w:rsid w:val="0013243D"/>
    <w:rsid w:val="001326BC"/>
    <w:rsid w:val="00133DB9"/>
    <w:rsid w:val="0013753F"/>
    <w:rsid w:val="00150166"/>
    <w:rsid w:val="0015367A"/>
    <w:rsid w:val="001553AE"/>
    <w:rsid w:val="00156756"/>
    <w:rsid w:val="00157664"/>
    <w:rsid w:val="001579C3"/>
    <w:rsid w:val="001630F8"/>
    <w:rsid w:val="00163E85"/>
    <w:rsid w:val="001651DA"/>
    <w:rsid w:val="001660C3"/>
    <w:rsid w:val="00166A8A"/>
    <w:rsid w:val="0017023E"/>
    <w:rsid w:val="0017315D"/>
    <w:rsid w:val="00177A7B"/>
    <w:rsid w:val="001809E8"/>
    <w:rsid w:val="0018347F"/>
    <w:rsid w:val="001857F4"/>
    <w:rsid w:val="00192F2B"/>
    <w:rsid w:val="001946BC"/>
    <w:rsid w:val="001950C9"/>
    <w:rsid w:val="00196681"/>
    <w:rsid w:val="00197921"/>
    <w:rsid w:val="001A0B99"/>
    <w:rsid w:val="001A2481"/>
    <w:rsid w:val="001A3E01"/>
    <w:rsid w:val="001A55AA"/>
    <w:rsid w:val="001A5864"/>
    <w:rsid w:val="001A656D"/>
    <w:rsid w:val="001A65B7"/>
    <w:rsid w:val="001B1CF1"/>
    <w:rsid w:val="001B348E"/>
    <w:rsid w:val="001B4425"/>
    <w:rsid w:val="001C022D"/>
    <w:rsid w:val="001C3D3E"/>
    <w:rsid w:val="001C6061"/>
    <w:rsid w:val="001C7012"/>
    <w:rsid w:val="001C7AE3"/>
    <w:rsid w:val="001C7E00"/>
    <w:rsid w:val="001D12F8"/>
    <w:rsid w:val="001D13C5"/>
    <w:rsid w:val="001D1DF1"/>
    <w:rsid w:val="001D3BDE"/>
    <w:rsid w:val="001D7D73"/>
    <w:rsid w:val="001E67DA"/>
    <w:rsid w:val="001F0554"/>
    <w:rsid w:val="001F7A92"/>
    <w:rsid w:val="002039CF"/>
    <w:rsid w:val="00203A9B"/>
    <w:rsid w:val="00204458"/>
    <w:rsid w:val="00206C94"/>
    <w:rsid w:val="00207F78"/>
    <w:rsid w:val="002111AA"/>
    <w:rsid w:val="002130F8"/>
    <w:rsid w:val="0022236F"/>
    <w:rsid w:val="00223470"/>
    <w:rsid w:val="00227C04"/>
    <w:rsid w:val="00230EC3"/>
    <w:rsid w:val="00234BB2"/>
    <w:rsid w:val="00236F0F"/>
    <w:rsid w:val="00237D92"/>
    <w:rsid w:val="00240D1D"/>
    <w:rsid w:val="00241674"/>
    <w:rsid w:val="002428D3"/>
    <w:rsid w:val="00242D1D"/>
    <w:rsid w:val="00245144"/>
    <w:rsid w:val="002464C7"/>
    <w:rsid w:val="00254D8D"/>
    <w:rsid w:val="00255855"/>
    <w:rsid w:val="00257DE1"/>
    <w:rsid w:val="00265FF8"/>
    <w:rsid w:val="00266763"/>
    <w:rsid w:val="0027269B"/>
    <w:rsid w:val="0027564C"/>
    <w:rsid w:val="00276696"/>
    <w:rsid w:val="002776BF"/>
    <w:rsid w:val="00277C5A"/>
    <w:rsid w:val="00280D0B"/>
    <w:rsid w:val="00285FC5"/>
    <w:rsid w:val="00290796"/>
    <w:rsid w:val="00290C2F"/>
    <w:rsid w:val="002911AC"/>
    <w:rsid w:val="00294278"/>
    <w:rsid w:val="00295A61"/>
    <w:rsid w:val="002A03C4"/>
    <w:rsid w:val="002B1541"/>
    <w:rsid w:val="002B2EFD"/>
    <w:rsid w:val="002B537B"/>
    <w:rsid w:val="002B70F9"/>
    <w:rsid w:val="002B7B27"/>
    <w:rsid w:val="002C0F6A"/>
    <w:rsid w:val="002C3B71"/>
    <w:rsid w:val="002C3C0F"/>
    <w:rsid w:val="002C7812"/>
    <w:rsid w:val="002D01FC"/>
    <w:rsid w:val="002D2099"/>
    <w:rsid w:val="002D7979"/>
    <w:rsid w:val="002E1353"/>
    <w:rsid w:val="002E165B"/>
    <w:rsid w:val="002E6AB4"/>
    <w:rsid w:val="002F2172"/>
    <w:rsid w:val="002F4172"/>
    <w:rsid w:val="002F792F"/>
    <w:rsid w:val="00301629"/>
    <w:rsid w:val="0030201E"/>
    <w:rsid w:val="00303BD3"/>
    <w:rsid w:val="00305E18"/>
    <w:rsid w:val="00306411"/>
    <w:rsid w:val="00306A8A"/>
    <w:rsid w:val="00310CEB"/>
    <w:rsid w:val="003133D1"/>
    <w:rsid w:val="00313BDA"/>
    <w:rsid w:val="00317542"/>
    <w:rsid w:val="0032409A"/>
    <w:rsid w:val="00325FAF"/>
    <w:rsid w:val="003273FC"/>
    <w:rsid w:val="00332551"/>
    <w:rsid w:val="0033514F"/>
    <w:rsid w:val="00335664"/>
    <w:rsid w:val="0033654D"/>
    <w:rsid w:val="003432C5"/>
    <w:rsid w:val="00345FE3"/>
    <w:rsid w:val="003465D3"/>
    <w:rsid w:val="00346E70"/>
    <w:rsid w:val="00347B2E"/>
    <w:rsid w:val="00350897"/>
    <w:rsid w:val="00355B4D"/>
    <w:rsid w:val="00355F60"/>
    <w:rsid w:val="00356D3B"/>
    <w:rsid w:val="003618A2"/>
    <w:rsid w:val="00365DE7"/>
    <w:rsid w:val="00370770"/>
    <w:rsid w:val="00371D8C"/>
    <w:rsid w:val="00372479"/>
    <w:rsid w:val="0037262B"/>
    <w:rsid w:val="00380E8C"/>
    <w:rsid w:val="00383915"/>
    <w:rsid w:val="003843D2"/>
    <w:rsid w:val="00387C1D"/>
    <w:rsid w:val="00390CAB"/>
    <w:rsid w:val="00397197"/>
    <w:rsid w:val="003A0B06"/>
    <w:rsid w:val="003B15B0"/>
    <w:rsid w:val="003B3B47"/>
    <w:rsid w:val="003B4D7C"/>
    <w:rsid w:val="003B6998"/>
    <w:rsid w:val="003B76AF"/>
    <w:rsid w:val="003B7DE1"/>
    <w:rsid w:val="003C0314"/>
    <w:rsid w:val="003C2048"/>
    <w:rsid w:val="003C4AE0"/>
    <w:rsid w:val="003C4D09"/>
    <w:rsid w:val="003C4E0D"/>
    <w:rsid w:val="003C599B"/>
    <w:rsid w:val="003D104C"/>
    <w:rsid w:val="003D2DA9"/>
    <w:rsid w:val="003D2FF6"/>
    <w:rsid w:val="003D4A25"/>
    <w:rsid w:val="003E0750"/>
    <w:rsid w:val="003E0F97"/>
    <w:rsid w:val="003E14C9"/>
    <w:rsid w:val="003E181E"/>
    <w:rsid w:val="003E1B76"/>
    <w:rsid w:val="003E21FE"/>
    <w:rsid w:val="003E585B"/>
    <w:rsid w:val="003E6AEB"/>
    <w:rsid w:val="003E7B8E"/>
    <w:rsid w:val="003F576F"/>
    <w:rsid w:val="003F7022"/>
    <w:rsid w:val="0040197D"/>
    <w:rsid w:val="00402155"/>
    <w:rsid w:val="004022DE"/>
    <w:rsid w:val="00403A23"/>
    <w:rsid w:val="00405596"/>
    <w:rsid w:val="004065B4"/>
    <w:rsid w:val="00407249"/>
    <w:rsid w:val="00411299"/>
    <w:rsid w:val="00413E48"/>
    <w:rsid w:val="00414345"/>
    <w:rsid w:val="0042092E"/>
    <w:rsid w:val="004222B3"/>
    <w:rsid w:val="00422CC6"/>
    <w:rsid w:val="00423B43"/>
    <w:rsid w:val="00423BD4"/>
    <w:rsid w:val="004247AF"/>
    <w:rsid w:val="004278A6"/>
    <w:rsid w:val="004305F3"/>
    <w:rsid w:val="0043104A"/>
    <w:rsid w:val="00431081"/>
    <w:rsid w:val="0043250F"/>
    <w:rsid w:val="00432977"/>
    <w:rsid w:val="00433A49"/>
    <w:rsid w:val="004361AC"/>
    <w:rsid w:val="00443256"/>
    <w:rsid w:val="00445661"/>
    <w:rsid w:val="0044585D"/>
    <w:rsid w:val="00451366"/>
    <w:rsid w:val="00451A9F"/>
    <w:rsid w:val="00456670"/>
    <w:rsid w:val="00456AA8"/>
    <w:rsid w:val="00457B50"/>
    <w:rsid w:val="00457D64"/>
    <w:rsid w:val="00461EDA"/>
    <w:rsid w:val="00465566"/>
    <w:rsid w:val="00470239"/>
    <w:rsid w:val="004743D1"/>
    <w:rsid w:val="00474814"/>
    <w:rsid w:val="00474DE9"/>
    <w:rsid w:val="00476CDA"/>
    <w:rsid w:val="00476F05"/>
    <w:rsid w:val="00480BD7"/>
    <w:rsid w:val="00486108"/>
    <w:rsid w:val="00487D01"/>
    <w:rsid w:val="00492F15"/>
    <w:rsid w:val="00493BDD"/>
    <w:rsid w:val="0049509A"/>
    <w:rsid w:val="0049665D"/>
    <w:rsid w:val="004A1539"/>
    <w:rsid w:val="004A371F"/>
    <w:rsid w:val="004A4A72"/>
    <w:rsid w:val="004A7479"/>
    <w:rsid w:val="004B2B29"/>
    <w:rsid w:val="004B72AC"/>
    <w:rsid w:val="004B76AB"/>
    <w:rsid w:val="004B77ED"/>
    <w:rsid w:val="004C1853"/>
    <w:rsid w:val="004C2BD7"/>
    <w:rsid w:val="004C60AA"/>
    <w:rsid w:val="004C7B36"/>
    <w:rsid w:val="004C7F07"/>
    <w:rsid w:val="004D2117"/>
    <w:rsid w:val="004D2E20"/>
    <w:rsid w:val="004D35E7"/>
    <w:rsid w:val="004D44CA"/>
    <w:rsid w:val="004D45E1"/>
    <w:rsid w:val="004D78B0"/>
    <w:rsid w:val="004E09B3"/>
    <w:rsid w:val="004E1A9E"/>
    <w:rsid w:val="004E393C"/>
    <w:rsid w:val="004E485C"/>
    <w:rsid w:val="004E5F09"/>
    <w:rsid w:val="004E6B80"/>
    <w:rsid w:val="004E6BC4"/>
    <w:rsid w:val="004E70E6"/>
    <w:rsid w:val="004F313F"/>
    <w:rsid w:val="004F41A5"/>
    <w:rsid w:val="004F495D"/>
    <w:rsid w:val="004F621A"/>
    <w:rsid w:val="004F7618"/>
    <w:rsid w:val="00501691"/>
    <w:rsid w:val="0050288E"/>
    <w:rsid w:val="0050342A"/>
    <w:rsid w:val="00504296"/>
    <w:rsid w:val="00504F47"/>
    <w:rsid w:val="0050506C"/>
    <w:rsid w:val="005053B4"/>
    <w:rsid w:val="00510519"/>
    <w:rsid w:val="005109F3"/>
    <w:rsid w:val="005136C4"/>
    <w:rsid w:val="005138D6"/>
    <w:rsid w:val="0051668D"/>
    <w:rsid w:val="00517760"/>
    <w:rsid w:val="00521E1D"/>
    <w:rsid w:val="005266E9"/>
    <w:rsid w:val="0052743B"/>
    <w:rsid w:val="00527567"/>
    <w:rsid w:val="0053122F"/>
    <w:rsid w:val="00531B7B"/>
    <w:rsid w:val="00532607"/>
    <w:rsid w:val="00532D53"/>
    <w:rsid w:val="00534B14"/>
    <w:rsid w:val="00535850"/>
    <w:rsid w:val="0054047B"/>
    <w:rsid w:val="0054298E"/>
    <w:rsid w:val="00543587"/>
    <w:rsid w:val="00543778"/>
    <w:rsid w:val="00543AF7"/>
    <w:rsid w:val="0054458D"/>
    <w:rsid w:val="00547F7B"/>
    <w:rsid w:val="005515F0"/>
    <w:rsid w:val="005524BB"/>
    <w:rsid w:val="0055284D"/>
    <w:rsid w:val="00552BA8"/>
    <w:rsid w:val="00553BAE"/>
    <w:rsid w:val="005566DA"/>
    <w:rsid w:val="00557029"/>
    <w:rsid w:val="00557AE6"/>
    <w:rsid w:val="005609DB"/>
    <w:rsid w:val="005616B7"/>
    <w:rsid w:val="00563CCB"/>
    <w:rsid w:val="0056455F"/>
    <w:rsid w:val="0057084A"/>
    <w:rsid w:val="0057219C"/>
    <w:rsid w:val="005816C2"/>
    <w:rsid w:val="005840F3"/>
    <w:rsid w:val="00591423"/>
    <w:rsid w:val="00592E0B"/>
    <w:rsid w:val="00594228"/>
    <w:rsid w:val="0059425A"/>
    <w:rsid w:val="00595070"/>
    <w:rsid w:val="005961D3"/>
    <w:rsid w:val="005968B6"/>
    <w:rsid w:val="005970D6"/>
    <w:rsid w:val="00597562"/>
    <w:rsid w:val="005A0F0E"/>
    <w:rsid w:val="005A36EC"/>
    <w:rsid w:val="005A4C25"/>
    <w:rsid w:val="005A5196"/>
    <w:rsid w:val="005A6196"/>
    <w:rsid w:val="005A6578"/>
    <w:rsid w:val="005A741B"/>
    <w:rsid w:val="005A7FD8"/>
    <w:rsid w:val="005B02BD"/>
    <w:rsid w:val="005B16A0"/>
    <w:rsid w:val="005B1FA2"/>
    <w:rsid w:val="005B2643"/>
    <w:rsid w:val="005B2D9F"/>
    <w:rsid w:val="005B4D9F"/>
    <w:rsid w:val="005B7037"/>
    <w:rsid w:val="005C30AA"/>
    <w:rsid w:val="005C38CA"/>
    <w:rsid w:val="005C5411"/>
    <w:rsid w:val="005C6D21"/>
    <w:rsid w:val="005C7D50"/>
    <w:rsid w:val="005D2298"/>
    <w:rsid w:val="005D2A6D"/>
    <w:rsid w:val="005D7276"/>
    <w:rsid w:val="005E7935"/>
    <w:rsid w:val="005F37FC"/>
    <w:rsid w:val="005F3DCD"/>
    <w:rsid w:val="005F40DB"/>
    <w:rsid w:val="005F6643"/>
    <w:rsid w:val="005F79A9"/>
    <w:rsid w:val="00601C10"/>
    <w:rsid w:val="00606426"/>
    <w:rsid w:val="00607551"/>
    <w:rsid w:val="006076C7"/>
    <w:rsid w:val="00621459"/>
    <w:rsid w:val="00623D95"/>
    <w:rsid w:val="00624E34"/>
    <w:rsid w:val="00630547"/>
    <w:rsid w:val="0063252A"/>
    <w:rsid w:val="0063345B"/>
    <w:rsid w:val="00633D96"/>
    <w:rsid w:val="00636245"/>
    <w:rsid w:val="00637FB9"/>
    <w:rsid w:val="0064052D"/>
    <w:rsid w:val="00642285"/>
    <w:rsid w:val="00650643"/>
    <w:rsid w:val="00650CCB"/>
    <w:rsid w:val="006535E0"/>
    <w:rsid w:val="00657363"/>
    <w:rsid w:val="00660045"/>
    <w:rsid w:val="00661610"/>
    <w:rsid w:val="006629ED"/>
    <w:rsid w:val="00664655"/>
    <w:rsid w:val="00664AE9"/>
    <w:rsid w:val="00664D0C"/>
    <w:rsid w:val="006701CE"/>
    <w:rsid w:val="00670A11"/>
    <w:rsid w:val="00672726"/>
    <w:rsid w:val="00672DB6"/>
    <w:rsid w:val="006749EF"/>
    <w:rsid w:val="00675224"/>
    <w:rsid w:val="00675C48"/>
    <w:rsid w:val="00675CCB"/>
    <w:rsid w:val="00676204"/>
    <w:rsid w:val="00676E3E"/>
    <w:rsid w:val="0067731D"/>
    <w:rsid w:val="00680E49"/>
    <w:rsid w:val="00685E48"/>
    <w:rsid w:val="006908B2"/>
    <w:rsid w:val="00691039"/>
    <w:rsid w:val="00691D28"/>
    <w:rsid w:val="0069556E"/>
    <w:rsid w:val="00695E13"/>
    <w:rsid w:val="006974FE"/>
    <w:rsid w:val="00697808"/>
    <w:rsid w:val="006A06DB"/>
    <w:rsid w:val="006A1F00"/>
    <w:rsid w:val="006A352F"/>
    <w:rsid w:val="006A3F96"/>
    <w:rsid w:val="006A4120"/>
    <w:rsid w:val="006A46D0"/>
    <w:rsid w:val="006A4C93"/>
    <w:rsid w:val="006A71EC"/>
    <w:rsid w:val="006B03F7"/>
    <w:rsid w:val="006B28D3"/>
    <w:rsid w:val="006B2C64"/>
    <w:rsid w:val="006B68AA"/>
    <w:rsid w:val="006B6A8B"/>
    <w:rsid w:val="006C0E7C"/>
    <w:rsid w:val="006C3A29"/>
    <w:rsid w:val="006C69FB"/>
    <w:rsid w:val="006D022B"/>
    <w:rsid w:val="006D233C"/>
    <w:rsid w:val="006D4B5D"/>
    <w:rsid w:val="006D5786"/>
    <w:rsid w:val="006D5EA2"/>
    <w:rsid w:val="006E38B1"/>
    <w:rsid w:val="006E3A83"/>
    <w:rsid w:val="006F2DB2"/>
    <w:rsid w:val="006F6AF2"/>
    <w:rsid w:val="006F6EB5"/>
    <w:rsid w:val="006F72E9"/>
    <w:rsid w:val="006F793E"/>
    <w:rsid w:val="00700C6E"/>
    <w:rsid w:val="00701B0D"/>
    <w:rsid w:val="00702791"/>
    <w:rsid w:val="00706675"/>
    <w:rsid w:val="0070731F"/>
    <w:rsid w:val="00707849"/>
    <w:rsid w:val="0071484E"/>
    <w:rsid w:val="00715182"/>
    <w:rsid w:val="007204FC"/>
    <w:rsid w:val="00722F0F"/>
    <w:rsid w:val="007300AF"/>
    <w:rsid w:val="00732890"/>
    <w:rsid w:val="00733A2F"/>
    <w:rsid w:val="00733DE0"/>
    <w:rsid w:val="00734C39"/>
    <w:rsid w:val="0074055D"/>
    <w:rsid w:val="00740F22"/>
    <w:rsid w:val="00741A63"/>
    <w:rsid w:val="0074271A"/>
    <w:rsid w:val="00756A39"/>
    <w:rsid w:val="00757204"/>
    <w:rsid w:val="00757AA8"/>
    <w:rsid w:val="00760163"/>
    <w:rsid w:val="007611FE"/>
    <w:rsid w:val="00762234"/>
    <w:rsid w:val="00763E64"/>
    <w:rsid w:val="00770A0A"/>
    <w:rsid w:val="00771678"/>
    <w:rsid w:val="00773A6B"/>
    <w:rsid w:val="00774E6A"/>
    <w:rsid w:val="0077555E"/>
    <w:rsid w:val="00776D5D"/>
    <w:rsid w:val="0077797B"/>
    <w:rsid w:val="00780298"/>
    <w:rsid w:val="007847C8"/>
    <w:rsid w:val="00784CE8"/>
    <w:rsid w:val="00784DA6"/>
    <w:rsid w:val="00785A2F"/>
    <w:rsid w:val="007861F6"/>
    <w:rsid w:val="00786271"/>
    <w:rsid w:val="00794D3B"/>
    <w:rsid w:val="0079532A"/>
    <w:rsid w:val="007A2275"/>
    <w:rsid w:val="007A5B2E"/>
    <w:rsid w:val="007B0E94"/>
    <w:rsid w:val="007B39C5"/>
    <w:rsid w:val="007B3C0F"/>
    <w:rsid w:val="007B6390"/>
    <w:rsid w:val="007C3558"/>
    <w:rsid w:val="007D1D10"/>
    <w:rsid w:val="007D3BCF"/>
    <w:rsid w:val="007D582D"/>
    <w:rsid w:val="007D5976"/>
    <w:rsid w:val="007D5FC5"/>
    <w:rsid w:val="007E24DA"/>
    <w:rsid w:val="007E3577"/>
    <w:rsid w:val="007E5348"/>
    <w:rsid w:val="007E59A0"/>
    <w:rsid w:val="007E6D9D"/>
    <w:rsid w:val="007F0CBF"/>
    <w:rsid w:val="007F18F9"/>
    <w:rsid w:val="007F1ACB"/>
    <w:rsid w:val="007F73FD"/>
    <w:rsid w:val="0080587F"/>
    <w:rsid w:val="008150BE"/>
    <w:rsid w:val="00817073"/>
    <w:rsid w:val="00817423"/>
    <w:rsid w:val="0081762E"/>
    <w:rsid w:val="0082010A"/>
    <w:rsid w:val="0082293D"/>
    <w:rsid w:val="00823ACA"/>
    <w:rsid w:val="00825AD7"/>
    <w:rsid w:val="008271A1"/>
    <w:rsid w:val="008337ED"/>
    <w:rsid w:val="00836509"/>
    <w:rsid w:val="00841BC6"/>
    <w:rsid w:val="008429E4"/>
    <w:rsid w:val="00850E63"/>
    <w:rsid w:val="00854707"/>
    <w:rsid w:val="0085488B"/>
    <w:rsid w:val="008578A3"/>
    <w:rsid w:val="00857A55"/>
    <w:rsid w:val="00861441"/>
    <w:rsid w:val="008655C3"/>
    <w:rsid w:val="008732C8"/>
    <w:rsid w:val="00875D53"/>
    <w:rsid w:val="00876222"/>
    <w:rsid w:val="0087678F"/>
    <w:rsid w:val="00877EEF"/>
    <w:rsid w:val="00885AEB"/>
    <w:rsid w:val="00890618"/>
    <w:rsid w:val="00893EE2"/>
    <w:rsid w:val="00896471"/>
    <w:rsid w:val="008A2506"/>
    <w:rsid w:val="008A2608"/>
    <w:rsid w:val="008A4E48"/>
    <w:rsid w:val="008A5ABF"/>
    <w:rsid w:val="008B02D6"/>
    <w:rsid w:val="008B4402"/>
    <w:rsid w:val="008B47BC"/>
    <w:rsid w:val="008B61E2"/>
    <w:rsid w:val="008C6B3F"/>
    <w:rsid w:val="008D4AE0"/>
    <w:rsid w:val="008D5690"/>
    <w:rsid w:val="008D6EFC"/>
    <w:rsid w:val="008E06C3"/>
    <w:rsid w:val="008F3BAD"/>
    <w:rsid w:val="008F59AF"/>
    <w:rsid w:val="0090056E"/>
    <w:rsid w:val="009008EC"/>
    <w:rsid w:val="00903C6F"/>
    <w:rsid w:val="00905BCF"/>
    <w:rsid w:val="0090716D"/>
    <w:rsid w:val="00910C60"/>
    <w:rsid w:val="00915A64"/>
    <w:rsid w:val="00916D4F"/>
    <w:rsid w:val="00917215"/>
    <w:rsid w:val="00917389"/>
    <w:rsid w:val="009209DF"/>
    <w:rsid w:val="00923C48"/>
    <w:rsid w:val="0093628B"/>
    <w:rsid w:val="0093769C"/>
    <w:rsid w:val="00944177"/>
    <w:rsid w:val="0095074A"/>
    <w:rsid w:val="009511E6"/>
    <w:rsid w:val="00960402"/>
    <w:rsid w:val="00961BAD"/>
    <w:rsid w:val="00964789"/>
    <w:rsid w:val="00965BC3"/>
    <w:rsid w:val="00971202"/>
    <w:rsid w:val="00982713"/>
    <w:rsid w:val="00992BAF"/>
    <w:rsid w:val="009950E6"/>
    <w:rsid w:val="00996B23"/>
    <w:rsid w:val="009A19A7"/>
    <w:rsid w:val="009A34AC"/>
    <w:rsid w:val="009B222A"/>
    <w:rsid w:val="009B2DC7"/>
    <w:rsid w:val="009B6C81"/>
    <w:rsid w:val="009B7995"/>
    <w:rsid w:val="009B7A2D"/>
    <w:rsid w:val="009C33B6"/>
    <w:rsid w:val="009C39A5"/>
    <w:rsid w:val="009C5702"/>
    <w:rsid w:val="009C70ED"/>
    <w:rsid w:val="009D07ED"/>
    <w:rsid w:val="009D1237"/>
    <w:rsid w:val="009D2EFF"/>
    <w:rsid w:val="009D6219"/>
    <w:rsid w:val="009E23C1"/>
    <w:rsid w:val="009F06FF"/>
    <w:rsid w:val="009F097E"/>
    <w:rsid w:val="009F3F32"/>
    <w:rsid w:val="009F47FF"/>
    <w:rsid w:val="00A07BB4"/>
    <w:rsid w:val="00A11A0A"/>
    <w:rsid w:val="00A16064"/>
    <w:rsid w:val="00A16EE7"/>
    <w:rsid w:val="00A22555"/>
    <w:rsid w:val="00A25D9A"/>
    <w:rsid w:val="00A26800"/>
    <w:rsid w:val="00A277FA"/>
    <w:rsid w:val="00A31633"/>
    <w:rsid w:val="00A3472F"/>
    <w:rsid w:val="00A4142B"/>
    <w:rsid w:val="00A41690"/>
    <w:rsid w:val="00A44A35"/>
    <w:rsid w:val="00A45743"/>
    <w:rsid w:val="00A4618D"/>
    <w:rsid w:val="00A46F0B"/>
    <w:rsid w:val="00A51F39"/>
    <w:rsid w:val="00A55589"/>
    <w:rsid w:val="00A5702F"/>
    <w:rsid w:val="00A5724C"/>
    <w:rsid w:val="00A61E1B"/>
    <w:rsid w:val="00A628BB"/>
    <w:rsid w:val="00A662EE"/>
    <w:rsid w:val="00A67DFC"/>
    <w:rsid w:val="00A71E38"/>
    <w:rsid w:val="00A72886"/>
    <w:rsid w:val="00A74B35"/>
    <w:rsid w:val="00A81F47"/>
    <w:rsid w:val="00A8405D"/>
    <w:rsid w:val="00A8407A"/>
    <w:rsid w:val="00A84A91"/>
    <w:rsid w:val="00A864FF"/>
    <w:rsid w:val="00A915F7"/>
    <w:rsid w:val="00A9209B"/>
    <w:rsid w:val="00A926A2"/>
    <w:rsid w:val="00A93B04"/>
    <w:rsid w:val="00A93E2D"/>
    <w:rsid w:val="00A942B6"/>
    <w:rsid w:val="00A942E0"/>
    <w:rsid w:val="00A94683"/>
    <w:rsid w:val="00A94B54"/>
    <w:rsid w:val="00A95B39"/>
    <w:rsid w:val="00A96392"/>
    <w:rsid w:val="00AA0AE2"/>
    <w:rsid w:val="00AA1CB3"/>
    <w:rsid w:val="00AA2160"/>
    <w:rsid w:val="00AA2707"/>
    <w:rsid w:val="00AA57A2"/>
    <w:rsid w:val="00AA6DF4"/>
    <w:rsid w:val="00AA7A16"/>
    <w:rsid w:val="00AB13AC"/>
    <w:rsid w:val="00AB17FF"/>
    <w:rsid w:val="00AB1888"/>
    <w:rsid w:val="00AB297E"/>
    <w:rsid w:val="00AB44D4"/>
    <w:rsid w:val="00AB7725"/>
    <w:rsid w:val="00AB7BAB"/>
    <w:rsid w:val="00AC0B15"/>
    <w:rsid w:val="00AC0C07"/>
    <w:rsid w:val="00AC0FB2"/>
    <w:rsid w:val="00AC4D02"/>
    <w:rsid w:val="00AC7A64"/>
    <w:rsid w:val="00AC7C2A"/>
    <w:rsid w:val="00AD0070"/>
    <w:rsid w:val="00AD0086"/>
    <w:rsid w:val="00AD107F"/>
    <w:rsid w:val="00AD10E6"/>
    <w:rsid w:val="00AD15AE"/>
    <w:rsid w:val="00AD2848"/>
    <w:rsid w:val="00AD3E04"/>
    <w:rsid w:val="00AD40B3"/>
    <w:rsid w:val="00AE388E"/>
    <w:rsid w:val="00AE3B49"/>
    <w:rsid w:val="00AE5C53"/>
    <w:rsid w:val="00AE67EB"/>
    <w:rsid w:val="00AE6EFC"/>
    <w:rsid w:val="00AF5F9F"/>
    <w:rsid w:val="00AF6753"/>
    <w:rsid w:val="00AF7B0B"/>
    <w:rsid w:val="00B01BE7"/>
    <w:rsid w:val="00B02430"/>
    <w:rsid w:val="00B10C35"/>
    <w:rsid w:val="00B10D16"/>
    <w:rsid w:val="00B13CFB"/>
    <w:rsid w:val="00B14A73"/>
    <w:rsid w:val="00B14AB3"/>
    <w:rsid w:val="00B157BC"/>
    <w:rsid w:val="00B2005D"/>
    <w:rsid w:val="00B22384"/>
    <w:rsid w:val="00B2456E"/>
    <w:rsid w:val="00B27D6C"/>
    <w:rsid w:val="00B32B23"/>
    <w:rsid w:val="00B3479D"/>
    <w:rsid w:val="00B3739B"/>
    <w:rsid w:val="00B418FF"/>
    <w:rsid w:val="00B424DD"/>
    <w:rsid w:val="00B432AD"/>
    <w:rsid w:val="00B46031"/>
    <w:rsid w:val="00B46060"/>
    <w:rsid w:val="00B46464"/>
    <w:rsid w:val="00B50AD9"/>
    <w:rsid w:val="00B519BC"/>
    <w:rsid w:val="00B5454F"/>
    <w:rsid w:val="00B567D7"/>
    <w:rsid w:val="00B64ADC"/>
    <w:rsid w:val="00B672BB"/>
    <w:rsid w:val="00B6781B"/>
    <w:rsid w:val="00B7018B"/>
    <w:rsid w:val="00B70353"/>
    <w:rsid w:val="00B74744"/>
    <w:rsid w:val="00B74877"/>
    <w:rsid w:val="00B757CB"/>
    <w:rsid w:val="00B7590A"/>
    <w:rsid w:val="00B75CD3"/>
    <w:rsid w:val="00B84277"/>
    <w:rsid w:val="00B87060"/>
    <w:rsid w:val="00B87782"/>
    <w:rsid w:val="00B909D1"/>
    <w:rsid w:val="00B91E9E"/>
    <w:rsid w:val="00B949C3"/>
    <w:rsid w:val="00B9757E"/>
    <w:rsid w:val="00BA054C"/>
    <w:rsid w:val="00BA158E"/>
    <w:rsid w:val="00BA1C6D"/>
    <w:rsid w:val="00BA2AB2"/>
    <w:rsid w:val="00BA4D30"/>
    <w:rsid w:val="00BB06CA"/>
    <w:rsid w:val="00BB14CA"/>
    <w:rsid w:val="00BB514C"/>
    <w:rsid w:val="00BB5FB4"/>
    <w:rsid w:val="00BC1584"/>
    <w:rsid w:val="00BC1645"/>
    <w:rsid w:val="00BC3359"/>
    <w:rsid w:val="00BC5417"/>
    <w:rsid w:val="00BC6829"/>
    <w:rsid w:val="00BD163E"/>
    <w:rsid w:val="00BD37FA"/>
    <w:rsid w:val="00BD4976"/>
    <w:rsid w:val="00BD4BEA"/>
    <w:rsid w:val="00BD5DA9"/>
    <w:rsid w:val="00BD6ADD"/>
    <w:rsid w:val="00BF1FE0"/>
    <w:rsid w:val="00BF2669"/>
    <w:rsid w:val="00BF2986"/>
    <w:rsid w:val="00BF4289"/>
    <w:rsid w:val="00BF5B0C"/>
    <w:rsid w:val="00BF7431"/>
    <w:rsid w:val="00C00FDB"/>
    <w:rsid w:val="00C04314"/>
    <w:rsid w:val="00C04D0E"/>
    <w:rsid w:val="00C05245"/>
    <w:rsid w:val="00C11312"/>
    <w:rsid w:val="00C1163C"/>
    <w:rsid w:val="00C11C19"/>
    <w:rsid w:val="00C12010"/>
    <w:rsid w:val="00C13F91"/>
    <w:rsid w:val="00C207FD"/>
    <w:rsid w:val="00C23BE1"/>
    <w:rsid w:val="00C24140"/>
    <w:rsid w:val="00C2747A"/>
    <w:rsid w:val="00C32B07"/>
    <w:rsid w:val="00C37082"/>
    <w:rsid w:val="00C41E34"/>
    <w:rsid w:val="00C459C2"/>
    <w:rsid w:val="00C46E95"/>
    <w:rsid w:val="00C5262E"/>
    <w:rsid w:val="00C5376B"/>
    <w:rsid w:val="00C60CD7"/>
    <w:rsid w:val="00C60EBC"/>
    <w:rsid w:val="00C6239A"/>
    <w:rsid w:val="00C63B80"/>
    <w:rsid w:val="00C654F6"/>
    <w:rsid w:val="00C703DD"/>
    <w:rsid w:val="00C71DD7"/>
    <w:rsid w:val="00C72562"/>
    <w:rsid w:val="00C75101"/>
    <w:rsid w:val="00C75606"/>
    <w:rsid w:val="00C75B69"/>
    <w:rsid w:val="00C8058D"/>
    <w:rsid w:val="00C80DE1"/>
    <w:rsid w:val="00C8225A"/>
    <w:rsid w:val="00C85E3D"/>
    <w:rsid w:val="00C86C02"/>
    <w:rsid w:val="00C947DF"/>
    <w:rsid w:val="00C94AB4"/>
    <w:rsid w:val="00C972E7"/>
    <w:rsid w:val="00C972F3"/>
    <w:rsid w:val="00CA1233"/>
    <w:rsid w:val="00CA17E8"/>
    <w:rsid w:val="00CA192F"/>
    <w:rsid w:val="00CA22BB"/>
    <w:rsid w:val="00CA2D19"/>
    <w:rsid w:val="00CB0908"/>
    <w:rsid w:val="00CB19E5"/>
    <w:rsid w:val="00CB5790"/>
    <w:rsid w:val="00CB75CF"/>
    <w:rsid w:val="00CB7C8A"/>
    <w:rsid w:val="00CC0AD5"/>
    <w:rsid w:val="00CC214A"/>
    <w:rsid w:val="00CC36BA"/>
    <w:rsid w:val="00CC39F5"/>
    <w:rsid w:val="00CC3A07"/>
    <w:rsid w:val="00CC3C0A"/>
    <w:rsid w:val="00CC472A"/>
    <w:rsid w:val="00CC4A2E"/>
    <w:rsid w:val="00CC628E"/>
    <w:rsid w:val="00CC6437"/>
    <w:rsid w:val="00CD1F33"/>
    <w:rsid w:val="00CD5EF9"/>
    <w:rsid w:val="00CD6079"/>
    <w:rsid w:val="00CE0DE5"/>
    <w:rsid w:val="00CE0E5C"/>
    <w:rsid w:val="00CE203F"/>
    <w:rsid w:val="00CE2B14"/>
    <w:rsid w:val="00CE57C4"/>
    <w:rsid w:val="00CE602D"/>
    <w:rsid w:val="00CF0524"/>
    <w:rsid w:val="00CF08E8"/>
    <w:rsid w:val="00CF4A22"/>
    <w:rsid w:val="00CF65A1"/>
    <w:rsid w:val="00D051F0"/>
    <w:rsid w:val="00D110A7"/>
    <w:rsid w:val="00D12E5D"/>
    <w:rsid w:val="00D1691B"/>
    <w:rsid w:val="00D16956"/>
    <w:rsid w:val="00D175DA"/>
    <w:rsid w:val="00D2134D"/>
    <w:rsid w:val="00D215F0"/>
    <w:rsid w:val="00D21AB2"/>
    <w:rsid w:val="00D25CCE"/>
    <w:rsid w:val="00D27EB1"/>
    <w:rsid w:val="00D32FC3"/>
    <w:rsid w:val="00D33146"/>
    <w:rsid w:val="00D34AEF"/>
    <w:rsid w:val="00D375EE"/>
    <w:rsid w:val="00D4013F"/>
    <w:rsid w:val="00D4339D"/>
    <w:rsid w:val="00D45BB1"/>
    <w:rsid w:val="00D45F3B"/>
    <w:rsid w:val="00D463B2"/>
    <w:rsid w:val="00D47199"/>
    <w:rsid w:val="00D47E28"/>
    <w:rsid w:val="00D47EDE"/>
    <w:rsid w:val="00D50EA3"/>
    <w:rsid w:val="00D50F2B"/>
    <w:rsid w:val="00D52531"/>
    <w:rsid w:val="00D5374F"/>
    <w:rsid w:val="00D55DB9"/>
    <w:rsid w:val="00D56C67"/>
    <w:rsid w:val="00D576E1"/>
    <w:rsid w:val="00D60E24"/>
    <w:rsid w:val="00D663CB"/>
    <w:rsid w:val="00D71BA9"/>
    <w:rsid w:val="00D75CD4"/>
    <w:rsid w:val="00D75DE5"/>
    <w:rsid w:val="00D76EDE"/>
    <w:rsid w:val="00D804EA"/>
    <w:rsid w:val="00D80E6E"/>
    <w:rsid w:val="00D80FBC"/>
    <w:rsid w:val="00D84D3C"/>
    <w:rsid w:val="00D853F7"/>
    <w:rsid w:val="00D86166"/>
    <w:rsid w:val="00D9273E"/>
    <w:rsid w:val="00D92F67"/>
    <w:rsid w:val="00D93867"/>
    <w:rsid w:val="00D9469D"/>
    <w:rsid w:val="00DA3A26"/>
    <w:rsid w:val="00DA46E2"/>
    <w:rsid w:val="00DA5536"/>
    <w:rsid w:val="00DB31E3"/>
    <w:rsid w:val="00DB3233"/>
    <w:rsid w:val="00DB32EB"/>
    <w:rsid w:val="00DB40C3"/>
    <w:rsid w:val="00DB43EB"/>
    <w:rsid w:val="00DC083E"/>
    <w:rsid w:val="00DC1241"/>
    <w:rsid w:val="00DC15BB"/>
    <w:rsid w:val="00DC1D6A"/>
    <w:rsid w:val="00DC2CE5"/>
    <w:rsid w:val="00DC2EB3"/>
    <w:rsid w:val="00DC4A7A"/>
    <w:rsid w:val="00DC58EE"/>
    <w:rsid w:val="00DC5BBE"/>
    <w:rsid w:val="00DC7B28"/>
    <w:rsid w:val="00DC7D2E"/>
    <w:rsid w:val="00DD2249"/>
    <w:rsid w:val="00DD38F7"/>
    <w:rsid w:val="00DD6341"/>
    <w:rsid w:val="00DD712D"/>
    <w:rsid w:val="00DD717B"/>
    <w:rsid w:val="00DE40AE"/>
    <w:rsid w:val="00DE64BE"/>
    <w:rsid w:val="00DE78BB"/>
    <w:rsid w:val="00DF0647"/>
    <w:rsid w:val="00DF0B5A"/>
    <w:rsid w:val="00DF3536"/>
    <w:rsid w:val="00DF623F"/>
    <w:rsid w:val="00E002F9"/>
    <w:rsid w:val="00E020FE"/>
    <w:rsid w:val="00E03A31"/>
    <w:rsid w:val="00E07BBD"/>
    <w:rsid w:val="00E11213"/>
    <w:rsid w:val="00E11496"/>
    <w:rsid w:val="00E14A4A"/>
    <w:rsid w:val="00E14AE6"/>
    <w:rsid w:val="00E2105A"/>
    <w:rsid w:val="00E220AA"/>
    <w:rsid w:val="00E25335"/>
    <w:rsid w:val="00E26D72"/>
    <w:rsid w:val="00E27ABD"/>
    <w:rsid w:val="00E27B86"/>
    <w:rsid w:val="00E3081F"/>
    <w:rsid w:val="00E32B69"/>
    <w:rsid w:val="00E334DE"/>
    <w:rsid w:val="00E3640E"/>
    <w:rsid w:val="00E36B1C"/>
    <w:rsid w:val="00E37C24"/>
    <w:rsid w:val="00E40829"/>
    <w:rsid w:val="00E4139D"/>
    <w:rsid w:val="00E44EB2"/>
    <w:rsid w:val="00E4613F"/>
    <w:rsid w:val="00E51D14"/>
    <w:rsid w:val="00E54EAA"/>
    <w:rsid w:val="00E55C0F"/>
    <w:rsid w:val="00E57AEA"/>
    <w:rsid w:val="00E64F04"/>
    <w:rsid w:val="00E64F08"/>
    <w:rsid w:val="00E67518"/>
    <w:rsid w:val="00E67ED0"/>
    <w:rsid w:val="00E71B1B"/>
    <w:rsid w:val="00E7294A"/>
    <w:rsid w:val="00E73642"/>
    <w:rsid w:val="00E76D0A"/>
    <w:rsid w:val="00E801E4"/>
    <w:rsid w:val="00E823DC"/>
    <w:rsid w:val="00E86CD9"/>
    <w:rsid w:val="00E879E9"/>
    <w:rsid w:val="00E90B6C"/>
    <w:rsid w:val="00E93166"/>
    <w:rsid w:val="00E93FFF"/>
    <w:rsid w:val="00E9534A"/>
    <w:rsid w:val="00EA384C"/>
    <w:rsid w:val="00EB177F"/>
    <w:rsid w:val="00EB3229"/>
    <w:rsid w:val="00EB626F"/>
    <w:rsid w:val="00EC00A7"/>
    <w:rsid w:val="00EC0116"/>
    <w:rsid w:val="00EC0F7B"/>
    <w:rsid w:val="00EC4204"/>
    <w:rsid w:val="00EC492A"/>
    <w:rsid w:val="00EC7D6C"/>
    <w:rsid w:val="00ED2149"/>
    <w:rsid w:val="00ED2B49"/>
    <w:rsid w:val="00ED4533"/>
    <w:rsid w:val="00ED48DB"/>
    <w:rsid w:val="00EE090B"/>
    <w:rsid w:val="00EE1642"/>
    <w:rsid w:val="00EE6CF1"/>
    <w:rsid w:val="00EE7CF6"/>
    <w:rsid w:val="00EF1DC3"/>
    <w:rsid w:val="00EF2FC2"/>
    <w:rsid w:val="00F01353"/>
    <w:rsid w:val="00F03E8F"/>
    <w:rsid w:val="00F06F56"/>
    <w:rsid w:val="00F1035E"/>
    <w:rsid w:val="00F1175E"/>
    <w:rsid w:val="00F14EA8"/>
    <w:rsid w:val="00F151EF"/>
    <w:rsid w:val="00F159F3"/>
    <w:rsid w:val="00F168DC"/>
    <w:rsid w:val="00F16F8E"/>
    <w:rsid w:val="00F21E4F"/>
    <w:rsid w:val="00F22E8E"/>
    <w:rsid w:val="00F26C53"/>
    <w:rsid w:val="00F32397"/>
    <w:rsid w:val="00F33FC1"/>
    <w:rsid w:val="00F3491C"/>
    <w:rsid w:val="00F377F0"/>
    <w:rsid w:val="00F37AF0"/>
    <w:rsid w:val="00F40017"/>
    <w:rsid w:val="00F416EC"/>
    <w:rsid w:val="00F419C3"/>
    <w:rsid w:val="00F43A14"/>
    <w:rsid w:val="00F468B2"/>
    <w:rsid w:val="00F47D33"/>
    <w:rsid w:val="00F56BE8"/>
    <w:rsid w:val="00F57C19"/>
    <w:rsid w:val="00F6170D"/>
    <w:rsid w:val="00F61ACE"/>
    <w:rsid w:val="00F633EC"/>
    <w:rsid w:val="00F635C1"/>
    <w:rsid w:val="00F6393E"/>
    <w:rsid w:val="00F6652D"/>
    <w:rsid w:val="00F67298"/>
    <w:rsid w:val="00F67A63"/>
    <w:rsid w:val="00F70A3D"/>
    <w:rsid w:val="00F72FB9"/>
    <w:rsid w:val="00F748C7"/>
    <w:rsid w:val="00F76909"/>
    <w:rsid w:val="00F77360"/>
    <w:rsid w:val="00F77DC5"/>
    <w:rsid w:val="00F9189C"/>
    <w:rsid w:val="00F9299C"/>
    <w:rsid w:val="00F9467E"/>
    <w:rsid w:val="00F95EDD"/>
    <w:rsid w:val="00FA12FE"/>
    <w:rsid w:val="00FA2CD0"/>
    <w:rsid w:val="00FA6921"/>
    <w:rsid w:val="00FA7C50"/>
    <w:rsid w:val="00FB1B67"/>
    <w:rsid w:val="00FB5919"/>
    <w:rsid w:val="00FC038C"/>
    <w:rsid w:val="00FC03D3"/>
    <w:rsid w:val="00FC2451"/>
    <w:rsid w:val="00FC2C51"/>
    <w:rsid w:val="00FC2FEF"/>
    <w:rsid w:val="00FC6280"/>
    <w:rsid w:val="00FC6B1E"/>
    <w:rsid w:val="00FC74D9"/>
    <w:rsid w:val="00FD1848"/>
    <w:rsid w:val="00FD462C"/>
    <w:rsid w:val="00FD6CB5"/>
    <w:rsid w:val="00FE0636"/>
    <w:rsid w:val="00FE0E56"/>
    <w:rsid w:val="00FE5380"/>
    <w:rsid w:val="00FE54B8"/>
    <w:rsid w:val="00FE5693"/>
    <w:rsid w:val="00FE78D5"/>
    <w:rsid w:val="00FF286A"/>
    <w:rsid w:val="00FF6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A597"/>
  <w15:docId w15:val="{E7069BC8-83C3-4F92-8E01-90C9D047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1"/>
      <w:ind w:left="10" w:right="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93166"/>
    <w:pPr>
      <w:ind w:left="720"/>
      <w:contextualSpacing/>
    </w:pPr>
  </w:style>
  <w:style w:type="character" w:styleId="CommentReference">
    <w:name w:val="annotation reference"/>
    <w:basedOn w:val="DefaultParagraphFont"/>
    <w:uiPriority w:val="99"/>
    <w:semiHidden/>
    <w:unhideWhenUsed/>
    <w:rsid w:val="00A662EE"/>
    <w:rPr>
      <w:sz w:val="16"/>
      <w:szCs w:val="16"/>
    </w:rPr>
  </w:style>
  <w:style w:type="paragraph" w:styleId="CommentText">
    <w:name w:val="annotation text"/>
    <w:basedOn w:val="Normal"/>
    <w:link w:val="CommentTextChar"/>
    <w:uiPriority w:val="99"/>
    <w:unhideWhenUsed/>
    <w:rsid w:val="00A662EE"/>
    <w:pPr>
      <w:spacing w:line="240" w:lineRule="auto"/>
    </w:pPr>
    <w:rPr>
      <w:sz w:val="20"/>
      <w:szCs w:val="20"/>
    </w:rPr>
  </w:style>
  <w:style w:type="character" w:customStyle="1" w:styleId="CommentTextChar">
    <w:name w:val="Comment Text Char"/>
    <w:basedOn w:val="DefaultParagraphFont"/>
    <w:link w:val="CommentText"/>
    <w:uiPriority w:val="99"/>
    <w:rsid w:val="00A662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662EE"/>
    <w:rPr>
      <w:b/>
      <w:bCs/>
    </w:rPr>
  </w:style>
  <w:style w:type="character" w:customStyle="1" w:styleId="CommentSubjectChar">
    <w:name w:val="Comment Subject Char"/>
    <w:basedOn w:val="CommentTextChar"/>
    <w:link w:val="CommentSubject"/>
    <w:uiPriority w:val="99"/>
    <w:semiHidden/>
    <w:rsid w:val="00A662EE"/>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0106C8"/>
    <w:rPr>
      <w:color w:val="0563C1" w:themeColor="hyperlink"/>
      <w:u w:val="single"/>
    </w:rPr>
  </w:style>
  <w:style w:type="character" w:styleId="UnresolvedMention">
    <w:name w:val="Unresolved Mention"/>
    <w:basedOn w:val="DefaultParagraphFont"/>
    <w:uiPriority w:val="99"/>
    <w:semiHidden/>
    <w:unhideWhenUsed/>
    <w:rsid w:val="000106C8"/>
    <w:rPr>
      <w:color w:val="605E5C"/>
      <w:shd w:val="clear" w:color="auto" w:fill="E1DFDD"/>
    </w:rPr>
  </w:style>
  <w:style w:type="paragraph" w:styleId="Revision">
    <w:name w:val="Revision"/>
    <w:hidden/>
    <w:uiPriority w:val="99"/>
    <w:semiHidden/>
    <w:rsid w:val="00067514"/>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ABD1A-A968-4946-8622-927626A1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The subject of this Rule is the definition of the concept of public broadcasting in Bosnia and Herzegovina, as well as the setting of obligations that such broadcasting must fulfill</vt:lpstr>
    </vt:vector>
  </TitlesOfParts>
  <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subject of this Rule is the definition of the concept of public broadcasting in Bosnia and Herzegovina, as well as the setting of obligations that such broadcasting must fulfill</dc:title>
  <dc:subject/>
  <dc:creator>Asja Roksa Zubcevic</dc:creator>
  <cp:keywords/>
  <cp:lastModifiedBy>Tamar Khukhunaishvili</cp:lastModifiedBy>
  <cp:revision>5</cp:revision>
  <dcterms:created xsi:type="dcterms:W3CDTF">2024-05-16T10:40:00Z</dcterms:created>
  <dcterms:modified xsi:type="dcterms:W3CDTF">2024-05-16T11:01:00Z</dcterms:modified>
</cp:coreProperties>
</file>