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3F87" w14:textId="77777777" w:rsidR="001B57A0" w:rsidRPr="00225F78" w:rsidRDefault="001B57A0" w:rsidP="001B57A0">
      <w:pPr>
        <w:jc w:val="center"/>
      </w:pPr>
    </w:p>
    <w:p w14:paraId="513DEFF0" w14:textId="77777777" w:rsidR="001B57A0" w:rsidRPr="00225F78" w:rsidRDefault="001B57A0" w:rsidP="001B57A0">
      <w:pPr>
        <w:jc w:val="center"/>
      </w:pPr>
      <w:r w:rsidRPr="00225F78">
        <w:t>საქართველოს კომუნიკაციების ეროვნული კომისიის</w:t>
      </w:r>
    </w:p>
    <w:p w14:paraId="502AB87B" w14:textId="77777777" w:rsidR="001B57A0" w:rsidRPr="00225F78" w:rsidRDefault="001B57A0" w:rsidP="001B57A0">
      <w:pPr>
        <w:jc w:val="center"/>
      </w:pPr>
    </w:p>
    <w:p w14:paraId="11F42EE9" w14:textId="76F0F9B1" w:rsidR="001B57A0" w:rsidRPr="00225F78" w:rsidRDefault="001B57A0" w:rsidP="001B57A0">
      <w:pPr>
        <w:jc w:val="center"/>
      </w:pPr>
      <w:r w:rsidRPr="00225F78">
        <w:t>დადგენილება №</w:t>
      </w:r>
    </w:p>
    <w:p w14:paraId="5FB86D85" w14:textId="77777777" w:rsidR="001B57A0" w:rsidRPr="00225F78" w:rsidRDefault="001B57A0" w:rsidP="001B57A0">
      <w:pPr>
        <w:jc w:val="center"/>
      </w:pPr>
    </w:p>
    <w:p w14:paraId="414E6F18" w14:textId="63236731" w:rsidR="001B57A0" w:rsidRPr="00225F78" w:rsidRDefault="001B57A0" w:rsidP="001B57A0">
      <w:pPr>
        <w:jc w:val="center"/>
      </w:pPr>
      <w:r w:rsidRPr="00013480">
        <w:t>20</w:t>
      </w:r>
      <w:r w:rsidR="00C11776" w:rsidRPr="00013480">
        <w:t>2</w:t>
      </w:r>
      <w:r w:rsidR="00225F78" w:rsidRPr="00013480">
        <w:t>4</w:t>
      </w:r>
      <w:r w:rsidRPr="00013480">
        <w:t xml:space="preserve"> წლის </w:t>
      </w:r>
      <w:proofErr w:type="spellStart"/>
      <w:r w:rsidR="00C63BA9" w:rsidRPr="00013480">
        <w:rPr>
          <w:lang w:val="ru-RU"/>
        </w:rPr>
        <w:t>хх</w:t>
      </w:r>
      <w:proofErr w:type="spellEnd"/>
      <w:r w:rsidR="00225F78" w:rsidRPr="00013480">
        <w:t xml:space="preserve"> ივნისი</w:t>
      </w:r>
    </w:p>
    <w:p w14:paraId="7908B525" w14:textId="77777777" w:rsidR="001B57A0" w:rsidRPr="00225F78" w:rsidRDefault="001B57A0" w:rsidP="001B57A0">
      <w:pPr>
        <w:jc w:val="center"/>
      </w:pPr>
    </w:p>
    <w:p w14:paraId="444812DC" w14:textId="6C3246AC" w:rsidR="001B57A0" w:rsidRPr="00225F78" w:rsidRDefault="001B57A0" w:rsidP="00C11776">
      <w:pPr>
        <w:jc w:val="center"/>
      </w:pPr>
      <w:r w:rsidRPr="00225F78">
        <w:t xml:space="preserve">ქ. თბილისი </w:t>
      </w:r>
    </w:p>
    <w:p w14:paraId="1C084D87" w14:textId="77777777" w:rsidR="001B57A0" w:rsidRPr="000C7D73" w:rsidRDefault="001B57A0" w:rsidP="001B57A0">
      <w:pPr>
        <w:jc w:val="both"/>
        <w:rPr>
          <w:rFonts w:eastAsia="Times New Roman" w:cs="Sylfaen"/>
        </w:rPr>
      </w:pPr>
    </w:p>
    <w:p w14:paraId="0592F216" w14:textId="7E1F04E2" w:rsidR="001B57A0" w:rsidRPr="000C7D73" w:rsidRDefault="00D67651" w:rsidP="000C7D73">
      <w:pPr>
        <w:jc w:val="center"/>
        <w:rPr>
          <w:rFonts w:eastAsia="Times New Roman" w:cs="Sylfaen"/>
          <w:b/>
          <w:bCs/>
          <w:lang w:val="ru-RU"/>
        </w:rPr>
      </w:pPr>
      <w:r w:rsidRPr="000C7D73">
        <w:rPr>
          <w:rFonts w:eastAsia="Times New Roman" w:cs="Sylfaen"/>
          <w:b/>
          <w:bCs/>
        </w:rPr>
        <w:t xml:space="preserve">ერთიანი საინფორმაციო პლატფორმის ადმინისტრირების წესის </w:t>
      </w:r>
      <w:r w:rsidR="00225F78" w:rsidRPr="000C7D73">
        <w:rPr>
          <w:rFonts w:eastAsia="Times New Roman" w:cs="Sylfaen"/>
          <w:b/>
          <w:bCs/>
        </w:rPr>
        <w:t>დამტკიცების</w:t>
      </w:r>
      <w:r w:rsidR="001B57A0" w:rsidRPr="000C7D73">
        <w:rPr>
          <w:rFonts w:eastAsia="Times New Roman" w:cs="Sylfaen"/>
          <w:b/>
          <w:bCs/>
        </w:rPr>
        <w:t xml:space="preserve"> შესახებ</w:t>
      </w:r>
    </w:p>
    <w:p w14:paraId="715DF8C0" w14:textId="77777777" w:rsidR="001B57A0" w:rsidRPr="00225F78" w:rsidRDefault="001B57A0" w:rsidP="001B57A0">
      <w:pPr>
        <w:jc w:val="both"/>
      </w:pPr>
    </w:p>
    <w:p w14:paraId="1692D5F1" w14:textId="4CDC18BC" w:rsidR="001B57A0" w:rsidRPr="00225F78" w:rsidRDefault="00225F78" w:rsidP="00E74DCC">
      <w:pPr>
        <w:jc w:val="both"/>
      </w:pPr>
      <w:r w:rsidRPr="00225F78">
        <w:rPr>
          <w:rFonts w:cs="Sylfaen"/>
        </w:rPr>
        <w:t>„</w:t>
      </w:r>
      <w:r w:rsidRPr="00225F78">
        <w:rPr>
          <w:rFonts w:eastAsia="Times New Roman" w:cs="Sylfaen"/>
        </w:rPr>
        <w:t>სატელეკომუნიკაციო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ინფრასტრუქტურისა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და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სატელეკომუნიკაციო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მიზნებისთვის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გამოყენებადი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ფიზიკური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ინფრასტრუქტურის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გაზიარების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 xml:space="preserve">შესახებ” საქართველოს კანონის მე-15 მუხლის პირველი პუნქტის </w:t>
      </w:r>
      <w:r w:rsidRPr="00225F78">
        <w:rPr>
          <w:rFonts w:cs="Sylfaen"/>
        </w:rPr>
        <w:t>„</w:t>
      </w:r>
      <w:proofErr w:type="spellStart"/>
      <w:r w:rsidR="00900770">
        <w:rPr>
          <w:rFonts w:eastAsia="Times New Roman" w:cs="Sylfaen"/>
        </w:rPr>
        <w:t>ა</w:t>
      </w:r>
      <w:r w:rsidRPr="00225F78">
        <w:rPr>
          <w:rFonts w:eastAsia="Times New Roman" w:cs="Sylfaen"/>
        </w:rPr>
        <w:t>”ქვეპუნქტების</w:t>
      </w:r>
      <w:proofErr w:type="spellEnd"/>
      <w:r w:rsidRPr="00225F78">
        <w:rPr>
          <w:rFonts w:eastAsia="Times New Roman" w:cs="Sylfaen"/>
        </w:rPr>
        <w:t xml:space="preserve"> </w:t>
      </w:r>
      <w:r w:rsidR="001B57A0" w:rsidRPr="00225F78">
        <w:t xml:space="preserve">შესაბამისად, საქართველოს კომუნიკაციების ეროვნული კომისია </w:t>
      </w:r>
      <w:r w:rsidR="001B57A0" w:rsidRPr="00225F78">
        <w:rPr>
          <w:b/>
          <w:bCs/>
        </w:rPr>
        <w:t>ადგენს</w:t>
      </w:r>
      <w:r w:rsidR="001B57A0" w:rsidRPr="00225F78">
        <w:t>:</w:t>
      </w:r>
    </w:p>
    <w:p w14:paraId="763D8A97" w14:textId="77777777" w:rsidR="002F7446" w:rsidRPr="00225F78" w:rsidRDefault="002F7446" w:rsidP="001B57A0">
      <w:pPr>
        <w:jc w:val="both"/>
      </w:pPr>
    </w:p>
    <w:p w14:paraId="218E9F33" w14:textId="3E495BF6" w:rsidR="00263750" w:rsidRPr="00225F78" w:rsidRDefault="001E4888" w:rsidP="00AE1D08">
      <w:pPr>
        <w:jc w:val="both"/>
      </w:pPr>
      <w:r w:rsidRPr="00225F78">
        <w:t>მუხლი 1</w:t>
      </w:r>
      <w:r w:rsidR="00263750" w:rsidRPr="00225F78">
        <w:t>.</w:t>
      </w:r>
    </w:p>
    <w:p w14:paraId="651EE962" w14:textId="020DEBE6" w:rsidR="00225F78" w:rsidRPr="00225F78" w:rsidRDefault="00225F78" w:rsidP="00263750">
      <w:pPr>
        <w:jc w:val="both"/>
      </w:pPr>
      <w:r w:rsidRPr="00225F78">
        <w:t>დამტკიცდეს „</w:t>
      </w:r>
      <w:r w:rsidR="003B60D6">
        <w:rPr>
          <w:rFonts w:ascii="Sylfaen" w:hAnsi="Sylfaen" w:cs="Sylfaen"/>
        </w:rPr>
        <w:t>ერთიანი</w:t>
      </w:r>
      <w:r w:rsidR="003B60D6">
        <w:t xml:space="preserve"> </w:t>
      </w:r>
      <w:r w:rsidR="003B60D6">
        <w:rPr>
          <w:rFonts w:ascii="Sylfaen" w:hAnsi="Sylfaen" w:cs="Sylfaen"/>
        </w:rPr>
        <w:t>საინფორმაციო</w:t>
      </w:r>
      <w:r w:rsidR="003B60D6">
        <w:t xml:space="preserve"> </w:t>
      </w:r>
      <w:r w:rsidR="003B60D6">
        <w:rPr>
          <w:rFonts w:ascii="Sylfaen" w:hAnsi="Sylfaen" w:cs="Sylfaen"/>
        </w:rPr>
        <w:t>პლატფორმის</w:t>
      </w:r>
      <w:r w:rsidR="003B60D6">
        <w:t xml:space="preserve"> </w:t>
      </w:r>
      <w:r w:rsidR="003B60D6">
        <w:rPr>
          <w:rFonts w:ascii="Sylfaen" w:hAnsi="Sylfaen" w:cs="Sylfaen"/>
        </w:rPr>
        <w:t>ადმინისტრირების</w:t>
      </w:r>
      <w:r w:rsidR="003B60D6">
        <w:t xml:space="preserve"> </w:t>
      </w:r>
      <w:r w:rsidR="003B60D6">
        <w:rPr>
          <w:rFonts w:ascii="Sylfaen" w:hAnsi="Sylfaen" w:cs="Sylfaen"/>
        </w:rPr>
        <w:t>წესი</w:t>
      </w:r>
      <w:r>
        <w:rPr>
          <w:rFonts w:cs="Sylfaen"/>
        </w:rPr>
        <w:t>“ თანდართული სახით</w:t>
      </w:r>
      <w:r w:rsidRPr="00225F78">
        <w:t>.</w:t>
      </w:r>
    </w:p>
    <w:p w14:paraId="3C3CDECD" w14:textId="581BD766" w:rsidR="003F78D2" w:rsidRPr="00225F78" w:rsidRDefault="00263750" w:rsidP="00263750">
      <w:pPr>
        <w:jc w:val="both"/>
      </w:pPr>
      <w:r w:rsidRPr="00225F78">
        <w:t xml:space="preserve">მუხლი 2. </w:t>
      </w:r>
    </w:p>
    <w:p w14:paraId="6D753187" w14:textId="4962F305" w:rsidR="00263750" w:rsidRPr="00225F78" w:rsidRDefault="00263750" w:rsidP="00263750">
      <w:pPr>
        <w:jc w:val="both"/>
        <w:rPr>
          <w:rFonts w:eastAsia="Times New Roman"/>
        </w:rPr>
      </w:pPr>
      <w:r w:rsidRPr="00225F78">
        <w:rPr>
          <w:rFonts w:eastAsia="Times New Roman" w:cs="Sylfaen"/>
        </w:rPr>
        <w:t>ეს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დადგენილება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ამოქმედდეს</w:t>
      </w:r>
      <w:r w:rsidRPr="00225F78">
        <w:rPr>
          <w:rFonts w:eastAsia="Times New Roman"/>
        </w:rPr>
        <w:t xml:space="preserve"> </w:t>
      </w:r>
      <w:r w:rsidR="00225F78">
        <w:rPr>
          <w:rFonts w:eastAsia="Times New Roman"/>
        </w:rPr>
        <w:t>2024 წლის 1 ივლისიდან</w:t>
      </w:r>
      <w:r w:rsidRPr="00225F78">
        <w:rPr>
          <w:rFonts w:eastAsia="Times New Roman"/>
        </w:rPr>
        <w:t>. </w:t>
      </w:r>
    </w:p>
    <w:p w14:paraId="4A930FC8" w14:textId="77777777" w:rsidR="00AE1D08" w:rsidRPr="00225F78" w:rsidRDefault="00AE1D08" w:rsidP="00263750">
      <w:pPr>
        <w:jc w:val="both"/>
        <w:rPr>
          <w:rFonts w:eastAsia="Times New Roma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E1D08" w:rsidRPr="00225F78" w14:paraId="5129D818" w14:textId="77777777" w:rsidTr="00DB7124">
        <w:tc>
          <w:tcPr>
            <w:tcW w:w="4508" w:type="dxa"/>
          </w:tcPr>
          <w:p w14:paraId="3FD714E5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თავმჯდომარე</w:t>
            </w:r>
            <w:proofErr w:type="spellEnd"/>
          </w:p>
        </w:tc>
        <w:tc>
          <w:tcPr>
            <w:tcW w:w="4508" w:type="dxa"/>
          </w:tcPr>
          <w:p w14:paraId="39496EBB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კახი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ბექაური</w:t>
            </w:r>
            <w:proofErr w:type="spellEnd"/>
          </w:p>
        </w:tc>
      </w:tr>
      <w:tr w:rsidR="00AE1D08" w:rsidRPr="00225F78" w14:paraId="7B70CEC0" w14:textId="77777777" w:rsidTr="00DB7124">
        <w:tc>
          <w:tcPr>
            <w:tcW w:w="4508" w:type="dxa"/>
          </w:tcPr>
          <w:p w14:paraId="4D53FA98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წევრი</w:t>
            </w:r>
            <w:proofErr w:type="spellEnd"/>
          </w:p>
        </w:tc>
        <w:tc>
          <w:tcPr>
            <w:tcW w:w="4508" w:type="dxa"/>
          </w:tcPr>
          <w:p w14:paraId="29C165F2" w14:textId="73FCB6BC" w:rsidR="00AE1D08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ვახტანგ აბაშიძე</w:t>
            </w:r>
          </w:p>
        </w:tc>
      </w:tr>
      <w:tr w:rsidR="00AE1D08" w:rsidRPr="00225F78" w14:paraId="5600CD1C" w14:textId="77777777" w:rsidTr="00DB7124">
        <w:tc>
          <w:tcPr>
            <w:tcW w:w="4508" w:type="dxa"/>
          </w:tcPr>
          <w:p w14:paraId="31B893C9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წევრი</w:t>
            </w:r>
            <w:proofErr w:type="spellEnd"/>
          </w:p>
        </w:tc>
        <w:tc>
          <w:tcPr>
            <w:tcW w:w="4508" w:type="dxa"/>
          </w:tcPr>
          <w:p w14:paraId="110A5F90" w14:textId="422CCD53" w:rsidR="00AE1D08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ეკატერინე იმედაძე</w:t>
            </w:r>
          </w:p>
        </w:tc>
      </w:tr>
      <w:tr w:rsidR="006E3B09" w:rsidRPr="00225F78" w14:paraId="58031FD8" w14:textId="77777777" w:rsidTr="00DB7124">
        <w:tc>
          <w:tcPr>
            <w:tcW w:w="4508" w:type="dxa"/>
          </w:tcPr>
          <w:p w14:paraId="593D9B24" w14:textId="48F11DDA" w:rsidR="006E3B09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კომისიის წევრი</w:t>
            </w:r>
          </w:p>
        </w:tc>
        <w:tc>
          <w:tcPr>
            <w:tcW w:w="4508" w:type="dxa"/>
          </w:tcPr>
          <w:p w14:paraId="2B758F31" w14:textId="14BA30D0" w:rsidR="006E3B09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ნათია კუკულაძე</w:t>
            </w:r>
          </w:p>
        </w:tc>
      </w:tr>
      <w:tr w:rsidR="00AE1D08" w:rsidRPr="00225F78" w14:paraId="255AB7D5" w14:textId="77777777" w:rsidTr="00DB7124">
        <w:tc>
          <w:tcPr>
            <w:tcW w:w="4508" w:type="dxa"/>
          </w:tcPr>
          <w:p w14:paraId="77C9950B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წევრი</w:t>
            </w:r>
            <w:proofErr w:type="spellEnd"/>
          </w:p>
        </w:tc>
        <w:tc>
          <w:tcPr>
            <w:tcW w:w="4508" w:type="dxa"/>
          </w:tcPr>
          <w:p w14:paraId="0B67BA17" w14:textId="5D4058B8" w:rsidR="00AE1D08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ივანე მახარაძე</w:t>
            </w:r>
          </w:p>
        </w:tc>
      </w:tr>
    </w:tbl>
    <w:p w14:paraId="06A34AE9" w14:textId="699F5509" w:rsidR="00AF5414" w:rsidRPr="00225F78" w:rsidRDefault="00AF5414" w:rsidP="001B57A0">
      <w:pPr>
        <w:jc w:val="both"/>
      </w:pPr>
    </w:p>
    <w:sectPr w:rsidR="00AF5414" w:rsidRPr="0022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73BD3"/>
    <w:multiLevelType w:val="hybridMultilevel"/>
    <w:tmpl w:val="FB603934"/>
    <w:lvl w:ilvl="0" w:tplc="043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81049"/>
    <w:multiLevelType w:val="hybridMultilevel"/>
    <w:tmpl w:val="BAAA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4CC8"/>
    <w:multiLevelType w:val="hybridMultilevel"/>
    <w:tmpl w:val="B95C8458"/>
    <w:lvl w:ilvl="0" w:tplc="A48640D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E0CCE"/>
    <w:multiLevelType w:val="hybridMultilevel"/>
    <w:tmpl w:val="12EC2F18"/>
    <w:lvl w:ilvl="0" w:tplc="043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581045">
    <w:abstractNumId w:val="2"/>
  </w:num>
  <w:num w:numId="2" w16cid:durableId="414938578">
    <w:abstractNumId w:val="1"/>
  </w:num>
  <w:num w:numId="3" w16cid:durableId="527063888">
    <w:abstractNumId w:val="3"/>
  </w:num>
  <w:num w:numId="4" w16cid:durableId="121485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55"/>
    <w:rsid w:val="000068B8"/>
    <w:rsid w:val="00013480"/>
    <w:rsid w:val="00023F8B"/>
    <w:rsid w:val="00086977"/>
    <w:rsid w:val="000C24D5"/>
    <w:rsid w:val="000C7D73"/>
    <w:rsid w:val="00145AB4"/>
    <w:rsid w:val="001532F9"/>
    <w:rsid w:val="00180030"/>
    <w:rsid w:val="00191760"/>
    <w:rsid w:val="001B57A0"/>
    <w:rsid w:val="001C4CBC"/>
    <w:rsid w:val="001E4888"/>
    <w:rsid w:val="00225F78"/>
    <w:rsid w:val="00255D25"/>
    <w:rsid w:val="00257DDC"/>
    <w:rsid w:val="00263750"/>
    <w:rsid w:val="002F7446"/>
    <w:rsid w:val="00362997"/>
    <w:rsid w:val="003B45FD"/>
    <w:rsid w:val="003B60D6"/>
    <w:rsid w:val="003F78D2"/>
    <w:rsid w:val="00400266"/>
    <w:rsid w:val="00411C4B"/>
    <w:rsid w:val="00426D0F"/>
    <w:rsid w:val="00465B18"/>
    <w:rsid w:val="0048370D"/>
    <w:rsid w:val="00485542"/>
    <w:rsid w:val="004D1E4F"/>
    <w:rsid w:val="00612224"/>
    <w:rsid w:val="00614126"/>
    <w:rsid w:val="00630D4B"/>
    <w:rsid w:val="006900A4"/>
    <w:rsid w:val="006A609F"/>
    <w:rsid w:val="006C0D67"/>
    <w:rsid w:val="006E03DF"/>
    <w:rsid w:val="006E3B09"/>
    <w:rsid w:val="00700AF6"/>
    <w:rsid w:val="007869C9"/>
    <w:rsid w:val="007C0655"/>
    <w:rsid w:val="007F2756"/>
    <w:rsid w:val="008477E7"/>
    <w:rsid w:val="00863E1E"/>
    <w:rsid w:val="00876E9B"/>
    <w:rsid w:val="00897974"/>
    <w:rsid w:val="008C3197"/>
    <w:rsid w:val="008F278A"/>
    <w:rsid w:val="00900770"/>
    <w:rsid w:val="009B2F28"/>
    <w:rsid w:val="009F27DB"/>
    <w:rsid w:val="00A03726"/>
    <w:rsid w:val="00A47329"/>
    <w:rsid w:val="00AD68D7"/>
    <w:rsid w:val="00AE1D08"/>
    <w:rsid w:val="00AE5EDE"/>
    <w:rsid w:val="00AF307E"/>
    <w:rsid w:val="00AF5414"/>
    <w:rsid w:val="00B57C1D"/>
    <w:rsid w:val="00B90D50"/>
    <w:rsid w:val="00BD6536"/>
    <w:rsid w:val="00C11776"/>
    <w:rsid w:val="00C50411"/>
    <w:rsid w:val="00C53678"/>
    <w:rsid w:val="00C63BA9"/>
    <w:rsid w:val="00C770A7"/>
    <w:rsid w:val="00CA3F70"/>
    <w:rsid w:val="00CF192D"/>
    <w:rsid w:val="00D15367"/>
    <w:rsid w:val="00D67651"/>
    <w:rsid w:val="00D94F11"/>
    <w:rsid w:val="00DB7124"/>
    <w:rsid w:val="00E540EB"/>
    <w:rsid w:val="00E74DCC"/>
    <w:rsid w:val="00E8015D"/>
    <w:rsid w:val="00ED0F23"/>
    <w:rsid w:val="00EF2CFA"/>
    <w:rsid w:val="00F038E9"/>
    <w:rsid w:val="00F6140C"/>
    <w:rsid w:val="00F64BDC"/>
    <w:rsid w:val="00F72348"/>
    <w:rsid w:val="00F838EE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2321"/>
  <w15:chartTrackingRefBased/>
  <w15:docId w15:val="{C2EDDA2D-6BE9-45B9-9E6C-F6106640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C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86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9C9"/>
    <w:rPr>
      <w:rFonts w:ascii="Courier New" w:eastAsiaTheme="minorEastAs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8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5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5AB4"/>
    <w:pPr>
      <w:spacing w:after="0" w:line="240" w:lineRule="auto"/>
    </w:pPr>
  </w:style>
  <w:style w:type="paragraph" w:customStyle="1" w:styleId="abzacixml">
    <w:name w:val="abzacixml"/>
    <w:basedOn w:val="Normal"/>
    <w:rsid w:val="00255D25"/>
    <w:pPr>
      <w:spacing w:after="0" w:line="240" w:lineRule="auto"/>
      <w:ind w:firstLine="283"/>
      <w:jc w:val="both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Goshua</dc:creator>
  <cp:keywords/>
  <dc:description/>
  <cp:lastModifiedBy>Sandro Karumidze</cp:lastModifiedBy>
  <cp:revision>15</cp:revision>
  <dcterms:created xsi:type="dcterms:W3CDTF">2024-04-11T07:57:00Z</dcterms:created>
  <dcterms:modified xsi:type="dcterms:W3CDTF">2024-05-16T12:52:00Z</dcterms:modified>
</cp:coreProperties>
</file>