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90B4" w14:textId="77777777" w:rsidR="00B648DF" w:rsidRPr="006E114B" w:rsidRDefault="00B648DF" w:rsidP="00B648DF">
      <w:pPr>
        <w:jc w:val="right"/>
        <w:rPr>
          <w:rFonts w:ascii="Sylfaen" w:hAnsi="Sylfaen" w:cs="Sylfaen"/>
          <w:b/>
          <w:sz w:val="24"/>
          <w:lang w:val="ka-GE"/>
        </w:rPr>
      </w:pPr>
      <w:r w:rsidRPr="006E114B">
        <w:rPr>
          <w:rFonts w:ascii="Sylfaen" w:hAnsi="Sylfaen" w:cs="Sylfaen"/>
          <w:b/>
          <w:sz w:val="24"/>
          <w:lang w:val="ka-GE"/>
        </w:rPr>
        <w:t>პროექტი</w:t>
      </w:r>
    </w:p>
    <w:p w14:paraId="007E1AFE" w14:textId="77777777" w:rsidR="00B648DF" w:rsidRPr="006E114B" w:rsidRDefault="00B648DF" w:rsidP="00B648DF">
      <w:pPr>
        <w:jc w:val="center"/>
        <w:rPr>
          <w:rFonts w:ascii="Sylfaen" w:hAnsi="Sylfaen" w:cs="Sylfaen"/>
          <w:b/>
        </w:rPr>
      </w:pPr>
    </w:p>
    <w:p w14:paraId="00DE2E56" w14:textId="0F94860F" w:rsidR="00B648DF" w:rsidRPr="006E114B" w:rsidRDefault="00B648DF" w:rsidP="00B648DF">
      <w:pPr>
        <w:jc w:val="center"/>
        <w:rPr>
          <w:rFonts w:ascii="Sylfaen" w:hAnsi="Sylfaen" w:cs="Sylfaen"/>
          <w:b/>
          <w:sz w:val="24"/>
          <w:lang w:val="ka-GE"/>
        </w:rPr>
      </w:pPr>
      <w:r w:rsidRPr="006E114B">
        <w:rPr>
          <w:rFonts w:ascii="Sylfaen" w:hAnsi="Sylfaen" w:cs="Sylfaen"/>
          <w:b/>
          <w:sz w:val="24"/>
        </w:rPr>
        <w:t>საქართველოს</w:t>
      </w:r>
      <w:r w:rsidRPr="006E114B">
        <w:rPr>
          <w:rFonts w:ascii="Sylfaen" w:hAnsi="Sylfaen"/>
          <w:b/>
          <w:sz w:val="24"/>
        </w:rPr>
        <w:t xml:space="preserve"> </w:t>
      </w:r>
      <w:r w:rsidR="00263810">
        <w:rPr>
          <w:rFonts w:ascii="Sylfaen" w:hAnsi="Sylfaen" w:cs="Sylfaen"/>
          <w:b/>
          <w:sz w:val="24"/>
          <w:lang w:val="ka-GE"/>
        </w:rPr>
        <w:t>კომუნიკაციების ეროვნული კომისიის</w:t>
      </w:r>
      <w:r w:rsidR="00253832" w:rsidRPr="006E114B">
        <w:rPr>
          <w:rFonts w:ascii="Sylfaen" w:hAnsi="Sylfaen" w:cs="Sylfaen"/>
          <w:b/>
          <w:sz w:val="24"/>
          <w:lang w:val="ka-GE"/>
        </w:rPr>
        <w:t xml:space="preserve"> </w:t>
      </w:r>
    </w:p>
    <w:p w14:paraId="783E75E5" w14:textId="6C676DF1" w:rsidR="00253832" w:rsidRPr="006E114B" w:rsidRDefault="00253832" w:rsidP="00B648DF">
      <w:pPr>
        <w:jc w:val="center"/>
        <w:rPr>
          <w:rFonts w:ascii="Sylfaen" w:hAnsi="Sylfaen" w:cs="Sylfaen"/>
          <w:b/>
          <w:sz w:val="24"/>
          <w:lang w:val="ka-GE"/>
        </w:rPr>
      </w:pPr>
      <w:r w:rsidRPr="006E114B">
        <w:rPr>
          <w:rFonts w:ascii="Sylfaen" w:hAnsi="Sylfaen" w:cs="Sylfaen"/>
          <w:b/>
          <w:sz w:val="24"/>
          <w:lang w:val="ka-GE"/>
        </w:rPr>
        <w:t>დადგენილება №</w:t>
      </w:r>
    </w:p>
    <w:p w14:paraId="032C40C6" w14:textId="03DED83B" w:rsidR="006104CE" w:rsidRPr="006E114B" w:rsidRDefault="00253832" w:rsidP="00B648DF">
      <w:pPr>
        <w:jc w:val="center"/>
        <w:rPr>
          <w:rFonts w:ascii="Sylfaen" w:hAnsi="Sylfaen" w:cs="Sylfaen"/>
          <w:b/>
          <w:sz w:val="24"/>
          <w:lang w:val="ka-GE"/>
        </w:rPr>
      </w:pPr>
      <w:r w:rsidRPr="006E114B">
        <w:rPr>
          <w:rFonts w:ascii="Sylfaen" w:hAnsi="Sylfaen" w:cs="Sylfaen"/>
          <w:b/>
          <w:sz w:val="24"/>
          <w:lang w:val="ka-GE"/>
        </w:rPr>
        <w:t>202</w:t>
      </w:r>
      <w:r w:rsidR="00263810">
        <w:rPr>
          <w:rFonts w:ascii="Sylfaen" w:hAnsi="Sylfaen" w:cs="Sylfaen"/>
          <w:b/>
          <w:sz w:val="24"/>
          <w:lang w:val="ka-GE"/>
        </w:rPr>
        <w:t>3</w:t>
      </w:r>
      <w:r w:rsidRPr="006E114B">
        <w:rPr>
          <w:rFonts w:ascii="Sylfaen" w:hAnsi="Sylfaen" w:cs="Sylfaen"/>
          <w:b/>
          <w:sz w:val="24"/>
          <w:lang w:val="ka-GE"/>
        </w:rPr>
        <w:t xml:space="preserve"> წლის</w:t>
      </w:r>
      <w:r w:rsidR="006104CE" w:rsidRPr="006E114B">
        <w:rPr>
          <w:rFonts w:ascii="Sylfaen" w:hAnsi="Sylfaen" w:cs="Sylfaen"/>
          <w:b/>
          <w:sz w:val="24"/>
          <w:lang w:val="ka-GE"/>
        </w:rPr>
        <w:t xml:space="preserve">  - - - - - - - - - </w:t>
      </w:r>
      <w:r w:rsidRPr="006E114B">
        <w:rPr>
          <w:rFonts w:ascii="Sylfaen" w:hAnsi="Sylfaen" w:cs="Sylfaen"/>
          <w:b/>
          <w:sz w:val="24"/>
          <w:lang w:val="ka-GE"/>
        </w:rPr>
        <w:t xml:space="preserve">                              </w:t>
      </w:r>
    </w:p>
    <w:p w14:paraId="56F19795" w14:textId="53BD9A4F" w:rsidR="00253832" w:rsidRPr="006E114B" w:rsidRDefault="00253832" w:rsidP="00B648DF">
      <w:pPr>
        <w:jc w:val="center"/>
        <w:rPr>
          <w:rFonts w:ascii="Sylfaen" w:hAnsi="Sylfaen"/>
          <w:b/>
          <w:sz w:val="24"/>
          <w:lang w:val="ka-GE"/>
        </w:rPr>
      </w:pPr>
      <w:r w:rsidRPr="006E114B">
        <w:rPr>
          <w:rFonts w:ascii="Sylfaen" w:hAnsi="Sylfaen" w:cs="Sylfaen"/>
          <w:b/>
          <w:sz w:val="24"/>
          <w:lang w:val="ka-GE"/>
        </w:rPr>
        <w:t>ქ. თბილისი</w:t>
      </w:r>
    </w:p>
    <w:p w14:paraId="66A44539" w14:textId="207B0557" w:rsidR="00B648DF" w:rsidRPr="006E114B" w:rsidRDefault="00961EFF" w:rsidP="00B648DF">
      <w:pPr>
        <w:jc w:val="center"/>
        <w:rPr>
          <w:rFonts w:ascii="Sylfaen" w:hAnsi="Sylfaen" w:cs="Sylfaen"/>
          <w:b/>
          <w:sz w:val="24"/>
          <w:lang w:val="ka-GE"/>
        </w:rPr>
      </w:pPr>
      <w:r w:rsidRPr="00961EFF">
        <w:rPr>
          <w:rFonts w:ascii="Sylfaen" w:hAnsi="Sylfaen"/>
          <w:b/>
          <w:sz w:val="24"/>
          <w:lang w:val="ka-GE"/>
        </w:rPr>
        <w:t>,,მომსახურების ბაზრის შესაბამისი სეგმენტების განსაზღვრისა და კონკურენტუნარიანობის ანალიზის მეთოდოლოგიური წესების“ დამტკიცების თაობაზე“ საქართველოს კომუნიკაციების ეროვნული კომისიის 2007 წლის 31 აგვისტოს N5 დადგენილებ</w:t>
      </w:r>
      <w:r>
        <w:rPr>
          <w:rFonts w:ascii="Sylfaen" w:hAnsi="Sylfaen"/>
          <w:b/>
          <w:sz w:val="24"/>
          <w:lang w:val="ka-GE"/>
        </w:rPr>
        <w:t xml:space="preserve">აში </w:t>
      </w:r>
      <w:r w:rsidR="00253832" w:rsidRPr="006E114B">
        <w:rPr>
          <w:rFonts w:ascii="Sylfaen" w:hAnsi="Sylfaen" w:cs="Sylfaen"/>
          <w:b/>
          <w:sz w:val="24"/>
          <w:lang w:val="ka-GE"/>
        </w:rPr>
        <w:t xml:space="preserve">ცვლილების შეტანის თაობაზე </w:t>
      </w:r>
    </w:p>
    <w:p w14:paraId="470098F2" w14:textId="77777777" w:rsidR="00B648DF" w:rsidRDefault="00B648DF" w:rsidP="00B648DF">
      <w:pPr>
        <w:jc w:val="center"/>
        <w:rPr>
          <w:rFonts w:ascii="Sylfaen" w:hAnsi="Sylfaen" w:cs="Sylfaen"/>
          <w:b/>
        </w:rPr>
      </w:pPr>
    </w:p>
    <w:p w14:paraId="3B471B55" w14:textId="1640D968" w:rsidR="00BF363E" w:rsidRDefault="00BF363E" w:rsidP="00BF363E">
      <w:pPr>
        <w:jc w:val="both"/>
        <w:rPr>
          <w:rFonts w:ascii="Sylfaen" w:hAnsi="Sylfaen" w:cs="Sylfaen"/>
          <w:b/>
        </w:rPr>
      </w:pPr>
      <w:r w:rsidRPr="006E114B">
        <w:rPr>
          <w:rStyle w:val="apple-converted-space"/>
          <w:rFonts w:ascii="Sylfaen" w:hAnsi="Sylfaen" w:cs="Helvetica"/>
          <w:bCs/>
          <w:lang w:val="ka-GE"/>
        </w:rPr>
        <w:t>„ნორმატიული აქტების შესახებ“ საქართველოს ორგანული კანონის მე-20 მუხლის მე-4 პუნქტის</w:t>
      </w:r>
      <w:r>
        <w:rPr>
          <w:rStyle w:val="apple-converted-space"/>
          <w:rFonts w:ascii="Sylfaen" w:hAnsi="Sylfaen" w:cs="Helvetica"/>
          <w:bCs/>
          <w:lang w:val="ka-GE"/>
        </w:rPr>
        <w:t xml:space="preserve"> </w:t>
      </w:r>
      <w:r w:rsidR="004847CF" w:rsidRPr="004847CF">
        <w:rPr>
          <w:rStyle w:val="apple-converted-space"/>
          <w:rFonts w:ascii="Sylfaen" w:hAnsi="Sylfaen" w:cs="Helvetica"/>
          <w:bCs/>
          <w:lang w:val="ka-GE"/>
        </w:rPr>
        <w:t xml:space="preserve">შესაბამისად, საქართველოს კომუნიკაციების ეროვნული კომისია </w:t>
      </w:r>
      <w:r w:rsidR="004847CF" w:rsidRPr="00640544">
        <w:rPr>
          <w:rStyle w:val="apple-converted-space"/>
          <w:rFonts w:ascii="Sylfaen" w:hAnsi="Sylfaen" w:cs="Helvetica"/>
          <w:b/>
          <w:lang w:val="ka-GE"/>
        </w:rPr>
        <w:t>ადგენს:</w:t>
      </w:r>
    </w:p>
    <w:p w14:paraId="6CA68A98" w14:textId="77777777" w:rsidR="00BF363E" w:rsidRPr="006E114B" w:rsidRDefault="00BF363E" w:rsidP="00B648DF">
      <w:pPr>
        <w:jc w:val="center"/>
        <w:rPr>
          <w:rFonts w:ascii="Sylfaen" w:hAnsi="Sylfaen" w:cs="Sylfaen"/>
          <w:b/>
        </w:rPr>
      </w:pPr>
    </w:p>
    <w:p w14:paraId="137689ED" w14:textId="77777777" w:rsidR="00F93762" w:rsidRDefault="00B648DF" w:rsidP="00A87BF3">
      <w:pPr>
        <w:spacing w:after="240"/>
        <w:ind w:firstLine="360"/>
        <w:jc w:val="both"/>
        <w:rPr>
          <w:rFonts w:ascii="Sylfaen" w:hAnsi="Sylfaen"/>
          <w:b/>
          <w:lang w:val="ka-GE"/>
        </w:rPr>
      </w:pPr>
      <w:r w:rsidRPr="006E114B">
        <w:rPr>
          <w:rFonts w:ascii="Sylfaen" w:hAnsi="Sylfaen"/>
          <w:b/>
          <w:lang w:val="ka-GE"/>
        </w:rPr>
        <w:t>მუხლი 1</w:t>
      </w:r>
    </w:p>
    <w:p w14:paraId="2516DA37" w14:textId="32F103D9" w:rsidR="00F91EFB" w:rsidRDefault="0035343A" w:rsidP="00F93762">
      <w:pPr>
        <w:spacing w:after="240"/>
        <w:ind w:firstLine="360"/>
        <w:jc w:val="both"/>
        <w:rPr>
          <w:rFonts w:ascii="Sylfaen" w:hAnsi="Sylfaen"/>
          <w:bCs/>
          <w:lang w:val="ka-GE"/>
        </w:rPr>
      </w:pPr>
      <w:r>
        <w:rPr>
          <w:rFonts w:ascii="Sylfaen" w:hAnsi="Sylfaen"/>
          <w:bCs/>
          <w:lang w:val="ka-GE"/>
        </w:rPr>
        <w:t>„</w:t>
      </w:r>
      <w:r w:rsidR="004847CF" w:rsidRPr="004847CF">
        <w:rPr>
          <w:rFonts w:ascii="Sylfaen" w:hAnsi="Sylfaen"/>
          <w:bCs/>
          <w:lang w:val="ka-GE"/>
        </w:rPr>
        <w:t>მომსახურების ბაზრის შესაბამისი სეგმენტების განსაზღვრისა და კონკურენტუნარიანობის ანალიზის მეთოდოლოგიური წესების“ დამტკიცების თაობაზე“ საქართველოს კომუნიკაციების ეროვნული კომისიის 2007 წლის 31 აგვისტოს N5 დადგენილებ</w:t>
      </w:r>
      <w:r w:rsidR="00735DB5">
        <w:rPr>
          <w:rFonts w:ascii="Sylfaen" w:hAnsi="Sylfaen"/>
          <w:bCs/>
          <w:lang w:val="ka-GE"/>
        </w:rPr>
        <w:t>აში</w:t>
      </w:r>
      <w:r w:rsidR="004847CF" w:rsidRPr="004847CF">
        <w:rPr>
          <w:rFonts w:ascii="Sylfaen" w:hAnsi="Sylfaen"/>
          <w:bCs/>
          <w:lang w:val="ka-GE"/>
        </w:rPr>
        <w:t xml:space="preserve"> </w:t>
      </w:r>
      <w:r w:rsidR="007E4606" w:rsidRPr="004847CF">
        <w:rPr>
          <w:rFonts w:ascii="Sylfaen" w:hAnsi="Sylfaen"/>
          <w:bCs/>
          <w:lang w:val="ka-GE"/>
        </w:rPr>
        <w:t xml:space="preserve"> (საქართველოს საკანონმდებლო მაცნე, </w:t>
      </w:r>
      <w:r w:rsidR="001376FA">
        <w:rPr>
          <w:rFonts w:ascii="Sylfaen" w:hAnsi="Sylfaen"/>
          <w:bCs/>
        </w:rPr>
        <w:t>N126,</w:t>
      </w:r>
      <w:r w:rsidR="007E4606" w:rsidRPr="004847CF">
        <w:rPr>
          <w:rFonts w:ascii="Sylfaen" w:hAnsi="Sylfaen"/>
          <w:bCs/>
        </w:rPr>
        <w:t xml:space="preserve"> </w:t>
      </w:r>
      <w:r w:rsidR="000C2611" w:rsidRPr="000C2611">
        <w:rPr>
          <w:rFonts w:ascii="Sylfaen" w:hAnsi="Sylfaen"/>
          <w:bCs/>
        </w:rPr>
        <w:t>06/09/2007</w:t>
      </w:r>
      <w:r w:rsidR="007E4606" w:rsidRPr="004847CF">
        <w:rPr>
          <w:rFonts w:ascii="Sylfaen" w:hAnsi="Sylfaen"/>
          <w:bCs/>
        </w:rPr>
        <w:t xml:space="preserve">, </w:t>
      </w:r>
      <w:r w:rsidR="007E4606" w:rsidRPr="004847CF">
        <w:rPr>
          <w:rFonts w:ascii="Sylfaen" w:hAnsi="Sylfaen"/>
          <w:bCs/>
          <w:lang w:val="ka-GE"/>
        </w:rPr>
        <w:t xml:space="preserve">სარეგისტრაციო კოდი: </w:t>
      </w:r>
      <w:r w:rsidR="005E7252" w:rsidRPr="005E7252">
        <w:rPr>
          <w:rFonts w:ascii="Sylfaen" w:hAnsi="Sylfaen"/>
          <w:bCs/>
          <w:shd w:val="clear" w:color="auto" w:fill="FFFFFF"/>
        </w:rPr>
        <w:t>320.110.000.17.010.010.812</w:t>
      </w:r>
      <w:r w:rsidR="007E4606" w:rsidRPr="004847CF">
        <w:rPr>
          <w:rFonts w:ascii="Sylfaen" w:hAnsi="Sylfaen"/>
          <w:bCs/>
          <w:lang w:val="ka-GE"/>
        </w:rPr>
        <w:t>)</w:t>
      </w:r>
      <w:r w:rsidR="00F91EFB" w:rsidRPr="004847CF">
        <w:rPr>
          <w:rFonts w:ascii="Sylfaen" w:hAnsi="Sylfaen"/>
          <w:bCs/>
          <w:lang w:val="ka-GE"/>
        </w:rPr>
        <w:t xml:space="preserve"> </w:t>
      </w:r>
      <w:r w:rsidR="00735DB5">
        <w:rPr>
          <w:rFonts w:ascii="Sylfaen" w:hAnsi="Sylfaen"/>
          <w:bCs/>
          <w:lang w:val="ka-GE"/>
        </w:rPr>
        <w:t xml:space="preserve">შევიდეს ცვლილება და დაემატოს შემდეგი შინაარსის </w:t>
      </w:r>
      <w:r w:rsidR="00377352">
        <w:rPr>
          <w:rFonts w:ascii="Sylfaen" w:hAnsi="Sylfaen"/>
          <w:bCs/>
          <w:lang w:val="ka-GE"/>
        </w:rPr>
        <w:t>1</w:t>
      </w:r>
      <w:r w:rsidR="00377352">
        <w:rPr>
          <w:rFonts w:ascii="Sylfaen" w:hAnsi="Sylfaen"/>
          <w:bCs/>
          <w:vertAlign w:val="superscript"/>
          <w:lang w:val="ka-GE"/>
        </w:rPr>
        <w:t>1</w:t>
      </w:r>
      <w:r w:rsidR="00377352">
        <w:rPr>
          <w:rFonts w:ascii="Sylfaen" w:hAnsi="Sylfaen"/>
          <w:bCs/>
          <w:lang w:val="ka-GE"/>
        </w:rPr>
        <w:t xml:space="preserve"> მუხლი:</w:t>
      </w:r>
    </w:p>
    <w:p w14:paraId="517C1F3E" w14:textId="76419963" w:rsidR="00377352" w:rsidRPr="00A8733D" w:rsidRDefault="00C443D5" w:rsidP="009B5863">
      <w:pPr>
        <w:tabs>
          <w:tab w:val="left" w:pos="720"/>
          <w:tab w:val="left" w:pos="990"/>
          <w:tab w:val="left" w:pos="1170"/>
        </w:tabs>
        <w:spacing w:after="240"/>
        <w:ind w:firstLine="360"/>
        <w:jc w:val="both"/>
        <w:rPr>
          <w:rFonts w:ascii="Sylfaen" w:hAnsi="Sylfaen"/>
          <w:bCs/>
          <w:lang w:val="ka-GE"/>
        </w:rPr>
      </w:pPr>
      <w:r>
        <w:rPr>
          <w:rFonts w:ascii="Sylfaen" w:hAnsi="Sylfaen"/>
          <w:bCs/>
          <w:lang w:val="ka-GE"/>
        </w:rPr>
        <w:t>„1</w:t>
      </w:r>
      <w:r>
        <w:rPr>
          <w:rFonts w:ascii="Sylfaen" w:hAnsi="Sylfaen"/>
          <w:bCs/>
          <w:vertAlign w:val="superscript"/>
          <w:lang w:val="ka-GE"/>
        </w:rPr>
        <w:t>1</w:t>
      </w:r>
      <w:r w:rsidR="00A8733D">
        <w:rPr>
          <w:rFonts w:ascii="Sylfaen" w:hAnsi="Sylfaen"/>
          <w:bCs/>
          <w:lang w:val="ka-GE"/>
        </w:rPr>
        <w:t>.</w:t>
      </w:r>
      <w:r w:rsidR="00B83EED">
        <w:rPr>
          <w:rFonts w:ascii="Sylfaen" w:hAnsi="Sylfaen"/>
          <w:bCs/>
          <w:lang w:val="ka-GE"/>
        </w:rPr>
        <w:t>„ელექტრონული კომუნიკაციების შესახებ“ საქართველოს კანონით</w:t>
      </w:r>
      <w:r w:rsidR="00C927B7">
        <w:rPr>
          <w:rFonts w:ascii="Sylfaen" w:hAnsi="Sylfaen"/>
          <w:bCs/>
          <w:lang w:val="ka-GE"/>
        </w:rPr>
        <w:t xml:space="preserve"> გათვალისწინებული</w:t>
      </w:r>
      <w:r w:rsidR="00F948BB">
        <w:rPr>
          <w:rFonts w:ascii="Sylfaen" w:hAnsi="Sylfaen"/>
          <w:bCs/>
          <w:lang w:val="ka-GE"/>
        </w:rPr>
        <w:t xml:space="preserve"> </w:t>
      </w:r>
      <w:r w:rsidR="0074317F">
        <w:rPr>
          <w:rFonts w:ascii="Sylfaen" w:hAnsi="Sylfaen"/>
          <w:bCs/>
          <w:lang w:val="ka-GE"/>
        </w:rPr>
        <w:t xml:space="preserve">კონკურენციის </w:t>
      </w:r>
      <w:r w:rsidR="00A8733D" w:rsidRPr="00A8733D">
        <w:rPr>
          <w:rFonts w:ascii="Sylfaen" w:hAnsi="Sylfaen"/>
          <w:bCs/>
          <w:lang w:val="ka-GE"/>
        </w:rPr>
        <w:t>წინასწარი რეგულირების მიზნით კონკურენტუ</w:t>
      </w:r>
      <w:r w:rsidR="0081769D">
        <w:rPr>
          <w:rFonts w:ascii="Sylfaen" w:hAnsi="Sylfaen"/>
          <w:bCs/>
          <w:lang w:val="ka-GE"/>
        </w:rPr>
        <w:t>ნარიანობის</w:t>
      </w:r>
      <w:r w:rsidR="00A8733D" w:rsidRPr="00A8733D">
        <w:rPr>
          <w:rFonts w:ascii="Sylfaen" w:hAnsi="Sylfaen"/>
          <w:bCs/>
          <w:lang w:val="ka-GE"/>
        </w:rPr>
        <w:t xml:space="preserve"> კვლევისა და ანალიზის ჩატარებ</w:t>
      </w:r>
      <w:r w:rsidR="0074317F">
        <w:rPr>
          <w:rFonts w:ascii="Sylfaen" w:hAnsi="Sylfaen"/>
          <w:bCs/>
          <w:lang w:val="ka-GE"/>
        </w:rPr>
        <w:t>ა</w:t>
      </w:r>
      <w:r w:rsidR="008B1F44">
        <w:rPr>
          <w:rFonts w:ascii="Sylfaen" w:hAnsi="Sylfaen"/>
          <w:bCs/>
          <w:lang w:val="ka-GE"/>
        </w:rPr>
        <w:t xml:space="preserve"> </w:t>
      </w:r>
      <w:r w:rsidR="000D7802">
        <w:rPr>
          <w:rFonts w:ascii="Sylfaen" w:hAnsi="Sylfaen"/>
          <w:bCs/>
          <w:lang w:val="ka-GE"/>
        </w:rPr>
        <w:t>განხორციელდეს</w:t>
      </w:r>
      <w:r w:rsidR="001B105B">
        <w:rPr>
          <w:rFonts w:ascii="Sylfaen" w:hAnsi="Sylfaen"/>
          <w:bCs/>
          <w:lang w:val="ka-GE"/>
        </w:rPr>
        <w:t xml:space="preserve"> </w:t>
      </w:r>
      <w:r w:rsidR="001664D6" w:rsidRPr="001664D6">
        <w:rPr>
          <w:rFonts w:ascii="Sylfaen" w:hAnsi="Sylfaen"/>
          <w:bCs/>
          <w:lang w:val="ka-GE"/>
        </w:rPr>
        <w:t>„ბაზრის კონკურენტუნარიანობისა და მნიშვნელოვანი საბაზრო ძალაუფლების მქონე ავტორიზებული პირების განსაზღვრის მეთოდოლოგიის და პროცედურების დამტკიცების თაობაზე“</w:t>
      </w:r>
      <w:r w:rsidR="001664D6">
        <w:rPr>
          <w:rFonts w:ascii="Sylfaen" w:hAnsi="Sylfaen"/>
          <w:bCs/>
          <w:lang w:val="ka-GE"/>
        </w:rPr>
        <w:t xml:space="preserve"> </w:t>
      </w:r>
      <w:r w:rsidR="001664D6" w:rsidRPr="001664D6">
        <w:rPr>
          <w:rFonts w:ascii="Sylfaen" w:hAnsi="Sylfaen"/>
          <w:bCs/>
          <w:lang w:val="ka-GE"/>
        </w:rPr>
        <w:t xml:space="preserve">საქართველოს კომუნიკაციების ეროვნული კომისიის </w:t>
      </w:r>
      <w:r w:rsidR="00E63DB3" w:rsidRPr="00E63DB3">
        <w:rPr>
          <w:rFonts w:ascii="Sylfaen" w:hAnsi="Sylfaen"/>
          <w:bCs/>
          <w:lang w:val="ka-GE"/>
        </w:rPr>
        <w:t xml:space="preserve"> დადგენილები</w:t>
      </w:r>
      <w:r w:rsidR="001664D6">
        <w:rPr>
          <w:rFonts w:ascii="Sylfaen" w:hAnsi="Sylfaen"/>
          <w:bCs/>
          <w:lang w:val="ka-GE"/>
        </w:rPr>
        <w:t>ს შესაბამისად.</w:t>
      </w:r>
      <w:r w:rsidR="009B5863">
        <w:rPr>
          <w:rFonts w:ascii="Sylfaen" w:hAnsi="Sylfaen"/>
          <w:bCs/>
          <w:lang w:val="ka-GE"/>
        </w:rPr>
        <w:t>“.</w:t>
      </w:r>
      <w:r w:rsidR="001664D6">
        <w:rPr>
          <w:rFonts w:ascii="Sylfaen" w:hAnsi="Sylfaen"/>
          <w:bCs/>
          <w:lang w:val="ka-GE"/>
        </w:rPr>
        <w:t xml:space="preserve"> </w:t>
      </w:r>
    </w:p>
    <w:p w14:paraId="274AEEB8" w14:textId="4C4F54BF" w:rsidR="00860F6E" w:rsidRPr="00BB0310" w:rsidRDefault="00F93762" w:rsidP="00F93762">
      <w:pPr>
        <w:pStyle w:val="ListParagraph"/>
        <w:ind w:left="360"/>
        <w:jc w:val="both"/>
        <w:rPr>
          <w:rStyle w:val="apple-converted-space"/>
          <w:rFonts w:ascii="Sylfaen" w:hAnsi="Sylfaen"/>
          <w:b/>
          <w:bCs/>
          <w:lang w:val="ka-GE"/>
        </w:rPr>
      </w:pPr>
      <w:r w:rsidRPr="00BB0310">
        <w:rPr>
          <w:rStyle w:val="apple-converted-space"/>
          <w:rFonts w:ascii="Sylfaen" w:hAnsi="Sylfaen"/>
          <w:b/>
          <w:bCs/>
          <w:lang w:val="ka-GE"/>
        </w:rPr>
        <w:t xml:space="preserve">მუხლი </w:t>
      </w:r>
      <w:r w:rsidR="00883FAD">
        <w:rPr>
          <w:rStyle w:val="apple-converted-space"/>
          <w:rFonts w:ascii="Sylfaen" w:hAnsi="Sylfaen"/>
          <w:b/>
          <w:bCs/>
          <w:lang w:val="ka-GE"/>
        </w:rPr>
        <w:t>2</w:t>
      </w:r>
      <w:r w:rsidRPr="00BB0310">
        <w:rPr>
          <w:rStyle w:val="apple-converted-space"/>
          <w:rFonts w:ascii="Sylfaen" w:hAnsi="Sylfaen"/>
          <w:b/>
          <w:bCs/>
          <w:lang w:val="ka-GE"/>
        </w:rPr>
        <w:t xml:space="preserve"> </w:t>
      </w:r>
    </w:p>
    <w:p w14:paraId="3BF76922" w14:textId="77777777" w:rsidR="00BB0310" w:rsidRDefault="00BB0310" w:rsidP="00F93762">
      <w:pPr>
        <w:pStyle w:val="ListParagraph"/>
        <w:ind w:left="360"/>
        <w:jc w:val="both"/>
        <w:rPr>
          <w:rStyle w:val="apple-converted-space"/>
          <w:rFonts w:ascii="Sylfaen" w:hAnsi="Sylfaen"/>
          <w:lang w:val="ka-GE"/>
        </w:rPr>
      </w:pPr>
    </w:p>
    <w:p w14:paraId="48AE17CE" w14:textId="69FABF87" w:rsidR="00F93762" w:rsidRPr="006E114B" w:rsidRDefault="00F93762" w:rsidP="00F93762">
      <w:pPr>
        <w:pStyle w:val="ListParagraph"/>
        <w:ind w:left="360"/>
        <w:jc w:val="both"/>
        <w:rPr>
          <w:rStyle w:val="apple-converted-space"/>
          <w:rFonts w:ascii="Sylfaen" w:hAnsi="Sylfaen"/>
          <w:lang w:val="ka-GE"/>
        </w:rPr>
      </w:pPr>
      <w:r>
        <w:rPr>
          <w:rStyle w:val="apple-converted-space"/>
          <w:rFonts w:ascii="Sylfaen" w:hAnsi="Sylfaen"/>
          <w:lang w:val="ka-GE"/>
        </w:rPr>
        <w:t>ეს</w:t>
      </w:r>
      <w:r w:rsidR="00BB0310">
        <w:rPr>
          <w:rStyle w:val="apple-converted-space"/>
          <w:rFonts w:ascii="Sylfaen" w:hAnsi="Sylfaen"/>
          <w:lang w:val="ka-GE"/>
        </w:rPr>
        <w:t xml:space="preserve"> დადგენილება ამოქმედდეს </w:t>
      </w:r>
      <w:r w:rsidR="009F587C">
        <w:rPr>
          <w:rStyle w:val="apple-converted-space"/>
          <w:rFonts w:ascii="Sylfaen" w:hAnsi="Sylfaen"/>
          <w:lang w:val="ka-GE"/>
        </w:rPr>
        <w:t>გამოქვეყნებისთანავე.</w:t>
      </w:r>
    </w:p>
    <w:p w14:paraId="32C92C09" w14:textId="77777777" w:rsidR="00087017" w:rsidRPr="006E114B" w:rsidRDefault="00087017" w:rsidP="006E102D">
      <w:pPr>
        <w:pStyle w:val="NoSpacing"/>
        <w:jc w:val="both"/>
        <w:rPr>
          <w:rStyle w:val="apple-converted-space"/>
          <w:rFonts w:ascii="Sylfaen" w:hAnsi="Sylfaen" w:cs="Helvetica"/>
          <w:bCs/>
          <w:lang w:val="ka-GE"/>
        </w:rPr>
      </w:pPr>
    </w:p>
    <w:p w14:paraId="6F25E4CD" w14:textId="77777777" w:rsidR="00200866" w:rsidRPr="006E114B" w:rsidRDefault="00200866" w:rsidP="006E102D">
      <w:pPr>
        <w:pStyle w:val="NoSpacing"/>
        <w:jc w:val="both"/>
        <w:rPr>
          <w:rStyle w:val="apple-converted-space"/>
          <w:rFonts w:ascii="Sylfaen" w:hAnsi="Sylfaen" w:cs="Helvetica"/>
          <w:bCs/>
          <w:lang w:val="ka-GE"/>
        </w:rPr>
      </w:pPr>
    </w:p>
    <w:p w14:paraId="7E9B8E1F" w14:textId="77777777" w:rsidR="00FA79B0" w:rsidRPr="006E114B" w:rsidRDefault="00FA79B0" w:rsidP="00102C91">
      <w:pPr>
        <w:pStyle w:val="NoSpacing"/>
        <w:rPr>
          <w:rFonts w:ascii="Sylfaen" w:hAnsi="Sylfaen" w:cs="Sylfaen"/>
          <w:b/>
          <w:lang w:val="ka-GE" w:eastAsia="ka-GE"/>
        </w:rPr>
      </w:pPr>
    </w:p>
    <w:sectPr w:rsidR="00FA79B0" w:rsidRPr="006E114B" w:rsidSect="0029241E">
      <w:footerReference w:type="default" r:id="rId8"/>
      <w:footerReference w:type="first" r:id="rId9"/>
      <w:pgSz w:w="11906" w:h="16838" w:code="9"/>
      <w:pgMar w:top="1418" w:right="1286" w:bottom="1418" w:left="12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E880E" w14:textId="77777777" w:rsidR="00F439AF" w:rsidRDefault="00F439AF" w:rsidP="00C0677D">
      <w:pPr>
        <w:spacing w:after="0" w:line="240" w:lineRule="auto"/>
      </w:pPr>
      <w:r>
        <w:separator/>
      </w:r>
    </w:p>
  </w:endnote>
  <w:endnote w:type="continuationSeparator" w:id="0">
    <w:p w14:paraId="08291642" w14:textId="77777777" w:rsidR="00F439AF" w:rsidRDefault="00F439AF" w:rsidP="00C0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PLiteraturuly">
    <w:altName w:val="Calibri"/>
    <w:charset w:val="00"/>
    <w:family w:val="auto"/>
    <w:pitch w:val="variable"/>
    <w:sig w:usb0="00000003" w:usb1="00000000" w:usb2="00000000" w:usb3="00000000" w:csb0="00000001" w:csb1="00000000"/>
  </w:font>
  <w:font w:name="SPAcademi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3A8D" w14:textId="26E596D3" w:rsidR="002E73A7" w:rsidRDefault="002E73A7">
    <w:pPr>
      <w:pStyle w:val="Footer"/>
      <w:jc w:val="center"/>
    </w:pPr>
  </w:p>
  <w:p w14:paraId="38AC0D5D" w14:textId="77777777" w:rsidR="002E73A7" w:rsidRDefault="002E73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5914" w14:textId="59FC1624" w:rsidR="0096720A" w:rsidRDefault="0096720A">
    <w:pPr>
      <w:pStyle w:val="Footer"/>
      <w:jc w:val="center"/>
    </w:pPr>
  </w:p>
  <w:p w14:paraId="6BAF8DEF" w14:textId="77777777" w:rsidR="0096720A" w:rsidRDefault="00967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0BE7E" w14:textId="77777777" w:rsidR="00F439AF" w:rsidRDefault="00F439AF" w:rsidP="00C0677D">
      <w:pPr>
        <w:spacing w:after="0" w:line="240" w:lineRule="auto"/>
      </w:pPr>
      <w:r>
        <w:separator/>
      </w:r>
    </w:p>
  </w:footnote>
  <w:footnote w:type="continuationSeparator" w:id="0">
    <w:p w14:paraId="3D6AE39A" w14:textId="77777777" w:rsidR="00F439AF" w:rsidRDefault="00F439AF" w:rsidP="00C06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FD2D3F"/>
    <w:multiLevelType w:val="hybridMultilevel"/>
    <w:tmpl w:val="E780C7A8"/>
    <w:lvl w:ilvl="0" w:tplc="CA243CEA">
      <w:start w:val="2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7BA1AE0"/>
    <w:multiLevelType w:val="hybridMultilevel"/>
    <w:tmpl w:val="500C5216"/>
    <w:lvl w:ilvl="0" w:tplc="4D320F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5FC9"/>
    <w:multiLevelType w:val="multilevel"/>
    <w:tmpl w:val="B7B634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60407C"/>
    <w:multiLevelType w:val="hybridMultilevel"/>
    <w:tmpl w:val="479E0DA6"/>
    <w:lvl w:ilvl="0" w:tplc="9294B31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D515C"/>
    <w:multiLevelType w:val="hybridMultilevel"/>
    <w:tmpl w:val="F8EAD4B8"/>
    <w:lvl w:ilvl="0" w:tplc="C226A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1711D"/>
    <w:multiLevelType w:val="hybridMultilevel"/>
    <w:tmpl w:val="B71C5FAC"/>
    <w:lvl w:ilvl="0" w:tplc="829AB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55419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8" w15:restartNumberingAfterBreak="0">
    <w:nsid w:val="14F77FFD"/>
    <w:multiLevelType w:val="hybridMultilevel"/>
    <w:tmpl w:val="42CE43D2"/>
    <w:lvl w:ilvl="0" w:tplc="765E50B2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E453B6"/>
    <w:multiLevelType w:val="hybridMultilevel"/>
    <w:tmpl w:val="428430D8"/>
    <w:lvl w:ilvl="0" w:tplc="69A2D14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1957EAA"/>
    <w:multiLevelType w:val="hybridMultilevel"/>
    <w:tmpl w:val="1D1C3DFA"/>
    <w:lvl w:ilvl="0" w:tplc="CA243CEA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E694D"/>
    <w:multiLevelType w:val="hybridMultilevel"/>
    <w:tmpl w:val="D6868C6E"/>
    <w:lvl w:ilvl="0" w:tplc="158CE15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AB22582"/>
    <w:multiLevelType w:val="hybridMultilevel"/>
    <w:tmpl w:val="3F1A19AE"/>
    <w:lvl w:ilvl="0" w:tplc="CA243CEA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70100"/>
    <w:multiLevelType w:val="hybridMultilevel"/>
    <w:tmpl w:val="2D30D602"/>
    <w:lvl w:ilvl="0" w:tplc="9294B31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06513"/>
    <w:multiLevelType w:val="hybridMultilevel"/>
    <w:tmpl w:val="8D0CAAE4"/>
    <w:lvl w:ilvl="0" w:tplc="6CEE6798">
      <w:start w:val="1"/>
      <w:numFmt w:val="decimal"/>
      <w:lvlText w:val="%1."/>
      <w:lvlJc w:val="left"/>
      <w:pPr>
        <w:ind w:left="720" w:hanging="360"/>
      </w:pPr>
      <w:rPr>
        <w:rFonts w:cs="Helvetic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621FA"/>
    <w:multiLevelType w:val="hybridMultilevel"/>
    <w:tmpl w:val="27A09414"/>
    <w:lvl w:ilvl="0" w:tplc="7792B98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39EF5126"/>
    <w:multiLevelType w:val="hybridMultilevel"/>
    <w:tmpl w:val="D89EC522"/>
    <w:lvl w:ilvl="0" w:tplc="883607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9704B"/>
    <w:multiLevelType w:val="hybridMultilevel"/>
    <w:tmpl w:val="A880B5B4"/>
    <w:lvl w:ilvl="0" w:tplc="605057B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3E20052C"/>
    <w:multiLevelType w:val="hybridMultilevel"/>
    <w:tmpl w:val="4A9A68A6"/>
    <w:lvl w:ilvl="0" w:tplc="AAFAE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A70B5"/>
    <w:multiLevelType w:val="hybridMultilevel"/>
    <w:tmpl w:val="F9609EBE"/>
    <w:lvl w:ilvl="0" w:tplc="591260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A7317"/>
    <w:multiLevelType w:val="hybridMultilevel"/>
    <w:tmpl w:val="223012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C0B5D"/>
    <w:multiLevelType w:val="hybridMultilevel"/>
    <w:tmpl w:val="58AC49EC"/>
    <w:lvl w:ilvl="0" w:tplc="9294B31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744F8"/>
    <w:multiLevelType w:val="hybridMultilevel"/>
    <w:tmpl w:val="37C288FA"/>
    <w:lvl w:ilvl="0" w:tplc="224869E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D90EFB"/>
    <w:multiLevelType w:val="hybridMultilevel"/>
    <w:tmpl w:val="8022F612"/>
    <w:lvl w:ilvl="0" w:tplc="4746D4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C58B2"/>
    <w:multiLevelType w:val="hybridMultilevel"/>
    <w:tmpl w:val="5630F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73FB2"/>
    <w:multiLevelType w:val="hybridMultilevel"/>
    <w:tmpl w:val="AFC6D2C4"/>
    <w:lvl w:ilvl="0" w:tplc="043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3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9457F"/>
    <w:multiLevelType w:val="hybridMultilevel"/>
    <w:tmpl w:val="61B2789A"/>
    <w:lvl w:ilvl="0" w:tplc="B23C5A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A1C82"/>
    <w:multiLevelType w:val="hybridMultilevel"/>
    <w:tmpl w:val="DF348E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115DC"/>
    <w:multiLevelType w:val="hybridMultilevel"/>
    <w:tmpl w:val="7B561594"/>
    <w:lvl w:ilvl="0" w:tplc="C226A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519B0"/>
    <w:multiLevelType w:val="hybridMultilevel"/>
    <w:tmpl w:val="767CD6E2"/>
    <w:lvl w:ilvl="0" w:tplc="C226A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56F38"/>
    <w:multiLevelType w:val="multilevel"/>
    <w:tmpl w:val="8130947A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B223ACF"/>
    <w:multiLevelType w:val="hybridMultilevel"/>
    <w:tmpl w:val="D046BFAE"/>
    <w:lvl w:ilvl="0" w:tplc="CA243CEA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734E4"/>
    <w:multiLevelType w:val="hybridMultilevel"/>
    <w:tmpl w:val="794A8AB4"/>
    <w:lvl w:ilvl="0" w:tplc="9294B31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D3556"/>
    <w:multiLevelType w:val="hybridMultilevel"/>
    <w:tmpl w:val="768C5712"/>
    <w:lvl w:ilvl="0" w:tplc="9294B31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1A28B6"/>
    <w:multiLevelType w:val="hybridMultilevel"/>
    <w:tmpl w:val="10AC175E"/>
    <w:lvl w:ilvl="0" w:tplc="F7F073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B067C"/>
    <w:multiLevelType w:val="hybridMultilevel"/>
    <w:tmpl w:val="CC84576A"/>
    <w:lvl w:ilvl="0" w:tplc="CA243CEA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3D04FB"/>
    <w:multiLevelType w:val="hybridMultilevel"/>
    <w:tmpl w:val="DA8E1208"/>
    <w:lvl w:ilvl="0" w:tplc="EAE4B97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5D554C"/>
    <w:multiLevelType w:val="hybridMultilevel"/>
    <w:tmpl w:val="03C4C4C0"/>
    <w:lvl w:ilvl="0" w:tplc="9294B31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661311">
    <w:abstractNumId w:val="0"/>
    <w:lvlOverride w:ilvl="0">
      <w:lvl w:ilvl="0">
        <w:numFmt w:val="bullet"/>
        <w:lvlText w:val="-"/>
        <w:legacy w:legacy="1" w:legacySpace="0" w:legacyIndent="349"/>
        <w:lvlJc w:val="left"/>
        <w:pPr>
          <w:ind w:left="889" w:hanging="349"/>
        </w:pPr>
        <w:rPr>
          <w:rFonts w:ascii="Times New Roman" w:hAnsi="Times New Roman" w:hint="default"/>
        </w:rPr>
      </w:lvl>
    </w:lvlOverride>
  </w:num>
  <w:num w:numId="2" w16cid:durableId="903105530">
    <w:abstractNumId w:val="2"/>
  </w:num>
  <w:num w:numId="3" w16cid:durableId="1313098712">
    <w:abstractNumId w:val="20"/>
  </w:num>
  <w:num w:numId="4" w16cid:durableId="1219705856">
    <w:abstractNumId w:val="29"/>
  </w:num>
  <w:num w:numId="5" w16cid:durableId="960107981">
    <w:abstractNumId w:val="28"/>
  </w:num>
  <w:num w:numId="6" w16cid:durableId="147862630">
    <w:abstractNumId w:val="5"/>
  </w:num>
  <w:num w:numId="7" w16cid:durableId="192160670">
    <w:abstractNumId w:val="6"/>
  </w:num>
  <w:num w:numId="8" w16cid:durableId="1955556477">
    <w:abstractNumId w:val="22"/>
  </w:num>
  <w:num w:numId="9" w16cid:durableId="1853251995">
    <w:abstractNumId w:val="8"/>
  </w:num>
  <w:num w:numId="10" w16cid:durableId="1910771754">
    <w:abstractNumId w:val="35"/>
  </w:num>
  <w:num w:numId="11" w16cid:durableId="434205478">
    <w:abstractNumId w:val="31"/>
  </w:num>
  <w:num w:numId="12" w16cid:durableId="802776804">
    <w:abstractNumId w:val="10"/>
  </w:num>
  <w:num w:numId="13" w16cid:durableId="1360277787">
    <w:abstractNumId w:val="23"/>
  </w:num>
  <w:num w:numId="14" w16cid:durableId="87622679">
    <w:abstractNumId w:val="18"/>
  </w:num>
  <w:num w:numId="15" w16cid:durableId="1389259822">
    <w:abstractNumId w:val="26"/>
  </w:num>
  <w:num w:numId="16" w16cid:durableId="300768341">
    <w:abstractNumId w:val="27"/>
  </w:num>
  <w:num w:numId="17" w16cid:durableId="1075325534">
    <w:abstractNumId w:val="16"/>
  </w:num>
  <w:num w:numId="18" w16cid:durableId="2060783456">
    <w:abstractNumId w:val="30"/>
  </w:num>
  <w:num w:numId="19" w16cid:durableId="1583680972">
    <w:abstractNumId w:val="37"/>
  </w:num>
  <w:num w:numId="20" w16cid:durableId="1535659214">
    <w:abstractNumId w:val="3"/>
  </w:num>
  <w:num w:numId="21" w16cid:durableId="558638772">
    <w:abstractNumId w:val="4"/>
  </w:num>
  <w:num w:numId="22" w16cid:durableId="825165586">
    <w:abstractNumId w:val="33"/>
  </w:num>
  <w:num w:numId="23" w16cid:durableId="242566167">
    <w:abstractNumId w:val="32"/>
  </w:num>
  <w:num w:numId="24" w16cid:durableId="593709578">
    <w:abstractNumId w:val="21"/>
  </w:num>
  <w:num w:numId="25" w16cid:durableId="123352433">
    <w:abstractNumId w:val="1"/>
  </w:num>
  <w:num w:numId="26" w16cid:durableId="1024555033">
    <w:abstractNumId w:val="12"/>
  </w:num>
  <w:num w:numId="27" w16cid:durableId="51194937">
    <w:abstractNumId w:val="34"/>
  </w:num>
  <w:num w:numId="28" w16cid:durableId="1118329364">
    <w:abstractNumId w:val="13"/>
  </w:num>
  <w:num w:numId="29" w16cid:durableId="1060134812">
    <w:abstractNumId w:val="25"/>
  </w:num>
  <w:num w:numId="30" w16cid:durableId="1615088223">
    <w:abstractNumId w:val="36"/>
  </w:num>
  <w:num w:numId="31" w16cid:durableId="1894468131">
    <w:abstractNumId w:val="7"/>
  </w:num>
  <w:num w:numId="32" w16cid:durableId="1894809014">
    <w:abstractNumId w:val="19"/>
  </w:num>
  <w:num w:numId="33" w16cid:durableId="1534152051">
    <w:abstractNumId w:val="14"/>
  </w:num>
  <w:num w:numId="34" w16cid:durableId="1567833079">
    <w:abstractNumId w:val="24"/>
  </w:num>
  <w:num w:numId="35" w16cid:durableId="156577943">
    <w:abstractNumId w:val="17"/>
  </w:num>
  <w:num w:numId="36" w16cid:durableId="940453908">
    <w:abstractNumId w:val="9"/>
  </w:num>
  <w:num w:numId="37" w16cid:durableId="736779889">
    <w:abstractNumId w:val="15"/>
  </w:num>
  <w:num w:numId="38" w16cid:durableId="15045425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0DA"/>
    <w:rsid w:val="000019DF"/>
    <w:rsid w:val="00002730"/>
    <w:rsid w:val="0001045B"/>
    <w:rsid w:val="00013F64"/>
    <w:rsid w:val="0002210D"/>
    <w:rsid w:val="0002298A"/>
    <w:rsid w:val="00026719"/>
    <w:rsid w:val="00027329"/>
    <w:rsid w:val="00030EC2"/>
    <w:rsid w:val="000334B6"/>
    <w:rsid w:val="00036960"/>
    <w:rsid w:val="000436AF"/>
    <w:rsid w:val="00044B60"/>
    <w:rsid w:val="00045C4D"/>
    <w:rsid w:val="00046036"/>
    <w:rsid w:val="0005069A"/>
    <w:rsid w:val="000509DB"/>
    <w:rsid w:val="0005214A"/>
    <w:rsid w:val="00056322"/>
    <w:rsid w:val="00056526"/>
    <w:rsid w:val="0005711E"/>
    <w:rsid w:val="00061C0C"/>
    <w:rsid w:val="000648F7"/>
    <w:rsid w:val="00064FF7"/>
    <w:rsid w:val="00065FBC"/>
    <w:rsid w:val="00072E79"/>
    <w:rsid w:val="00074770"/>
    <w:rsid w:val="00074DC3"/>
    <w:rsid w:val="00075A3B"/>
    <w:rsid w:val="00076C73"/>
    <w:rsid w:val="00087017"/>
    <w:rsid w:val="0008789A"/>
    <w:rsid w:val="00093C46"/>
    <w:rsid w:val="000952E5"/>
    <w:rsid w:val="000A1CFB"/>
    <w:rsid w:val="000A3A45"/>
    <w:rsid w:val="000B5A3B"/>
    <w:rsid w:val="000B6D21"/>
    <w:rsid w:val="000C2611"/>
    <w:rsid w:val="000D046A"/>
    <w:rsid w:val="000D2963"/>
    <w:rsid w:val="000D7802"/>
    <w:rsid w:val="000F0F87"/>
    <w:rsid w:val="000F12E6"/>
    <w:rsid w:val="000F212D"/>
    <w:rsid w:val="000F3A01"/>
    <w:rsid w:val="000F4520"/>
    <w:rsid w:val="000F5628"/>
    <w:rsid w:val="000F65E1"/>
    <w:rsid w:val="000F7126"/>
    <w:rsid w:val="00102C91"/>
    <w:rsid w:val="001059BA"/>
    <w:rsid w:val="00107946"/>
    <w:rsid w:val="001125DC"/>
    <w:rsid w:val="0012159C"/>
    <w:rsid w:val="00124864"/>
    <w:rsid w:val="00125CE4"/>
    <w:rsid w:val="00126875"/>
    <w:rsid w:val="00126E25"/>
    <w:rsid w:val="001302DF"/>
    <w:rsid w:val="00131AF6"/>
    <w:rsid w:val="00133887"/>
    <w:rsid w:val="00134A62"/>
    <w:rsid w:val="00136538"/>
    <w:rsid w:val="001376FA"/>
    <w:rsid w:val="00137B0F"/>
    <w:rsid w:val="00142935"/>
    <w:rsid w:val="00142BC4"/>
    <w:rsid w:val="00144C57"/>
    <w:rsid w:val="0015011D"/>
    <w:rsid w:val="00150410"/>
    <w:rsid w:val="00153493"/>
    <w:rsid w:val="001543BB"/>
    <w:rsid w:val="001577B1"/>
    <w:rsid w:val="001629A0"/>
    <w:rsid w:val="00162C93"/>
    <w:rsid w:val="00165327"/>
    <w:rsid w:val="00165AFE"/>
    <w:rsid w:val="001664D6"/>
    <w:rsid w:val="00170704"/>
    <w:rsid w:val="00174E48"/>
    <w:rsid w:val="001810A9"/>
    <w:rsid w:val="001820DA"/>
    <w:rsid w:val="001820E1"/>
    <w:rsid w:val="001823E0"/>
    <w:rsid w:val="00187659"/>
    <w:rsid w:val="001931A1"/>
    <w:rsid w:val="0019641A"/>
    <w:rsid w:val="001A01D7"/>
    <w:rsid w:val="001A18CC"/>
    <w:rsid w:val="001A2A8A"/>
    <w:rsid w:val="001A3FC9"/>
    <w:rsid w:val="001A477E"/>
    <w:rsid w:val="001B105B"/>
    <w:rsid w:val="001B175D"/>
    <w:rsid w:val="001B41D1"/>
    <w:rsid w:val="001B7E8D"/>
    <w:rsid w:val="001C0083"/>
    <w:rsid w:val="001C1A74"/>
    <w:rsid w:val="001C5CF6"/>
    <w:rsid w:val="001D1C07"/>
    <w:rsid w:val="001D1C43"/>
    <w:rsid w:val="001D3222"/>
    <w:rsid w:val="001D3231"/>
    <w:rsid w:val="001E2E20"/>
    <w:rsid w:val="001E5DB2"/>
    <w:rsid w:val="001F3D0B"/>
    <w:rsid w:val="001F59C2"/>
    <w:rsid w:val="00200866"/>
    <w:rsid w:val="00207D9F"/>
    <w:rsid w:val="00210874"/>
    <w:rsid w:val="00214D38"/>
    <w:rsid w:val="00220758"/>
    <w:rsid w:val="00220E2A"/>
    <w:rsid w:val="00221D4B"/>
    <w:rsid w:val="002304FE"/>
    <w:rsid w:val="00231A9E"/>
    <w:rsid w:val="002325E8"/>
    <w:rsid w:val="00242CA1"/>
    <w:rsid w:val="0024777E"/>
    <w:rsid w:val="002517B2"/>
    <w:rsid w:val="00253832"/>
    <w:rsid w:val="002553B3"/>
    <w:rsid w:val="0026197A"/>
    <w:rsid w:val="00263810"/>
    <w:rsid w:val="00264F59"/>
    <w:rsid w:val="002678E5"/>
    <w:rsid w:val="00273764"/>
    <w:rsid w:val="00273BDB"/>
    <w:rsid w:val="00280CB9"/>
    <w:rsid w:val="002810B4"/>
    <w:rsid w:val="002850E3"/>
    <w:rsid w:val="00286E6D"/>
    <w:rsid w:val="0029004B"/>
    <w:rsid w:val="0029065E"/>
    <w:rsid w:val="0029241E"/>
    <w:rsid w:val="00293A58"/>
    <w:rsid w:val="00296256"/>
    <w:rsid w:val="00296AF3"/>
    <w:rsid w:val="002A002B"/>
    <w:rsid w:val="002B4638"/>
    <w:rsid w:val="002C02AA"/>
    <w:rsid w:val="002C209E"/>
    <w:rsid w:val="002C3F3F"/>
    <w:rsid w:val="002C59E8"/>
    <w:rsid w:val="002C695D"/>
    <w:rsid w:val="002D63E5"/>
    <w:rsid w:val="002E0583"/>
    <w:rsid w:val="002E0DD1"/>
    <w:rsid w:val="002E452C"/>
    <w:rsid w:val="002E5E57"/>
    <w:rsid w:val="002E6F9C"/>
    <w:rsid w:val="002E73A7"/>
    <w:rsid w:val="002F1199"/>
    <w:rsid w:val="002F74D3"/>
    <w:rsid w:val="00300D2A"/>
    <w:rsid w:val="00301E1F"/>
    <w:rsid w:val="00302753"/>
    <w:rsid w:val="00303A6D"/>
    <w:rsid w:val="003144F9"/>
    <w:rsid w:val="0032400D"/>
    <w:rsid w:val="003264C8"/>
    <w:rsid w:val="00334533"/>
    <w:rsid w:val="00335CE5"/>
    <w:rsid w:val="00343B28"/>
    <w:rsid w:val="00343FB7"/>
    <w:rsid w:val="00343FD9"/>
    <w:rsid w:val="00350AC2"/>
    <w:rsid w:val="0035343A"/>
    <w:rsid w:val="00360945"/>
    <w:rsid w:val="00360C6A"/>
    <w:rsid w:val="00362A40"/>
    <w:rsid w:val="00363A7F"/>
    <w:rsid w:val="00365630"/>
    <w:rsid w:val="00366F35"/>
    <w:rsid w:val="003672F6"/>
    <w:rsid w:val="00367786"/>
    <w:rsid w:val="003722EA"/>
    <w:rsid w:val="00376D2A"/>
    <w:rsid w:val="00377352"/>
    <w:rsid w:val="00377CB7"/>
    <w:rsid w:val="00377D82"/>
    <w:rsid w:val="003804CB"/>
    <w:rsid w:val="003810E9"/>
    <w:rsid w:val="0039043F"/>
    <w:rsid w:val="00390FBE"/>
    <w:rsid w:val="00392533"/>
    <w:rsid w:val="00393EA3"/>
    <w:rsid w:val="003A0F78"/>
    <w:rsid w:val="003A5760"/>
    <w:rsid w:val="003A75E1"/>
    <w:rsid w:val="003B2605"/>
    <w:rsid w:val="003B7552"/>
    <w:rsid w:val="003C51EF"/>
    <w:rsid w:val="003C5453"/>
    <w:rsid w:val="003D1142"/>
    <w:rsid w:val="003D2955"/>
    <w:rsid w:val="003D29BB"/>
    <w:rsid w:val="003D5138"/>
    <w:rsid w:val="003D5857"/>
    <w:rsid w:val="003E2377"/>
    <w:rsid w:val="003E24E3"/>
    <w:rsid w:val="003F3797"/>
    <w:rsid w:val="00410EA9"/>
    <w:rsid w:val="00413852"/>
    <w:rsid w:val="00413AFB"/>
    <w:rsid w:val="0041402F"/>
    <w:rsid w:val="00414233"/>
    <w:rsid w:val="00415305"/>
    <w:rsid w:val="00415D88"/>
    <w:rsid w:val="00416A47"/>
    <w:rsid w:val="004202EA"/>
    <w:rsid w:val="0042102A"/>
    <w:rsid w:val="004224DA"/>
    <w:rsid w:val="0042278C"/>
    <w:rsid w:val="004243F4"/>
    <w:rsid w:val="00424EBE"/>
    <w:rsid w:val="00430732"/>
    <w:rsid w:val="0046076E"/>
    <w:rsid w:val="00463387"/>
    <w:rsid w:val="00464A60"/>
    <w:rsid w:val="004652DA"/>
    <w:rsid w:val="00471A30"/>
    <w:rsid w:val="00472C72"/>
    <w:rsid w:val="004760A9"/>
    <w:rsid w:val="004818E6"/>
    <w:rsid w:val="004847CF"/>
    <w:rsid w:val="004857F7"/>
    <w:rsid w:val="004858B8"/>
    <w:rsid w:val="00487236"/>
    <w:rsid w:val="004958BB"/>
    <w:rsid w:val="004A026A"/>
    <w:rsid w:val="004A24F6"/>
    <w:rsid w:val="004A5A7B"/>
    <w:rsid w:val="004B6B46"/>
    <w:rsid w:val="004B7B08"/>
    <w:rsid w:val="004C16BD"/>
    <w:rsid w:val="004C6ED7"/>
    <w:rsid w:val="004D412A"/>
    <w:rsid w:val="004D7DD6"/>
    <w:rsid w:val="004F3D32"/>
    <w:rsid w:val="004F504C"/>
    <w:rsid w:val="004F685B"/>
    <w:rsid w:val="00507379"/>
    <w:rsid w:val="005102AB"/>
    <w:rsid w:val="005124ED"/>
    <w:rsid w:val="005140F4"/>
    <w:rsid w:val="0052012F"/>
    <w:rsid w:val="00524D8B"/>
    <w:rsid w:val="0053153E"/>
    <w:rsid w:val="00531A83"/>
    <w:rsid w:val="005377E8"/>
    <w:rsid w:val="00541190"/>
    <w:rsid w:val="0054752B"/>
    <w:rsid w:val="00552AEF"/>
    <w:rsid w:val="00553277"/>
    <w:rsid w:val="00566DD3"/>
    <w:rsid w:val="00571A09"/>
    <w:rsid w:val="005733AD"/>
    <w:rsid w:val="00584FE7"/>
    <w:rsid w:val="00586C1A"/>
    <w:rsid w:val="00590291"/>
    <w:rsid w:val="00591CD4"/>
    <w:rsid w:val="005960AC"/>
    <w:rsid w:val="0059635B"/>
    <w:rsid w:val="005974C2"/>
    <w:rsid w:val="005979EC"/>
    <w:rsid w:val="005B3679"/>
    <w:rsid w:val="005B37E4"/>
    <w:rsid w:val="005C67B2"/>
    <w:rsid w:val="005D30EF"/>
    <w:rsid w:val="005D7181"/>
    <w:rsid w:val="005E04A5"/>
    <w:rsid w:val="005E0CC7"/>
    <w:rsid w:val="005E631C"/>
    <w:rsid w:val="005E7252"/>
    <w:rsid w:val="005F070E"/>
    <w:rsid w:val="005F18B6"/>
    <w:rsid w:val="005F5887"/>
    <w:rsid w:val="00600594"/>
    <w:rsid w:val="006030E8"/>
    <w:rsid w:val="00604C3C"/>
    <w:rsid w:val="00605902"/>
    <w:rsid w:val="00607162"/>
    <w:rsid w:val="006104CE"/>
    <w:rsid w:val="00610C3E"/>
    <w:rsid w:val="00615049"/>
    <w:rsid w:val="006172F6"/>
    <w:rsid w:val="00617322"/>
    <w:rsid w:val="00617653"/>
    <w:rsid w:val="006203F5"/>
    <w:rsid w:val="006231A5"/>
    <w:rsid w:val="00624158"/>
    <w:rsid w:val="006252BE"/>
    <w:rsid w:val="00627EC6"/>
    <w:rsid w:val="006307E1"/>
    <w:rsid w:val="00636E49"/>
    <w:rsid w:val="00640544"/>
    <w:rsid w:val="00642FD3"/>
    <w:rsid w:val="006462A7"/>
    <w:rsid w:val="00651349"/>
    <w:rsid w:val="00653C0B"/>
    <w:rsid w:val="00655FB6"/>
    <w:rsid w:val="00661614"/>
    <w:rsid w:val="00663F9C"/>
    <w:rsid w:val="00671758"/>
    <w:rsid w:val="00691DEE"/>
    <w:rsid w:val="0069523D"/>
    <w:rsid w:val="00696978"/>
    <w:rsid w:val="006A1326"/>
    <w:rsid w:val="006A3A89"/>
    <w:rsid w:val="006A7EB1"/>
    <w:rsid w:val="006B22CC"/>
    <w:rsid w:val="006C01C8"/>
    <w:rsid w:val="006C0C4F"/>
    <w:rsid w:val="006C0EC4"/>
    <w:rsid w:val="006C223A"/>
    <w:rsid w:val="006C5828"/>
    <w:rsid w:val="006D19D9"/>
    <w:rsid w:val="006D34FE"/>
    <w:rsid w:val="006E102D"/>
    <w:rsid w:val="006E114B"/>
    <w:rsid w:val="006E1E91"/>
    <w:rsid w:val="006E68F5"/>
    <w:rsid w:val="006E7100"/>
    <w:rsid w:val="00704E18"/>
    <w:rsid w:val="00706C00"/>
    <w:rsid w:val="007072D6"/>
    <w:rsid w:val="00714E20"/>
    <w:rsid w:val="007177C4"/>
    <w:rsid w:val="00726AE0"/>
    <w:rsid w:val="00735DB5"/>
    <w:rsid w:val="00737C63"/>
    <w:rsid w:val="0074317F"/>
    <w:rsid w:val="00743203"/>
    <w:rsid w:val="00752184"/>
    <w:rsid w:val="007553AB"/>
    <w:rsid w:val="00761AFF"/>
    <w:rsid w:val="00764A86"/>
    <w:rsid w:val="007776C5"/>
    <w:rsid w:val="00780415"/>
    <w:rsid w:val="007827FC"/>
    <w:rsid w:val="00784AF8"/>
    <w:rsid w:val="0078611E"/>
    <w:rsid w:val="00793CE8"/>
    <w:rsid w:val="00794568"/>
    <w:rsid w:val="007A7255"/>
    <w:rsid w:val="007B262F"/>
    <w:rsid w:val="007B5FCF"/>
    <w:rsid w:val="007B7463"/>
    <w:rsid w:val="007C0DD0"/>
    <w:rsid w:val="007C2624"/>
    <w:rsid w:val="007C7BA7"/>
    <w:rsid w:val="007D14D5"/>
    <w:rsid w:val="007D2A88"/>
    <w:rsid w:val="007D3DB4"/>
    <w:rsid w:val="007D620B"/>
    <w:rsid w:val="007E4606"/>
    <w:rsid w:val="007E67FC"/>
    <w:rsid w:val="007E6AD9"/>
    <w:rsid w:val="007E6D05"/>
    <w:rsid w:val="007F0595"/>
    <w:rsid w:val="007F2B66"/>
    <w:rsid w:val="007F39EA"/>
    <w:rsid w:val="007F4C92"/>
    <w:rsid w:val="0080692F"/>
    <w:rsid w:val="00811422"/>
    <w:rsid w:val="00816BBE"/>
    <w:rsid w:val="0081769D"/>
    <w:rsid w:val="00825F3F"/>
    <w:rsid w:val="008306DB"/>
    <w:rsid w:val="00830CA3"/>
    <w:rsid w:val="00831504"/>
    <w:rsid w:val="00836D72"/>
    <w:rsid w:val="00837857"/>
    <w:rsid w:val="00850DDF"/>
    <w:rsid w:val="008537E2"/>
    <w:rsid w:val="00860F6E"/>
    <w:rsid w:val="008728F9"/>
    <w:rsid w:val="008765A2"/>
    <w:rsid w:val="00877BC4"/>
    <w:rsid w:val="00882CEC"/>
    <w:rsid w:val="0088353C"/>
    <w:rsid w:val="0088354E"/>
    <w:rsid w:val="00883FAD"/>
    <w:rsid w:val="00885077"/>
    <w:rsid w:val="00885EC6"/>
    <w:rsid w:val="008973A7"/>
    <w:rsid w:val="008B1F44"/>
    <w:rsid w:val="008B4E1B"/>
    <w:rsid w:val="008C0E6E"/>
    <w:rsid w:val="008C0F8C"/>
    <w:rsid w:val="008C15CF"/>
    <w:rsid w:val="008C6C47"/>
    <w:rsid w:val="008D02AB"/>
    <w:rsid w:val="008D7515"/>
    <w:rsid w:val="008D7981"/>
    <w:rsid w:val="008E0346"/>
    <w:rsid w:val="008E320D"/>
    <w:rsid w:val="008F0055"/>
    <w:rsid w:val="008F23C8"/>
    <w:rsid w:val="00901660"/>
    <w:rsid w:val="00905F63"/>
    <w:rsid w:val="00910131"/>
    <w:rsid w:val="00911F6F"/>
    <w:rsid w:val="00914AEF"/>
    <w:rsid w:val="00915487"/>
    <w:rsid w:val="00931233"/>
    <w:rsid w:val="00933214"/>
    <w:rsid w:val="00936A46"/>
    <w:rsid w:val="009410F8"/>
    <w:rsid w:val="00942470"/>
    <w:rsid w:val="00946C21"/>
    <w:rsid w:val="009524E3"/>
    <w:rsid w:val="009530A8"/>
    <w:rsid w:val="00954808"/>
    <w:rsid w:val="00961EFF"/>
    <w:rsid w:val="0096675D"/>
    <w:rsid w:val="0096720A"/>
    <w:rsid w:val="00973117"/>
    <w:rsid w:val="009732CA"/>
    <w:rsid w:val="00982A00"/>
    <w:rsid w:val="00985874"/>
    <w:rsid w:val="009879A6"/>
    <w:rsid w:val="00990563"/>
    <w:rsid w:val="0099188C"/>
    <w:rsid w:val="00991C27"/>
    <w:rsid w:val="009920C1"/>
    <w:rsid w:val="00994931"/>
    <w:rsid w:val="00995604"/>
    <w:rsid w:val="00996D42"/>
    <w:rsid w:val="009A3ED9"/>
    <w:rsid w:val="009A74F8"/>
    <w:rsid w:val="009B02F6"/>
    <w:rsid w:val="009B093F"/>
    <w:rsid w:val="009B18C3"/>
    <w:rsid w:val="009B2546"/>
    <w:rsid w:val="009B35EE"/>
    <w:rsid w:val="009B3A76"/>
    <w:rsid w:val="009B5863"/>
    <w:rsid w:val="009D32CA"/>
    <w:rsid w:val="009E0387"/>
    <w:rsid w:val="009E16C5"/>
    <w:rsid w:val="009E1A79"/>
    <w:rsid w:val="009E3B86"/>
    <w:rsid w:val="009E734B"/>
    <w:rsid w:val="009F0623"/>
    <w:rsid w:val="009F0715"/>
    <w:rsid w:val="009F246B"/>
    <w:rsid w:val="009F3707"/>
    <w:rsid w:val="009F587C"/>
    <w:rsid w:val="009F6623"/>
    <w:rsid w:val="009F6999"/>
    <w:rsid w:val="009F7C9C"/>
    <w:rsid w:val="00A02474"/>
    <w:rsid w:val="00A0708B"/>
    <w:rsid w:val="00A07DA9"/>
    <w:rsid w:val="00A15B5A"/>
    <w:rsid w:val="00A2148A"/>
    <w:rsid w:val="00A26D66"/>
    <w:rsid w:val="00A27E3A"/>
    <w:rsid w:val="00A33C04"/>
    <w:rsid w:val="00A44158"/>
    <w:rsid w:val="00A449B0"/>
    <w:rsid w:val="00A471A1"/>
    <w:rsid w:val="00A53E59"/>
    <w:rsid w:val="00A6156B"/>
    <w:rsid w:val="00A62D95"/>
    <w:rsid w:val="00A66D86"/>
    <w:rsid w:val="00A724C9"/>
    <w:rsid w:val="00A75F6F"/>
    <w:rsid w:val="00A77800"/>
    <w:rsid w:val="00A8599F"/>
    <w:rsid w:val="00A86E94"/>
    <w:rsid w:val="00A8733D"/>
    <w:rsid w:val="00A87BF3"/>
    <w:rsid w:val="00A92C48"/>
    <w:rsid w:val="00A94F8D"/>
    <w:rsid w:val="00A97FE3"/>
    <w:rsid w:val="00AA0499"/>
    <w:rsid w:val="00AA4303"/>
    <w:rsid w:val="00AB1B57"/>
    <w:rsid w:val="00AC07E3"/>
    <w:rsid w:val="00AC44F6"/>
    <w:rsid w:val="00AC5E21"/>
    <w:rsid w:val="00AD0AE6"/>
    <w:rsid w:val="00AD2804"/>
    <w:rsid w:val="00AE284F"/>
    <w:rsid w:val="00AE386A"/>
    <w:rsid w:val="00AF03B0"/>
    <w:rsid w:val="00AF1BD1"/>
    <w:rsid w:val="00AF5FDE"/>
    <w:rsid w:val="00B0413B"/>
    <w:rsid w:val="00B04A5B"/>
    <w:rsid w:val="00B04FE2"/>
    <w:rsid w:val="00B05537"/>
    <w:rsid w:val="00B05807"/>
    <w:rsid w:val="00B0581C"/>
    <w:rsid w:val="00B1124B"/>
    <w:rsid w:val="00B14907"/>
    <w:rsid w:val="00B158EA"/>
    <w:rsid w:val="00B15E80"/>
    <w:rsid w:val="00B25A6B"/>
    <w:rsid w:val="00B319CF"/>
    <w:rsid w:val="00B32677"/>
    <w:rsid w:val="00B3365C"/>
    <w:rsid w:val="00B344B5"/>
    <w:rsid w:val="00B40791"/>
    <w:rsid w:val="00B463A4"/>
    <w:rsid w:val="00B509D0"/>
    <w:rsid w:val="00B5394E"/>
    <w:rsid w:val="00B57F81"/>
    <w:rsid w:val="00B62381"/>
    <w:rsid w:val="00B6275B"/>
    <w:rsid w:val="00B648DF"/>
    <w:rsid w:val="00B66817"/>
    <w:rsid w:val="00B73308"/>
    <w:rsid w:val="00B83EED"/>
    <w:rsid w:val="00B84DB9"/>
    <w:rsid w:val="00B85317"/>
    <w:rsid w:val="00B867CA"/>
    <w:rsid w:val="00B873D8"/>
    <w:rsid w:val="00BB0310"/>
    <w:rsid w:val="00BB0594"/>
    <w:rsid w:val="00BC3811"/>
    <w:rsid w:val="00BC4892"/>
    <w:rsid w:val="00BC5F54"/>
    <w:rsid w:val="00BC77B6"/>
    <w:rsid w:val="00BC7B20"/>
    <w:rsid w:val="00BD1D7E"/>
    <w:rsid w:val="00BD2567"/>
    <w:rsid w:val="00BD3672"/>
    <w:rsid w:val="00BD4706"/>
    <w:rsid w:val="00BD5404"/>
    <w:rsid w:val="00BE1C30"/>
    <w:rsid w:val="00BE389B"/>
    <w:rsid w:val="00BE4E58"/>
    <w:rsid w:val="00BF0F3F"/>
    <w:rsid w:val="00BF1474"/>
    <w:rsid w:val="00BF363E"/>
    <w:rsid w:val="00BF6EE1"/>
    <w:rsid w:val="00C003F2"/>
    <w:rsid w:val="00C02C5D"/>
    <w:rsid w:val="00C0677D"/>
    <w:rsid w:val="00C27551"/>
    <w:rsid w:val="00C3526A"/>
    <w:rsid w:val="00C40AC8"/>
    <w:rsid w:val="00C4156F"/>
    <w:rsid w:val="00C41979"/>
    <w:rsid w:val="00C443D5"/>
    <w:rsid w:val="00C447F5"/>
    <w:rsid w:val="00C50602"/>
    <w:rsid w:val="00C56236"/>
    <w:rsid w:val="00C61010"/>
    <w:rsid w:val="00C613EC"/>
    <w:rsid w:val="00C65E59"/>
    <w:rsid w:val="00C675EF"/>
    <w:rsid w:val="00C735E3"/>
    <w:rsid w:val="00C8132B"/>
    <w:rsid w:val="00C83629"/>
    <w:rsid w:val="00C87984"/>
    <w:rsid w:val="00C927B7"/>
    <w:rsid w:val="00CA2346"/>
    <w:rsid w:val="00CA57B3"/>
    <w:rsid w:val="00CA6368"/>
    <w:rsid w:val="00CA7EAB"/>
    <w:rsid w:val="00CB26C5"/>
    <w:rsid w:val="00CB38D8"/>
    <w:rsid w:val="00CB5D6D"/>
    <w:rsid w:val="00CD0C18"/>
    <w:rsid w:val="00CD2871"/>
    <w:rsid w:val="00CD4F95"/>
    <w:rsid w:val="00CF0DE9"/>
    <w:rsid w:val="00CF5585"/>
    <w:rsid w:val="00D015A0"/>
    <w:rsid w:val="00D01D50"/>
    <w:rsid w:val="00D03FEC"/>
    <w:rsid w:val="00D054CE"/>
    <w:rsid w:val="00D10469"/>
    <w:rsid w:val="00D110D0"/>
    <w:rsid w:val="00D155D2"/>
    <w:rsid w:val="00D159D6"/>
    <w:rsid w:val="00D24456"/>
    <w:rsid w:val="00D26E08"/>
    <w:rsid w:val="00D305E0"/>
    <w:rsid w:val="00D33C38"/>
    <w:rsid w:val="00D36418"/>
    <w:rsid w:val="00D378E7"/>
    <w:rsid w:val="00D44216"/>
    <w:rsid w:val="00D478D4"/>
    <w:rsid w:val="00D53B46"/>
    <w:rsid w:val="00D55E0B"/>
    <w:rsid w:val="00D55E51"/>
    <w:rsid w:val="00D604F9"/>
    <w:rsid w:val="00D7626B"/>
    <w:rsid w:val="00D76A29"/>
    <w:rsid w:val="00D84243"/>
    <w:rsid w:val="00D85741"/>
    <w:rsid w:val="00D911CB"/>
    <w:rsid w:val="00D91250"/>
    <w:rsid w:val="00D91D3D"/>
    <w:rsid w:val="00DA53A9"/>
    <w:rsid w:val="00DA6CAF"/>
    <w:rsid w:val="00DA7348"/>
    <w:rsid w:val="00DB1074"/>
    <w:rsid w:val="00DB2A48"/>
    <w:rsid w:val="00DB6FD5"/>
    <w:rsid w:val="00DC24BB"/>
    <w:rsid w:val="00DC53F3"/>
    <w:rsid w:val="00DD319A"/>
    <w:rsid w:val="00DD3F5E"/>
    <w:rsid w:val="00DE30DE"/>
    <w:rsid w:val="00DE5AF0"/>
    <w:rsid w:val="00DE5F67"/>
    <w:rsid w:val="00DF31AF"/>
    <w:rsid w:val="00DF4537"/>
    <w:rsid w:val="00DF5797"/>
    <w:rsid w:val="00DF6AD5"/>
    <w:rsid w:val="00E00341"/>
    <w:rsid w:val="00E04930"/>
    <w:rsid w:val="00E04E59"/>
    <w:rsid w:val="00E05974"/>
    <w:rsid w:val="00E14BB9"/>
    <w:rsid w:val="00E1633A"/>
    <w:rsid w:val="00E27F1F"/>
    <w:rsid w:val="00E40B26"/>
    <w:rsid w:val="00E54C3C"/>
    <w:rsid w:val="00E61971"/>
    <w:rsid w:val="00E63BF4"/>
    <w:rsid w:val="00E63DB3"/>
    <w:rsid w:val="00E666E4"/>
    <w:rsid w:val="00E706F0"/>
    <w:rsid w:val="00E77895"/>
    <w:rsid w:val="00E81A76"/>
    <w:rsid w:val="00E92579"/>
    <w:rsid w:val="00E95D40"/>
    <w:rsid w:val="00EA1E4D"/>
    <w:rsid w:val="00EA49D7"/>
    <w:rsid w:val="00EA53BA"/>
    <w:rsid w:val="00EA58B9"/>
    <w:rsid w:val="00EA7342"/>
    <w:rsid w:val="00EB2952"/>
    <w:rsid w:val="00EB461C"/>
    <w:rsid w:val="00EB4D8A"/>
    <w:rsid w:val="00EB5335"/>
    <w:rsid w:val="00EB590E"/>
    <w:rsid w:val="00EB6636"/>
    <w:rsid w:val="00EC153C"/>
    <w:rsid w:val="00EC7EB4"/>
    <w:rsid w:val="00ED0B80"/>
    <w:rsid w:val="00ED338D"/>
    <w:rsid w:val="00ED538A"/>
    <w:rsid w:val="00EE1D70"/>
    <w:rsid w:val="00EE2DE3"/>
    <w:rsid w:val="00EE5F7E"/>
    <w:rsid w:val="00EE6B7E"/>
    <w:rsid w:val="00EE7315"/>
    <w:rsid w:val="00EF4A91"/>
    <w:rsid w:val="00F0624C"/>
    <w:rsid w:val="00F132B3"/>
    <w:rsid w:val="00F13D97"/>
    <w:rsid w:val="00F16F23"/>
    <w:rsid w:val="00F2035F"/>
    <w:rsid w:val="00F20A8D"/>
    <w:rsid w:val="00F22B1D"/>
    <w:rsid w:val="00F23529"/>
    <w:rsid w:val="00F2502F"/>
    <w:rsid w:val="00F277B5"/>
    <w:rsid w:val="00F27AA4"/>
    <w:rsid w:val="00F30833"/>
    <w:rsid w:val="00F3087E"/>
    <w:rsid w:val="00F40CAA"/>
    <w:rsid w:val="00F439AF"/>
    <w:rsid w:val="00F43BDC"/>
    <w:rsid w:val="00F44DD6"/>
    <w:rsid w:val="00F470B9"/>
    <w:rsid w:val="00F53656"/>
    <w:rsid w:val="00F5708D"/>
    <w:rsid w:val="00F579CB"/>
    <w:rsid w:val="00F57C2A"/>
    <w:rsid w:val="00F60C70"/>
    <w:rsid w:val="00F64609"/>
    <w:rsid w:val="00F73BAF"/>
    <w:rsid w:val="00F80023"/>
    <w:rsid w:val="00F827E6"/>
    <w:rsid w:val="00F85A92"/>
    <w:rsid w:val="00F86CBC"/>
    <w:rsid w:val="00F86D88"/>
    <w:rsid w:val="00F901E9"/>
    <w:rsid w:val="00F90E81"/>
    <w:rsid w:val="00F91B43"/>
    <w:rsid w:val="00F91EFB"/>
    <w:rsid w:val="00F93762"/>
    <w:rsid w:val="00F948BB"/>
    <w:rsid w:val="00F94C42"/>
    <w:rsid w:val="00F9581C"/>
    <w:rsid w:val="00F96692"/>
    <w:rsid w:val="00F97868"/>
    <w:rsid w:val="00FA0A8A"/>
    <w:rsid w:val="00FA0F7C"/>
    <w:rsid w:val="00FA1D43"/>
    <w:rsid w:val="00FA3F41"/>
    <w:rsid w:val="00FA79B0"/>
    <w:rsid w:val="00FB27A1"/>
    <w:rsid w:val="00FB3768"/>
    <w:rsid w:val="00FB7AD2"/>
    <w:rsid w:val="00FB7C5B"/>
    <w:rsid w:val="00FC074C"/>
    <w:rsid w:val="00FC3156"/>
    <w:rsid w:val="00FC6570"/>
    <w:rsid w:val="00FD0B46"/>
    <w:rsid w:val="00FD17C8"/>
    <w:rsid w:val="00FD673A"/>
    <w:rsid w:val="00FE05BC"/>
    <w:rsid w:val="00FE4F87"/>
    <w:rsid w:val="00FE57F6"/>
    <w:rsid w:val="00FE7869"/>
    <w:rsid w:val="00FF0116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32F4B"/>
  <w15:chartTrackingRefBased/>
  <w15:docId w15:val="{367E7881-0020-48F5-A3D1-592FD8B6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820DA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character" w:customStyle="1" w:styleId="FooterChar">
    <w:name w:val="Footer Char"/>
    <w:basedOn w:val="DefaultParagraphFont"/>
    <w:link w:val="Footer"/>
    <w:uiPriority w:val="99"/>
    <w:rsid w:val="001820DA"/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customStyle="1" w:styleId="odstavek">
    <w:name w:val="odstavek"/>
    <w:basedOn w:val="Normal"/>
    <w:rsid w:val="0077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ListParagraph">
    <w:name w:val="List Paragraph"/>
    <w:basedOn w:val="Normal"/>
    <w:uiPriority w:val="34"/>
    <w:qFormat/>
    <w:rsid w:val="005E631C"/>
    <w:pPr>
      <w:ind w:left="720"/>
      <w:contextualSpacing/>
    </w:pPr>
  </w:style>
  <w:style w:type="table" w:styleId="TableGrid">
    <w:name w:val="Table Grid"/>
    <w:basedOn w:val="TableNormal"/>
    <w:uiPriority w:val="39"/>
    <w:rsid w:val="00C0677D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0677D"/>
    <w:pPr>
      <w:spacing w:after="0" w:line="240" w:lineRule="auto"/>
    </w:pPr>
    <w:rPr>
      <w:sz w:val="20"/>
      <w:szCs w:val="20"/>
      <w:lang w:val="sl-S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677D"/>
    <w:rPr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C0677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34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A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A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A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62"/>
    <w:rPr>
      <w:rFonts w:ascii="Segoe UI" w:hAnsi="Segoe UI" w:cs="Segoe UI"/>
      <w:sz w:val="18"/>
      <w:szCs w:val="18"/>
    </w:rPr>
  </w:style>
  <w:style w:type="paragraph" w:customStyle="1" w:styleId="abzacixml">
    <w:name w:val="abzacixml"/>
    <w:basedOn w:val="Normal"/>
    <w:rsid w:val="00F827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D0B80"/>
  </w:style>
  <w:style w:type="paragraph" w:styleId="NoSpacing">
    <w:name w:val="No Spacing"/>
    <w:uiPriority w:val="1"/>
    <w:qFormat/>
    <w:rsid w:val="006E102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5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5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AFE"/>
  </w:style>
  <w:style w:type="paragraph" w:customStyle="1" w:styleId="muxlixml">
    <w:name w:val="muxli_xml"/>
    <w:basedOn w:val="Normal"/>
    <w:autoRedefine/>
    <w:rsid w:val="006A7EB1"/>
    <w:pPr>
      <w:keepNext/>
      <w:keepLines/>
      <w:tabs>
        <w:tab w:val="left" w:pos="283"/>
      </w:tabs>
      <w:suppressAutoHyphens/>
      <w:spacing w:after="0" w:line="240" w:lineRule="auto"/>
      <w:ind w:firstLine="270"/>
      <w:jc w:val="both"/>
    </w:pPr>
    <w:rPr>
      <w:rFonts w:ascii="Sylfaen" w:eastAsia="Times New Roman" w:hAnsi="Sylfaen" w:cs="Times New Roman"/>
      <w:b/>
      <w:szCs w:val="24"/>
      <w:lang w:val="ka-GE"/>
    </w:rPr>
  </w:style>
  <w:style w:type="paragraph" w:customStyle="1" w:styleId="abzacixml0">
    <w:name w:val="abzaci_xml"/>
    <w:basedOn w:val="PlainText"/>
    <w:autoRedefine/>
    <w:rsid w:val="00415D88"/>
    <w:pPr>
      <w:ind w:firstLine="283"/>
      <w:jc w:val="both"/>
    </w:pPr>
    <w:rPr>
      <w:rFonts w:ascii="Sylfaen" w:eastAsia="Times New Roman" w:hAnsi="Sylfaen" w:cs="Sylfaen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5D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5D88"/>
    <w:rPr>
      <w:rFonts w:ascii="Consolas" w:hAnsi="Consolas"/>
      <w:sz w:val="21"/>
      <w:szCs w:val="21"/>
    </w:rPr>
  </w:style>
  <w:style w:type="paragraph" w:customStyle="1" w:styleId="data">
    <w:name w:val="data"/>
    <w:basedOn w:val="Normal"/>
    <w:autoRedefine/>
    <w:rsid w:val="00982A00"/>
    <w:pPr>
      <w:tabs>
        <w:tab w:val="left" w:pos="0"/>
        <w:tab w:val="left" w:pos="720"/>
      </w:tabs>
      <w:spacing w:after="0" w:line="240" w:lineRule="auto"/>
      <w:jc w:val="both"/>
    </w:pPr>
    <w:rPr>
      <w:rFonts w:ascii="SPLiteraturuly" w:eastAsia="Times New Roman" w:hAnsi="SPLiteraturuly" w:cs="Courier New"/>
      <w:i/>
      <w:iCs/>
      <w:snapToGrid w:val="0"/>
      <w:kern w:val="28"/>
      <w:sz w:val="20"/>
      <w:szCs w:val="20"/>
    </w:rPr>
  </w:style>
  <w:style w:type="paragraph" w:customStyle="1" w:styleId="tavixml">
    <w:name w:val="tavi_xml"/>
    <w:basedOn w:val="Normal"/>
    <w:rsid w:val="00F60C70"/>
    <w:pPr>
      <w:spacing w:before="240" w:after="0" w:line="240" w:lineRule="auto"/>
      <w:jc w:val="center"/>
    </w:pPr>
    <w:rPr>
      <w:rFonts w:ascii="Sylfaen" w:eastAsia="Times New Roman" w:hAnsi="Sylfaen" w:cs="Times New Roman"/>
      <w:b/>
      <w:szCs w:val="24"/>
    </w:rPr>
  </w:style>
  <w:style w:type="paragraph" w:customStyle="1" w:styleId="tavisataurixml">
    <w:name w:val="tavi_satauri_xml"/>
    <w:basedOn w:val="Normal"/>
    <w:autoRedefine/>
    <w:rsid w:val="00F60C70"/>
    <w:pPr>
      <w:spacing w:after="240" w:line="240" w:lineRule="auto"/>
      <w:jc w:val="center"/>
    </w:pPr>
    <w:rPr>
      <w:rFonts w:ascii="Sylfaen" w:eastAsia="Times New Roman" w:hAnsi="Sylfaen" w:cs="Sylfaen"/>
      <w:b/>
      <w:szCs w:val="24"/>
    </w:rPr>
  </w:style>
  <w:style w:type="paragraph" w:styleId="BodyText">
    <w:name w:val="Body Text"/>
    <w:basedOn w:val="Normal"/>
    <w:link w:val="BodyTextChar"/>
    <w:rsid w:val="00EA1E4D"/>
    <w:pPr>
      <w:spacing w:after="0" w:line="240" w:lineRule="auto"/>
      <w:jc w:val="both"/>
    </w:pPr>
    <w:rPr>
      <w:rFonts w:ascii="SPAcademi" w:eastAsia="Times New Roman" w:hAnsi="SPAcademi" w:cs="Times New Roman"/>
      <w:sz w:val="28"/>
      <w:szCs w:val="24"/>
      <w:lang w:val="sv-SE"/>
    </w:rPr>
  </w:style>
  <w:style w:type="character" w:customStyle="1" w:styleId="BodyTextChar">
    <w:name w:val="Body Text Char"/>
    <w:basedOn w:val="DefaultParagraphFont"/>
    <w:link w:val="BodyText"/>
    <w:rsid w:val="00EA1E4D"/>
    <w:rPr>
      <w:rFonts w:ascii="SPAcademi" w:eastAsia="Times New Roman" w:hAnsi="SPAcademi" w:cs="Times New Roman"/>
      <w:sz w:val="28"/>
      <w:szCs w:val="24"/>
      <w:lang w:val="sv-SE"/>
    </w:rPr>
  </w:style>
  <w:style w:type="paragraph" w:customStyle="1" w:styleId="sataurixml">
    <w:name w:val="satauri_xml"/>
    <w:basedOn w:val="abzacixml0"/>
    <w:autoRedefine/>
    <w:rsid w:val="00EA1E4D"/>
    <w:pPr>
      <w:spacing w:before="240" w:after="120"/>
      <w:jc w:val="center"/>
    </w:pPr>
    <w:rPr>
      <w:b/>
      <w:sz w:val="24"/>
    </w:rPr>
  </w:style>
  <w:style w:type="paragraph" w:customStyle="1" w:styleId="danartixml">
    <w:name w:val="danarti_xml"/>
    <w:basedOn w:val="abzacixml0"/>
    <w:autoRedefine/>
    <w:rsid w:val="00EA1E4D"/>
    <w:pPr>
      <w:spacing w:before="120" w:after="120"/>
      <w:ind w:firstLine="284"/>
      <w:jc w:val="right"/>
      <w:outlineLvl w:val="0"/>
    </w:pPr>
    <w:rPr>
      <w:rFonts w:cs="Courier New"/>
      <w:b/>
      <w:i/>
      <w:sz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21EC7-210D-404A-9B1B-C2656A1A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2793</TotalTime>
  <Pages>1</Pages>
  <Words>134</Words>
  <Characters>1263</Characters>
  <Application>Microsoft Office Word</Application>
  <DocSecurity>0</DocSecurity>
  <Lines>22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Giorgi Kavtaradze</cp:lastModifiedBy>
  <cp:revision>685</cp:revision>
  <cp:lastPrinted>2020-10-20T08:55:00Z</cp:lastPrinted>
  <dcterms:created xsi:type="dcterms:W3CDTF">2020-07-21T08:29:00Z</dcterms:created>
  <dcterms:modified xsi:type="dcterms:W3CDTF">2023-11-20T17:18:00Z</dcterms:modified>
</cp:coreProperties>
</file>