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9B13" w14:textId="74193B58" w:rsidR="0080470A" w:rsidRPr="00004071" w:rsidRDefault="00321945" w:rsidP="0080470A">
      <w:pPr>
        <w:ind w:left="0"/>
        <w:jc w:val="center"/>
        <w:rPr>
          <w:rFonts w:ascii="Sylfaen" w:hAnsi="Sylfaen"/>
          <w:b/>
          <w:bCs/>
          <w:lang w:val="ka-GE"/>
        </w:rPr>
      </w:pPr>
      <w:r w:rsidRPr="00004071">
        <w:rPr>
          <w:rFonts w:ascii="Sylfaen" w:hAnsi="Sylfaen"/>
          <w:b/>
          <w:bCs/>
          <w:lang w:val="ka-GE"/>
        </w:rPr>
        <w:t>„</w:t>
      </w:r>
      <w:r w:rsidR="0080470A" w:rsidRPr="00004071">
        <w:rPr>
          <w:rFonts w:ascii="Sylfaen" w:hAnsi="Sylfaen"/>
          <w:b/>
          <w:bCs/>
          <w:lang w:val="ka-GE"/>
        </w:rPr>
        <w:t xml:space="preserve">საქართველოში საერთაშორისო ზარების </w:t>
      </w:r>
      <w:proofErr w:type="spellStart"/>
      <w:r w:rsidR="0080470A" w:rsidRPr="00004071">
        <w:rPr>
          <w:rFonts w:ascii="Sylfaen" w:hAnsi="Sylfaen"/>
          <w:b/>
          <w:bCs/>
          <w:lang w:val="ka-GE"/>
        </w:rPr>
        <w:t>ტერმინაციის</w:t>
      </w:r>
      <w:proofErr w:type="spellEnd"/>
      <w:r w:rsidR="0080470A" w:rsidRPr="00004071">
        <w:rPr>
          <w:rFonts w:ascii="Sylfaen" w:hAnsi="Sylfaen"/>
          <w:b/>
          <w:bCs/>
          <w:lang w:val="ka-GE"/>
        </w:rPr>
        <w:t xml:space="preserve"> დროებითი რეგულაციის დადგენის თაობაზე” საქართველოს კომუნიკაციების ეროვნული კომისიის 2017 წლის 16 მაისის №345/22 გადაწყვეტილებაში ცვლილების შეტანის შესახებ</w:t>
      </w:r>
    </w:p>
    <w:p w14:paraId="0B692275" w14:textId="77777777" w:rsidR="0080470A" w:rsidRPr="00004071" w:rsidRDefault="0080470A" w:rsidP="00C064D7">
      <w:pPr>
        <w:ind w:left="0"/>
        <w:rPr>
          <w:rFonts w:ascii="Sylfaen" w:hAnsi="Sylfaen"/>
          <w:lang w:val="ka-GE"/>
        </w:rPr>
      </w:pPr>
    </w:p>
    <w:p w14:paraId="058A0625" w14:textId="4ADEF550" w:rsidR="00DE260D" w:rsidRPr="00004071" w:rsidRDefault="002823DA" w:rsidP="00DE260D">
      <w:pPr>
        <w:ind w:left="0"/>
        <w:rPr>
          <w:rFonts w:ascii="Sylfaen" w:hAnsi="Sylfaen"/>
          <w:lang w:val="ka-GE"/>
        </w:rPr>
      </w:pPr>
      <w:r w:rsidRPr="00004071">
        <w:rPr>
          <w:rFonts w:ascii="Sylfaen" w:hAnsi="Sylfaen"/>
          <w:lang w:val="ka-GE"/>
        </w:rPr>
        <w:t xml:space="preserve">საქართველოში </w:t>
      </w:r>
      <w:r w:rsidR="00C064D7" w:rsidRPr="00004071">
        <w:rPr>
          <w:rFonts w:ascii="Sylfaen" w:hAnsi="Sylfaen"/>
          <w:lang w:val="ka-GE"/>
        </w:rPr>
        <w:t xml:space="preserve">საერთაშორისო ზარების </w:t>
      </w:r>
      <w:r w:rsidR="00DE260D" w:rsidRPr="00004071">
        <w:rPr>
          <w:rFonts w:ascii="Sylfaen" w:hAnsi="Sylfaen"/>
          <w:lang w:val="ka-GE"/>
        </w:rPr>
        <w:t>დროებითი რეგულაცი</w:t>
      </w:r>
      <w:r w:rsidRPr="00004071">
        <w:rPr>
          <w:rFonts w:ascii="Sylfaen" w:hAnsi="Sylfaen"/>
          <w:lang w:val="ka-GE"/>
        </w:rPr>
        <w:t>ა</w:t>
      </w:r>
      <w:r w:rsidR="00DE260D" w:rsidRPr="00004071">
        <w:rPr>
          <w:rFonts w:ascii="Sylfaen" w:hAnsi="Sylfaen"/>
          <w:lang w:val="ka-GE"/>
        </w:rPr>
        <w:t xml:space="preserve"> </w:t>
      </w:r>
      <w:r w:rsidRPr="00004071">
        <w:rPr>
          <w:rFonts w:ascii="Sylfaen" w:hAnsi="Sylfaen"/>
          <w:lang w:val="ka-GE"/>
        </w:rPr>
        <w:t>პირველად</w:t>
      </w:r>
      <w:r w:rsidR="00DE260D" w:rsidRPr="00004071">
        <w:rPr>
          <w:rFonts w:ascii="Sylfaen" w:hAnsi="Sylfaen"/>
          <w:lang w:val="ka-GE"/>
        </w:rPr>
        <w:t xml:space="preserve"> </w:t>
      </w:r>
      <w:r w:rsidR="0092518C" w:rsidRPr="00004071">
        <w:rPr>
          <w:rFonts w:ascii="Sylfaen" w:hAnsi="Sylfaen"/>
          <w:lang w:val="ka-GE"/>
        </w:rPr>
        <w:t xml:space="preserve">შემოღებულ იქნა </w:t>
      </w:r>
      <w:r w:rsidR="00145268" w:rsidRPr="00004071">
        <w:rPr>
          <w:rFonts w:ascii="Sylfaen" w:hAnsi="Sylfaen"/>
          <w:lang w:val="ka-GE"/>
        </w:rPr>
        <w:t xml:space="preserve">საქართველოს კომუნიკაციების ეროვნული კომისიის (შემდგომში „კომისია“) </w:t>
      </w:r>
      <w:r w:rsidR="00DE260D" w:rsidRPr="00004071">
        <w:rPr>
          <w:rFonts w:ascii="Sylfaen" w:hAnsi="Sylfaen"/>
          <w:lang w:val="ka-GE"/>
        </w:rPr>
        <w:t xml:space="preserve">2012 </w:t>
      </w:r>
      <w:r w:rsidRPr="00004071">
        <w:rPr>
          <w:rFonts w:ascii="Sylfaen" w:hAnsi="Sylfaen"/>
          <w:lang w:val="ka-GE"/>
        </w:rPr>
        <w:t>წელს, კომისიის</w:t>
      </w:r>
      <w:r w:rsidR="00DE260D" w:rsidRPr="00004071">
        <w:rPr>
          <w:rFonts w:ascii="Sylfaen" w:hAnsi="Sylfaen"/>
          <w:lang w:val="ka-GE"/>
        </w:rPr>
        <w:t xml:space="preserve"> 18 აპრილ</w:t>
      </w:r>
      <w:r w:rsidRPr="00004071">
        <w:rPr>
          <w:rFonts w:ascii="Sylfaen" w:hAnsi="Sylfaen"/>
          <w:lang w:val="ka-GE"/>
        </w:rPr>
        <w:t>ი</w:t>
      </w:r>
      <w:r w:rsidR="00DE260D" w:rsidRPr="00004071">
        <w:rPr>
          <w:rFonts w:ascii="Sylfaen" w:hAnsi="Sylfaen"/>
          <w:lang w:val="ka-GE"/>
        </w:rPr>
        <w:t>ს</w:t>
      </w:r>
      <w:r w:rsidR="0083122C" w:rsidRPr="00004071">
        <w:rPr>
          <w:rFonts w:ascii="Sylfaen" w:hAnsi="Sylfaen"/>
          <w:lang w:val="ka-GE"/>
        </w:rPr>
        <w:t xml:space="preserve"> N199/9 გადაწყვეტილებით </w:t>
      </w:r>
      <w:r w:rsidRPr="00004071">
        <w:rPr>
          <w:rFonts w:ascii="Sylfaen" w:hAnsi="Sylfaen"/>
          <w:lang w:val="ka-GE"/>
        </w:rPr>
        <w:t xml:space="preserve">„საქართველოში საერთაშორისო ზარების </w:t>
      </w:r>
      <w:proofErr w:type="spellStart"/>
      <w:r w:rsidRPr="00004071">
        <w:rPr>
          <w:rFonts w:ascii="Sylfaen" w:hAnsi="Sylfaen"/>
          <w:lang w:val="ka-GE"/>
        </w:rPr>
        <w:t>ტერმინაციის</w:t>
      </w:r>
      <w:proofErr w:type="spellEnd"/>
      <w:r w:rsidRPr="00004071">
        <w:rPr>
          <w:rFonts w:ascii="Sylfaen" w:hAnsi="Sylfaen"/>
          <w:lang w:val="ka-GE"/>
        </w:rPr>
        <w:t>  დროებითი ეფექტური რეგულირების მიზნით ქვედა ზღვრული ტარიფების დადგენის შესახებ“</w:t>
      </w:r>
      <w:r w:rsidR="00182971" w:rsidRPr="00004071">
        <w:rPr>
          <w:rFonts w:ascii="Sylfaen" w:hAnsi="Sylfaen"/>
          <w:lang w:val="ka-GE"/>
        </w:rPr>
        <w:t xml:space="preserve">. აღნიშნული გადაწყვეტილებით </w:t>
      </w:r>
      <w:r w:rsidR="00B44F12" w:rsidRPr="00004071">
        <w:rPr>
          <w:rFonts w:ascii="Sylfaen" w:hAnsi="Sylfaen"/>
          <w:lang w:val="ka-GE"/>
        </w:rPr>
        <w:t xml:space="preserve">დაწესებულმა </w:t>
      </w:r>
      <w:r w:rsidR="00182971" w:rsidRPr="00004071">
        <w:rPr>
          <w:rFonts w:ascii="Sylfaen" w:hAnsi="Sylfaen"/>
          <w:lang w:val="ka-GE"/>
        </w:rPr>
        <w:t xml:space="preserve">ქვედა </w:t>
      </w:r>
      <w:r w:rsidR="00B44F12" w:rsidRPr="00004071">
        <w:rPr>
          <w:rFonts w:ascii="Sylfaen" w:hAnsi="Sylfaen"/>
          <w:lang w:val="ka-GE"/>
        </w:rPr>
        <w:t>ზღვრულმა ტარიფმა კომპანიებს საშუალება მისცა დაებალანსებინათ ან დადებითი ფინანსური ბალანსი ჰქონოდათ უცხო ქვეყნის ოპერატორებთან. გარდა ამისა, ადგილი ჰქონდა ავტორიზებულ პირთა შემოსავლების მნიშვნელოვან მატებას და სავალუტო სახსრების ქვეყნიდან გადინების მაქსიმალურად შეზღუდვას, ყოველივე ამან კი გამოიწვია დამატებითი ინვესტიციების განხორციელების შესაძლებლობა, რაც დადებითად აისახა დარგისა და შესაბამისად</w:t>
      </w:r>
      <w:r w:rsidR="00DB39E5" w:rsidRPr="00004071">
        <w:rPr>
          <w:rFonts w:ascii="Sylfaen" w:hAnsi="Sylfaen"/>
          <w:lang w:val="ka-GE"/>
        </w:rPr>
        <w:t>,</w:t>
      </w:r>
      <w:r w:rsidR="00B44F12" w:rsidRPr="00004071">
        <w:rPr>
          <w:rFonts w:ascii="Sylfaen" w:hAnsi="Sylfaen"/>
          <w:lang w:val="ka-GE"/>
        </w:rPr>
        <w:t xml:space="preserve"> მთელი ქვეყნის განვითარებაზე. </w:t>
      </w:r>
      <w:r w:rsidR="00E66C0D" w:rsidRPr="001F3F97">
        <w:rPr>
          <w:rFonts w:ascii="Sylfaen" w:hAnsi="Sylfaen"/>
          <w:lang w:val="ka-GE"/>
        </w:rPr>
        <w:t>ამასთან</w:t>
      </w:r>
      <w:r w:rsidR="00E66C0D" w:rsidRPr="00004071">
        <w:rPr>
          <w:rFonts w:ascii="Sylfaen" w:hAnsi="Sylfaen"/>
          <w:lang w:val="ka-GE"/>
        </w:rPr>
        <w:t xml:space="preserve"> ერთად, საერთაშორისო ზარების </w:t>
      </w:r>
      <w:proofErr w:type="spellStart"/>
      <w:r w:rsidR="00E66C0D" w:rsidRPr="00004071">
        <w:rPr>
          <w:rFonts w:ascii="Sylfaen" w:hAnsi="Sylfaen"/>
          <w:lang w:val="ka-GE"/>
        </w:rPr>
        <w:t>ტერმინაციის</w:t>
      </w:r>
      <w:proofErr w:type="spellEnd"/>
      <w:r w:rsidR="00E66C0D" w:rsidRPr="00004071">
        <w:rPr>
          <w:rFonts w:ascii="Sylfaen" w:hAnsi="Sylfaen"/>
          <w:lang w:val="ka-GE"/>
        </w:rPr>
        <w:t xml:space="preserve"> დროებითი რეგულაცია</w:t>
      </w:r>
      <w:r w:rsidR="00F33065">
        <w:rPr>
          <w:rFonts w:ascii="Sylfaen" w:hAnsi="Sylfaen"/>
          <w:lang w:val="ka-GE"/>
        </w:rPr>
        <w:t>ს</w:t>
      </w:r>
      <w:r w:rsidR="00E66C0D" w:rsidRPr="00004071">
        <w:rPr>
          <w:rFonts w:ascii="Sylfaen" w:hAnsi="Sylfaen"/>
          <w:lang w:val="ka-GE"/>
        </w:rPr>
        <w:t xml:space="preserve"> გავლენა არ </w:t>
      </w:r>
      <w:r w:rsidR="00F33065">
        <w:rPr>
          <w:rFonts w:ascii="Sylfaen" w:hAnsi="Sylfaen"/>
          <w:lang w:val="ka-GE"/>
        </w:rPr>
        <w:t>მოუხდენია</w:t>
      </w:r>
      <w:r w:rsidR="00F33065" w:rsidRPr="00004071">
        <w:rPr>
          <w:rFonts w:ascii="Sylfaen" w:hAnsi="Sylfaen"/>
          <w:lang w:val="ka-GE"/>
        </w:rPr>
        <w:t xml:space="preserve"> </w:t>
      </w:r>
      <w:r w:rsidR="00E66C0D" w:rsidRPr="00004071">
        <w:rPr>
          <w:rFonts w:ascii="Sylfaen" w:hAnsi="Sylfaen"/>
          <w:lang w:val="ka-GE"/>
        </w:rPr>
        <w:t xml:space="preserve">ადგილობრივი მომხმარებლებისთვის დაწესებულ სატელეფონო მომსახურების ტარიფებზე. </w:t>
      </w:r>
      <w:r w:rsidR="008845B3" w:rsidRPr="00004071">
        <w:rPr>
          <w:rFonts w:ascii="Sylfaen" w:hAnsi="Sylfaen"/>
          <w:lang w:val="ka-GE"/>
        </w:rPr>
        <w:t xml:space="preserve">2015 </w:t>
      </w:r>
      <w:r w:rsidR="00A53B5D" w:rsidRPr="00004071">
        <w:rPr>
          <w:rFonts w:ascii="Sylfaen" w:hAnsi="Sylfaen"/>
          <w:lang w:val="ka-GE"/>
        </w:rPr>
        <w:t xml:space="preserve">წლის </w:t>
      </w:r>
      <w:r w:rsidR="004E1AF1" w:rsidRPr="00004071">
        <w:rPr>
          <w:rFonts w:ascii="Sylfaen" w:hAnsi="Sylfaen"/>
          <w:lang w:val="ka-GE"/>
        </w:rPr>
        <w:t>პირველი იანვრიდან</w:t>
      </w:r>
      <w:r w:rsidR="00715848" w:rsidRPr="00004071">
        <w:rPr>
          <w:rFonts w:ascii="Sylfaen" w:hAnsi="Sylfaen"/>
          <w:lang w:val="ka-GE"/>
        </w:rPr>
        <w:t>,</w:t>
      </w:r>
      <w:r w:rsidR="004E1AF1" w:rsidRPr="00004071">
        <w:rPr>
          <w:rFonts w:ascii="Sylfaen" w:hAnsi="Sylfaen"/>
          <w:lang w:val="ka-GE"/>
        </w:rPr>
        <w:t xml:space="preserve"> საქართველოს საგადასახადო კოდექს</w:t>
      </w:r>
      <w:r w:rsidR="00FF1450" w:rsidRPr="00004071">
        <w:rPr>
          <w:rFonts w:ascii="Sylfaen" w:hAnsi="Sylfaen"/>
          <w:lang w:val="ka-GE"/>
        </w:rPr>
        <w:t>ში განხორციელებული ცვლილების საფუძველზე</w:t>
      </w:r>
      <w:r w:rsidR="00CA4253" w:rsidRPr="00004071">
        <w:rPr>
          <w:rFonts w:ascii="Sylfaen" w:hAnsi="Sylfaen"/>
          <w:lang w:val="ka-GE"/>
        </w:rPr>
        <w:t xml:space="preserve">, </w:t>
      </w:r>
      <w:r w:rsidR="009C23A3" w:rsidRPr="00004071">
        <w:rPr>
          <w:rFonts w:ascii="Sylfaen" w:hAnsi="Sylfaen"/>
          <w:lang w:val="ka-GE"/>
        </w:rPr>
        <w:t>საერთაშორისო ზარებზე დაწესდა აქციზის გადასახადი.</w:t>
      </w:r>
    </w:p>
    <w:p w14:paraId="3E0C39D7" w14:textId="5552EC8A" w:rsidR="009C23A3" w:rsidRPr="00004071" w:rsidRDefault="00B22353" w:rsidP="00EB6B80">
      <w:pPr>
        <w:ind w:left="0"/>
        <w:rPr>
          <w:rFonts w:ascii="Sylfaen" w:hAnsi="Sylfaen"/>
          <w:lang w:val="ka-GE"/>
        </w:rPr>
      </w:pPr>
      <w:r w:rsidRPr="00004071">
        <w:rPr>
          <w:rFonts w:ascii="Sylfaen" w:hAnsi="Sylfaen"/>
          <w:lang w:val="ka-GE"/>
        </w:rPr>
        <w:t>ამჟამად</w:t>
      </w:r>
      <w:r w:rsidR="00DD4150" w:rsidRPr="00F33065">
        <w:rPr>
          <w:rFonts w:ascii="Sylfaen" w:hAnsi="Sylfaen"/>
          <w:lang w:val="ka-GE"/>
        </w:rPr>
        <w:t xml:space="preserve">, </w:t>
      </w:r>
      <w:r w:rsidR="00DD4150" w:rsidRPr="00004071">
        <w:rPr>
          <w:rFonts w:ascii="Sylfaen" w:hAnsi="Sylfaen"/>
          <w:lang w:val="ka-GE"/>
        </w:rPr>
        <w:t xml:space="preserve">მოქმედებს </w:t>
      </w:r>
      <w:r w:rsidRPr="00004071">
        <w:rPr>
          <w:rFonts w:ascii="Sylfaen" w:hAnsi="Sylfaen"/>
          <w:lang w:val="ka-GE"/>
        </w:rPr>
        <w:t xml:space="preserve">საქართველოში საერთაშორისო ზარების </w:t>
      </w:r>
      <w:proofErr w:type="spellStart"/>
      <w:r w:rsidRPr="00004071">
        <w:rPr>
          <w:rFonts w:ascii="Sylfaen" w:hAnsi="Sylfaen"/>
          <w:lang w:val="ka-GE"/>
        </w:rPr>
        <w:t>ტერმინაციის</w:t>
      </w:r>
      <w:proofErr w:type="spellEnd"/>
      <w:r w:rsidRPr="00004071">
        <w:rPr>
          <w:rFonts w:ascii="Sylfaen" w:hAnsi="Sylfaen"/>
          <w:lang w:val="ka-GE"/>
        </w:rPr>
        <w:t xml:space="preserve"> დროებითი რეგულაცია</w:t>
      </w:r>
      <w:r w:rsidR="00DD4150" w:rsidRPr="00004071">
        <w:rPr>
          <w:rFonts w:ascii="Sylfaen" w:hAnsi="Sylfaen"/>
          <w:lang w:val="ka-GE"/>
        </w:rPr>
        <w:t xml:space="preserve">, რომელიც </w:t>
      </w:r>
      <w:r w:rsidR="00C945A1" w:rsidRPr="00004071">
        <w:rPr>
          <w:rFonts w:ascii="Sylfaen" w:hAnsi="Sylfaen"/>
          <w:lang w:val="ka-GE"/>
        </w:rPr>
        <w:t>დაწესდა</w:t>
      </w:r>
      <w:r w:rsidRPr="00004071">
        <w:rPr>
          <w:rFonts w:ascii="Sylfaen" w:hAnsi="Sylfaen"/>
          <w:lang w:val="ka-GE"/>
        </w:rPr>
        <w:t xml:space="preserve"> კომისიის </w:t>
      </w:r>
      <w:r w:rsidR="009C23A3" w:rsidRPr="00004071">
        <w:rPr>
          <w:rFonts w:ascii="Sylfaen" w:hAnsi="Sylfaen"/>
          <w:lang w:val="ka-GE"/>
        </w:rPr>
        <w:t xml:space="preserve">2017 წლის </w:t>
      </w:r>
      <w:r w:rsidR="00C945A1" w:rsidRPr="00004071">
        <w:rPr>
          <w:rFonts w:ascii="Sylfaen" w:hAnsi="Sylfaen"/>
          <w:lang w:val="ka-GE"/>
        </w:rPr>
        <w:t>16 მაისის N</w:t>
      </w:r>
      <w:r w:rsidR="009C23A3" w:rsidRPr="00004071">
        <w:rPr>
          <w:rFonts w:ascii="Sylfaen" w:hAnsi="Sylfaen"/>
          <w:lang w:val="ka-GE"/>
        </w:rPr>
        <w:t>345/22 გადაწყვეტილებ</w:t>
      </w:r>
      <w:r w:rsidRPr="00004071">
        <w:rPr>
          <w:rFonts w:ascii="Sylfaen" w:hAnsi="Sylfaen"/>
          <w:lang w:val="ka-GE"/>
        </w:rPr>
        <w:t>ით</w:t>
      </w:r>
      <w:r w:rsidR="00C945A1" w:rsidRPr="00004071">
        <w:rPr>
          <w:rFonts w:ascii="Sylfaen" w:hAnsi="Sylfaen"/>
          <w:lang w:val="ka-GE"/>
        </w:rPr>
        <w:t xml:space="preserve">. აღნიშნული გადაწყვეტილებით დადგინდა </w:t>
      </w:r>
      <w:r w:rsidR="009C23A3" w:rsidRPr="00004071">
        <w:rPr>
          <w:rFonts w:ascii="Sylfaen" w:hAnsi="Sylfaen"/>
          <w:lang w:val="ka-GE"/>
        </w:rPr>
        <w:t xml:space="preserve">ავტორიზებული პირის მიერ საკუთარ ქსელში და ავტორიზებული პირის მიერ სხვა ავტორიზებული პირის ქსელში საერთაშორისო ზარის დასრულების </w:t>
      </w:r>
      <w:r w:rsidR="00492ACA" w:rsidRPr="00004071">
        <w:rPr>
          <w:rFonts w:ascii="Sylfaen" w:hAnsi="Sylfaen"/>
          <w:lang w:val="ka-GE"/>
        </w:rPr>
        <w:t>შემდეგი ტარიფები:</w:t>
      </w:r>
    </w:p>
    <w:p w14:paraId="7613B14A" w14:textId="77777777" w:rsidR="009C23A3" w:rsidRPr="00004071" w:rsidRDefault="009C23A3" w:rsidP="009C23A3">
      <w:pPr>
        <w:pStyle w:val="ListParagraph"/>
        <w:numPr>
          <w:ilvl w:val="0"/>
          <w:numId w:val="3"/>
        </w:numPr>
        <w:rPr>
          <w:rFonts w:ascii="Sylfaen" w:hAnsi="Sylfaen"/>
          <w:lang w:val="ka-GE"/>
        </w:rPr>
      </w:pPr>
      <w:r w:rsidRPr="00004071">
        <w:rPr>
          <w:rFonts w:ascii="Sylfaen" w:hAnsi="Sylfaen"/>
          <w:lang w:val="ka-GE"/>
        </w:rPr>
        <w:t xml:space="preserve">მოძრავ საკომუნიკაციო ქსელში ზარის დასრულება: </w:t>
      </w:r>
      <w:r w:rsidRPr="00004071">
        <w:rPr>
          <w:rFonts w:ascii="Sylfaen" w:hAnsi="Sylfaen"/>
          <w:b/>
          <w:bCs/>
          <w:lang w:val="ka-GE"/>
        </w:rPr>
        <w:t>0.22 აშშ დოლარის</w:t>
      </w:r>
      <w:r w:rsidRPr="00004071">
        <w:rPr>
          <w:rFonts w:ascii="Sylfaen" w:hAnsi="Sylfaen"/>
          <w:lang w:val="ka-GE"/>
        </w:rPr>
        <w:t xml:space="preserve"> ექვივალენტი საქართველოს ეროვნულ ვალუტაში - 1 წუთი (გადასახადების ჩათვლით);</w:t>
      </w:r>
    </w:p>
    <w:p w14:paraId="6C8548F5" w14:textId="72C6F39B" w:rsidR="009C23A3" w:rsidRDefault="009C23A3" w:rsidP="009C23A3">
      <w:pPr>
        <w:pStyle w:val="ListParagraph"/>
        <w:numPr>
          <w:ilvl w:val="0"/>
          <w:numId w:val="3"/>
        </w:numPr>
        <w:rPr>
          <w:rFonts w:ascii="Sylfaen" w:hAnsi="Sylfaen"/>
          <w:lang w:val="ka-GE"/>
        </w:rPr>
      </w:pPr>
      <w:r w:rsidRPr="00004071">
        <w:rPr>
          <w:rFonts w:ascii="Sylfaen" w:hAnsi="Sylfaen"/>
          <w:lang w:val="ka-GE"/>
        </w:rPr>
        <w:t xml:space="preserve">ფიქსირებულ საკომუნიკაციო ქსელში ზარის დასრულება: </w:t>
      </w:r>
      <w:r w:rsidRPr="00004071">
        <w:rPr>
          <w:rFonts w:ascii="Sylfaen" w:hAnsi="Sylfaen"/>
          <w:b/>
          <w:bCs/>
          <w:lang w:val="ka-GE"/>
        </w:rPr>
        <w:t>0.12 აშშ დოლარის</w:t>
      </w:r>
      <w:r w:rsidRPr="00004071">
        <w:rPr>
          <w:rFonts w:ascii="Sylfaen" w:hAnsi="Sylfaen"/>
          <w:lang w:val="ka-GE"/>
        </w:rPr>
        <w:t xml:space="preserve"> ექვივალენტი საქართველოს ეროვნულ ვალუტაში - 1 წუთი (გადასახადების ჩათვლით);</w:t>
      </w:r>
    </w:p>
    <w:p w14:paraId="36C7049D" w14:textId="3A7BD113" w:rsidR="00F33065" w:rsidRPr="00F50EBF" w:rsidRDefault="00F33065" w:rsidP="00F50EBF">
      <w:pPr>
        <w:ind w:left="0"/>
        <w:rPr>
          <w:rFonts w:ascii="Sylfaen" w:hAnsi="Sylfaen"/>
          <w:lang w:val="ka-GE"/>
        </w:rPr>
      </w:pPr>
      <w:r w:rsidRPr="00F50EBF">
        <w:rPr>
          <w:rFonts w:ascii="Sylfaen" w:hAnsi="Sylfaen"/>
          <w:lang w:val="ka-GE"/>
        </w:rPr>
        <w:t>კომისიამ 2017 წლის (N345/22) გადაწყვეტილებაში</w:t>
      </w:r>
      <w:r>
        <w:rPr>
          <w:rFonts w:ascii="Sylfaen" w:hAnsi="Sylfaen"/>
          <w:lang w:val="ka-GE"/>
        </w:rPr>
        <w:t xml:space="preserve"> ასევე</w:t>
      </w:r>
      <w:r w:rsidRPr="00F50EBF">
        <w:rPr>
          <w:rFonts w:ascii="Sylfaen" w:hAnsi="Sylfaen"/>
          <w:lang w:val="ka-GE"/>
        </w:rPr>
        <w:t xml:space="preserve"> აღნიშნა, რომ შემომავალი ნომრის დაფარვის, კორექტირების, შემოკლების, გადაკეთების ან სხვა სახის თაღლითობის (</w:t>
      </w:r>
      <w:proofErr w:type="spellStart"/>
      <w:r w:rsidRPr="00F50EBF">
        <w:rPr>
          <w:rFonts w:ascii="Sylfaen" w:hAnsi="Sylfaen"/>
          <w:lang w:val="ka-GE"/>
        </w:rPr>
        <w:t>ე.წ</w:t>
      </w:r>
      <w:proofErr w:type="spellEnd"/>
      <w:r w:rsidRPr="00F50EBF">
        <w:rPr>
          <w:rFonts w:ascii="Sylfaen" w:hAnsi="Sylfaen"/>
          <w:lang w:val="ka-GE"/>
        </w:rPr>
        <w:t xml:space="preserve">. „ფროდის“) გამოვლენის შემთხვევაში, დარღვევის დროული აღმოფხვრის მიზნით, ავტორიზებულ პირებს უნდა მისცემოდათ საერთაშორისო შემომავალი ზარის დასრულების მომსახურების შეჩერების უფლება. ასევე, მსგავსი ტიპის ზარის გამოვლენის შემთხვევაში, ავტორიზებულ პირს დაუყოვნებლივ უნდა მიემართა კომისიისთვის და წარედგინა შესაბამისი მტკიცებულება. </w:t>
      </w:r>
    </w:p>
    <w:p w14:paraId="30786880" w14:textId="77777777" w:rsidR="00F33065" w:rsidRPr="00F50EBF" w:rsidRDefault="00F33065" w:rsidP="00F50EBF">
      <w:pPr>
        <w:ind w:left="0"/>
        <w:rPr>
          <w:rFonts w:ascii="Sylfaen" w:hAnsi="Sylfaen"/>
          <w:lang w:val="ka-GE"/>
        </w:rPr>
      </w:pPr>
    </w:p>
    <w:p w14:paraId="061B10CE" w14:textId="761A9D4A" w:rsidR="009C23A3" w:rsidRPr="00004071" w:rsidRDefault="000F0DE9" w:rsidP="00EB6B80">
      <w:pPr>
        <w:ind w:left="0"/>
        <w:rPr>
          <w:rFonts w:ascii="Sylfaen" w:hAnsi="Sylfaen"/>
          <w:lang w:val="ka-GE"/>
        </w:rPr>
      </w:pPr>
      <w:r w:rsidRPr="00004071">
        <w:rPr>
          <w:rFonts w:ascii="Sylfaen" w:hAnsi="Sylfaen"/>
          <w:lang w:val="ka-GE"/>
        </w:rPr>
        <w:lastRenderedPageBreak/>
        <w:t xml:space="preserve">არსებული </w:t>
      </w:r>
      <w:r w:rsidR="001A6F2C" w:rsidRPr="00004071">
        <w:rPr>
          <w:rFonts w:ascii="Sylfaen" w:hAnsi="Sylfaen"/>
          <w:lang w:val="ka-GE"/>
        </w:rPr>
        <w:t xml:space="preserve">რეგულაციის თანახმად, </w:t>
      </w:r>
      <w:r w:rsidR="009C23A3" w:rsidRPr="00004071">
        <w:rPr>
          <w:rFonts w:ascii="Sylfaen" w:hAnsi="Sylfaen"/>
          <w:lang w:val="ka-GE"/>
        </w:rPr>
        <w:t xml:space="preserve">ავტორიზებულ პირებს, საკუთარ ქსელში შემომავალი ზარის „A“ ნომერის დაფარვის, კორექტირების, შემოკლების, გადაკეთების და სხვა სახის თაღლითობის (ე. წ. „ფროდი“) გამოვლენის შემთხვევაში </w:t>
      </w:r>
      <w:r w:rsidR="00566BFA" w:rsidRPr="000711DE">
        <w:rPr>
          <w:rFonts w:ascii="Sylfaen" w:hAnsi="Sylfaen"/>
          <w:lang w:val="ka-GE"/>
        </w:rPr>
        <w:t>უფლება</w:t>
      </w:r>
      <w:r w:rsidR="00566BFA">
        <w:rPr>
          <w:rFonts w:ascii="Sylfaen" w:hAnsi="Sylfaen"/>
          <w:lang w:val="ka-GE"/>
        </w:rPr>
        <w:t xml:space="preserve"> </w:t>
      </w:r>
      <w:r w:rsidR="009C23A3" w:rsidRPr="00004071">
        <w:rPr>
          <w:rFonts w:ascii="Sylfaen" w:hAnsi="Sylfaen"/>
          <w:lang w:val="ka-GE"/>
        </w:rPr>
        <w:t>მიეცათ:</w:t>
      </w:r>
    </w:p>
    <w:p w14:paraId="57606947" w14:textId="71066E22" w:rsidR="009C23A3" w:rsidRPr="00004071" w:rsidRDefault="009C23A3" w:rsidP="009C23A3">
      <w:pPr>
        <w:pStyle w:val="ListParagraph"/>
        <w:numPr>
          <w:ilvl w:val="1"/>
          <w:numId w:val="2"/>
        </w:numPr>
        <w:rPr>
          <w:rFonts w:ascii="Sylfaen" w:hAnsi="Sylfaen"/>
          <w:lang w:val="ka-GE"/>
        </w:rPr>
      </w:pPr>
      <w:r w:rsidRPr="00004071">
        <w:rPr>
          <w:rFonts w:ascii="Sylfaen" w:hAnsi="Sylfaen"/>
          <w:lang w:val="ka-GE"/>
        </w:rPr>
        <w:t>ასეთი ტიპის ზარებზე</w:t>
      </w:r>
      <w:r w:rsidR="00566BFA">
        <w:rPr>
          <w:rFonts w:ascii="Sylfaen" w:hAnsi="Sylfaen"/>
          <w:lang w:val="ka-GE"/>
        </w:rPr>
        <w:t xml:space="preserve"> </w:t>
      </w:r>
      <w:r w:rsidR="00566BFA" w:rsidRPr="000711DE">
        <w:rPr>
          <w:rFonts w:ascii="Sylfaen" w:hAnsi="Sylfaen"/>
          <w:lang w:val="ka-GE"/>
        </w:rPr>
        <w:t>დაეწესებინათ</w:t>
      </w:r>
      <w:r w:rsidRPr="00004071">
        <w:rPr>
          <w:rFonts w:ascii="Sylfaen" w:hAnsi="Sylfaen"/>
          <w:lang w:val="ka-GE"/>
        </w:rPr>
        <w:t xml:space="preserve"> ამ გადაწყვეტილებით</w:t>
      </w:r>
      <w:r w:rsidR="00437E27" w:rsidRPr="00004071">
        <w:rPr>
          <w:rFonts w:ascii="Sylfaen" w:hAnsi="Sylfaen"/>
          <w:lang w:val="ka-GE"/>
        </w:rPr>
        <w:t xml:space="preserve"> </w:t>
      </w:r>
      <w:r w:rsidRPr="00004071">
        <w:rPr>
          <w:rFonts w:ascii="Sylfaen" w:hAnsi="Sylfaen"/>
          <w:lang w:val="ka-GE"/>
        </w:rPr>
        <w:t>დადგენილი</w:t>
      </w:r>
      <w:r w:rsidR="00437E27" w:rsidRPr="00004071">
        <w:rPr>
          <w:rFonts w:ascii="Sylfaen" w:hAnsi="Sylfaen"/>
          <w:lang w:val="ka-GE"/>
        </w:rPr>
        <w:t xml:space="preserve"> </w:t>
      </w:r>
      <w:r w:rsidRPr="00004071">
        <w:rPr>
          <w:rFonts w:ascii="Sylfaen" w:hAnsi="Sylfaen"/>
          <w:lang w:val="ka-GE"/>
        </w:rPr>
        <w:t>ტარიფი</w:t>
      </w:r>
      <w:r w:rsidR="00566BFA">
        <w:rPr>
          <w:rFonts w:ascii="Sylfaen" w:hAnsi="Sylfaen"/>
          <w:lang w:val="ka-GE"/>
        </w:rPr>
        <w:t xml:space="preserve"> </w:t>
      </w:r>
      <w:r w:rsidRPr="00004071">
        <w:rPr>
          <w:rFonts w:ascii="Sylfaen" w:hAnsi="Sylfaen"/>
          <w:lang w:val="ka-GE"/>
        </w:rPr>
        <w:t>;</w:t>
      </w:r>
    </w:p>
    <w:p w14:paraId="28B3BCB5" w14:textId="4B1EDE6B" w:rsidR="009C23A3" w:rsidRPr="00004071" w:rsidRDefault="00566BFA" w:rsidP="009C23A3">
      <w:pPr>
        <w:pStyle w:val="ListParagraph"/>
        <w:numPr>
          <w:ilvl w:val="1"/>
          <w:numId w:val="2"/>
        </w:numPr>
        <w:rPr>
          <w:rFonts w:ascii="Sylfaen" w:hAnsi="Sylfaen"/>
          <w:lang w:val="ka-GE"/>
        </w:rPr>
      </w:pPr>
      <w:r w:rsidRPr="000711DE">
        <w:rPr>
          <w:rFonts w:ascii="Sylfaen" w:hAnsi="Sylfaen"/>
          <w:lang w:val="ka-GE"/>
        </w:rPr>
        <w:t>შეეჩერებინათ</w:t>
      </w:r>
      <w:r>
        <w:rPr>
          <w:rFonts w:ascii="Sylfaen" w:hAnsi="Sylfaen"/>
          <w:lang w:val="ka-GE"/>
        </w:rPr>
        <w:t xml:space="preserve"> </w:t>
      </w:r>
      <w:r w:rsidR="009C23A3" w:rsidRPr="00004071">
        <w:rPr>
          <w:rFonts w:ascii="Sylfaen" w:hAnsi="Sylfaen"/>
          <w:lang w:val="ka-GE"/>
        </w:rPr>
        <w:t xml:space="preserve">საერთაშორისო შემომავალი ზარის დასრულების </w:t>
      </w:r>
      <w:r w:rsidRPr="00004071">
        <w:rPr>
          <w:rFonts w:ascii="Sylfaen" w:hAnsi="Sylfaen"/>
          <w:lang w:val="ka-GE"/>
        </w:rPr>
        <w:t>მომსახურებ</w:t>
      </w:r>
      <w:r>
        <w:rPr>
          <w:rFonts w:ascii="Sylfaen" w:hAnsi="Sylfaen"/>
          <w:lang w:val="ka-GE"/>
        </w:rPr>
        <w:t>ა</w:t>
      </w:r>
      <w:r w:rsidR="009C23A3" w:rsidRPr="00004071">
        <w:rPr>
          <w:rFonts w:ascii="Sylfaen" w:hAnsi="Sylfaen"/>
          <w:lang w:val="ka-GE"/>
        </w:rPr>
        <w:t>. საერთაშორისო შემომავალი ზარის მომსახურების შეჩერების შემთხვევაში, ავტორიზებულმა პირმა ამის შესახებ დაუყოვნებლივ უნდა აცნობოს კომისიას და წარუდგინოს შესაბამისი მტკიცებულებები.</w:t>
      </w:r>
    </w:p>
    <w:p w14:paraId="5ABDD24C" w14:textId="51C6AFE4" w:rsidR="00D74AC2" w:rsidRPr="00004071" w:rsidRDefault="00D74AC2" w:rsidP="00EB6B80">
      <w:pPr>
        <w:ind w:left="0"/>
        <w:rPr>
          <w:rFonts w:ascii="Sylfaen" w:hAnsi="Sylfaen"/>
          <w:lang w:val="ka-GE"/>
        </w:rPr>
      </w:pPr>
      <w:r w:rsidRPr="00004071">
        <w:rPr>
          <w:rFonts w:ascii="Sylfaen" w:hAnsi="Sylfaen"/>
          <w:lang w:val="ka-GE"/>
        </w:rPr>
        <w:t>აღნიშნული დროებითი რეგულაცია განპირობებული</w:t>
      </w:r>
      <w:r w:rsidR="009A1F56" w:rsidRPr="00004071">
        <w:rPr>
          <w:rFonts w:ascii="Sylfaen" w:hAnsi="Sylfaen"/>
          <w:lang w:val="ka-GE"/>
        </w:rPr>
        <w:t>ა</w:t>
      </w:r>
      <w:r w:rsidRPr="00004071">
        <w:rPr>
          <w:rFonts w:ascii="Sylfaen" w:hAnsi="Sylfaen"/>
          <w:lang w:val="ka-GE"/>
        </w:rPr>
        <w:t xml:space="preserve"> </w:t>
      </w:r>
      <w:r w:rsidRPr="00F33065">
        <w:rPr>
          <w:rFonts w:ascii="Sylfaen" w:hAnsi="Sylfaen" w:cs="Sylfaen"/>
          <w:shd w:val="clear" w:color="auto" w:fill="FFFFFF"/>
          <w:lang w:val="ka-GE"/>
        </w:rPr>
        <w:t>ავტორიზებული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პირების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უცხოეთის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ქვეყნების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განსაკუთრებით</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რუსეთი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აზერბაიჯანი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სომხეთი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ბელორუსია</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უკრაინა</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თურქეთი</w:t>
      </w:r>
      <w:r w:rsidRPr="00F33065">
        <w:rPr>
          <w:rFonts w:ascii="Sylfaen" w:hAnsi="Sylfaen"/>
          <w:shd w:val="clear" w:color="auto" w:fill="FFFFFF"/>
          <w:lang w:val="ka-GE"/>
        </w:rPr>
        <w:t>)  </w:t>
      </w:r>
      <w:r w:rsidRPr="00F33065">
        <w:rPr>
          <w:rFonts w:ascii="Sylfaen" w:hAnsi="Sylfaen" w:cs="Sylfaen"/>
          <w:shd w:val="clear" w:color="auto" w:fill="FFFFFF"/>
          <w:lang w:val="ka-GE"/>
        </w:rPr>
        <w:t>კომპანიებთან</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ანგარიშსწორებისას</w:t>
      </w:r>
      <w:r w:rsidRPr="00F33065">
        <w:rPr>
          <w:rFonts w:ascii="Sylfaen" w:hAnsi="Sylfaen"/>
          <w:shd w:val="clear" w:color="auto" w:fill="FFFFFF"/>
          <w:lang w:val="ka-GE"/>
        </w:rPr>
        <w:t xml:space="preserve"> </w:t>
      </w:r>
      <w:r w:rsidRPr="00004071">
        <w:rPr>
          <w:rFonts w:ascii="Sylfaen" w:hAnsi="Sylfaen"/>
          <w:shd w:val="clear" w:color="auto" w:fill="FFFFFF"/>
          <w:lang w:val="ka-GE"/>
        </w:rPr>
        <w:t xml:space="preserve">არსებული </w:t>
      </w:r>
      <w:r w:rsidRPr="00F33065">
        <w:rPr>
          <w:rFonts w:ascii="Sylfaen" w:hAnsi="Sylfaen" w:cs="Sylfaen"/>
          <w:shd w:val="clear" w:color="auto" w:fill="FFFFFF"/>
          <w:lang w:val="ka-GE"/>
        </w:rPr>
        <w:t>დისბალანსი</w:t>
      </w:r>
      <w:r w:rsidRPr="00004071">
        <w:rPr>
          <w:rFonts w:ascii="Sylfaen" w:hAnsi="Sylfaen" w:cs="Sylfaen"/>
          <w:shd w:val="clear" w:color="auto" w:fill="FFFFFF"/>
          <w:lang w:val="ka-GE"/>
        </w:rPr>
        <w:t xml:space="preserve">თ. </w:t>
      </w:r>
      <w:r w:rsidRPr="00F33065">
        <w:rPr>
          <w:rFonts w:ascii="Sylfaen" w:hAnsi="Sylfaen" w:cs="Sylfaen"/>
          <w:shd w:val="clear" w:color="auto" w:fill="FFFFFF"/>
          <w:lang w:val="ka-GE"/>
        </w:rPr>
        <w:t>საერთაშორისო</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ზარ</w:t>
      </w:r>
      <w:r w:rsidRPr="00004071">
        <w:rPr>
          <w:rFonts w:ascii="Sylfaen" w:hAnsi="Sylfaen" w:cs="Sylfaen"/>
          <w:shd w:val="clear" w:color="auto" w:fill="FFFFFF"/>
          <w:lang w:val="ka-GE"/>
        </w:rPr>
        <w:t>ებ</w:t>
      </w:r>
      <w:r w:rsidRPr="00F33065">
        <w:rPr>
          <w:rFonts w:ascii="Sylfaen" w:hAnsi="Sylfaen" w:cs="Sylfaen"/>
          <w:shd w:val="clear" w:color="auto" w:fill="FFFFFF"/>
          <w:lang w:val="ka-GE"/>
        </w:rPr>
        <w:t>ის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დროებით</w:t>
      </w:r>
      <w:r w:rsidRPr="00004071">
        <w:rPr>
          <w:rFonts w:ascii="Sylfaen" w:hAnsi="Sylfaen" w:cs="Sylfaen"/>
          <w:shd w:val="clear" w:color="auto" w:fill="FFFFFF"/>
          <w:lang w:val="ka-GE"/>
        </w:rPr>
        <w:t>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რეგულაციი</w:t>
      </w:r>
      <w:r w:rsidRPr="00004071">
        <w:rPr>
          <w:rFonts w:ascii="Sylfaen" w:hAnsi="Sylfaen" w:cs="Sylfaen"/>
          <w:shd w:val="clear" w:color="auto" w:fill="FFFFFF"/>
          <w:lang w:val="ka-GE"/>
        </w:rPr>
        <w:t>თ უზრუნველყოფილი იქნა</w:t>
      </w:r>
      <w:r w:rsidRPr="00F33065">
        <w:rPr>
          <w:rFonts w:ascii="Sylfaen" w:hAnsi="Sylfaen"/>
          <w:shd w:val="clear" w:color="auto" w:fill="FFFFFF"/>
          <w:lang w:val="ka-GE"/>
        </w:rPr>
        <w:t>,  </w:t>
      </w:r>
      <w:r w:rsidRPr="00F33065">
        <w:rPr>
          <w:rFonts w:ascii="Sylfaen" w:hAnsi="Sylfaen" w:cs="Sylfaen"/>
          <w:shd w:val="clear" w:color="auto" w:fill="FFFFFF"/>
          <w:lang w:val="ka-GE"/>
        </w:rPr>
        <w:t>ერთი</w:t>
      </w:r>
      <w:r w:rsidRPr="00004071">
        <w:rPr>
          <w:rFonts w:ascii="Sylfaen" w:hAnsi="Sylfaen" w:cs="Sylfaen"/>
          <w:shd w:val="clear" w:color="auto" w:fill="FFFFFF"/>
          <w:lang w:val="ka-GE"/>
        </w:rPr>
        <w:t>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მხრივ</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ავტორიზებული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პირების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მიერ</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საზღვარგარეთის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კომპანიებისგან</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მიღებულ</w:t>
      </w:r>
      <w:r w:rsidRPr="00004071">
        <w:rPr>
          <w:rFonts w:ascii="Sylfaen" w:hAnsi="Sylfaen" w:cs="Sylfaen"/>
          <w:shd w:val="clear" w:color="auto" w:fill="FFFFFF"/>
          <w:lang w:val="ka-GE"/>
        </w:rPr>
        <w:t>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შემოსავლებ</w:t>
      </w:r>
      <w:r w:rsidRPr="00004071">
        <w:rPr>
          <w:rFonts w:ascii="Sylfaen" w:hAnsi="Sylfaen" w:cs="Sylfaen"/>
          <w:shd w:val="clear" w:color="auto" w:fill="FFFFFF"/>
          <w:lang w:val="ka-GE"/>
        </w:rPr>
        <w:t>ი</w:t>
      </w:r>
      <w:r w:rsidRPr="00F33065">
        <w:rPr>
          <w:rFonts w:ascii="Sylfaen" w:hAnsi="Sylfaen" w:cs="Sylfaen"/>
          <w:shd w:val="clear" w:color="auto" w:fill="FFFFFF"/>
          <w:lang w:val="ka-GE"/>
        </w:rPr>
        <w:t>ს</w:t>
      </w:r>
      <w:r w:rsidRPr="00004071">
        <w:rPr>
          <w:rFonts w:ascii="Sylfaen" w:hAnsi="Sylfaen" w:cs="Sylfaen"/>
          <w:shd w:val="clear" w:color="auto" w:fill="FFFFFF"/>
          <w:lang w:val="ka-GE"/>
        </w:rPr>
        <w:t xml:space="preserve"> ზრდა</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ხოლო</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მეორე</w:t>
      </w:r>
      <w:r w:rsidRPr="00004071">
        <w:rPr>
          <w:rFonts w:ascii="Sylfaen" w:hAnsi="Sylfaen" w:cs="Sylfaen"/>
          <w:shd w:val="clear" w:color="auto" w:fill="FFFFFF"/>
          <w:lang w:val="ka-GE"/>
        </w:rPr>
        <w:t>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მხრივ</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სახელმწიფო</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ბიუჯეტში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აქციზის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გადასახადის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შენატანებ</w:t>
      </w:r>
      <w:r w:rsidRPr="00004071">
        <w:rPr>
          <w:rFonts w:ascii="Sylfaen" w:hAnsi="Sylfaen" w:cs="Sylfaen"/>
          <w:shd w:val="clear" w:color="auto" w:fill="FFFFFF"/>
          <w:lang w:val="ka-GE"/>
        </w:rPr>
        <w:t>ი</w:t>
      </w:r>
      <w:r w:rsidRPr="00F33065">
        <w:rPr>
          <w:rFonts w:ascii="Sylfaen" w:hAnsi="Sylfaen" w:cs="Sylfaen"/>
          <w:shd w:val="clear" w:color="auto" w:fill="FFFFFF"/>
          <w:lang w:val="ka-GE"/>
        </w:rPr>
        <w:t>ს</w:t>
      </w:r>
      <w:r w:rsidRPr="00004071">
        <w:rPr>
          <w:rFonts w:ascii="Sylfaen" w:hAnsi="Sylfaen" w:cs="Sylfaen"/>
          <w:shd w:val="clear" w:color="auto" w:fill="FFFFFF"/>
          <w:lang w:val="ka-GE"/>
        </w:rPr>
        <w:t xml:space="preserve"> ზრდა.</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ასევე</w:t>
      </w:r>
      <w:r w:rsidRPr="00F33065">
        <w:rPr>
          <w:rFonts w:ascii="Sylfaen" w:hAnsi="Sylfaen"/>
          <w:shd w:val="clear" w:color="auto" w:fill="FFFFFF"/>
          <w:lang w:val="ka-GE"/>
        </w:rPr>
        <w:t xml:space="preserve">, </w:t>
      </w:r>
      <w:r w:rsidRPr="00004071">
        <w:rPr>
          <w:rFonts w:ascii="Sylfaen" w:hAnsi="Sylfaen" w:cs="Sylfaen"/>
          <w:shd w:val="clear" w:color="auto" w:fill="FFFFFF"/>
          <w:lang w:val="ka-GE"/>
        </w:rPr>
        <w:t>გაიზარდა</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საქართველოში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უცხოური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ვალუტის</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შემოდინება</w:t>
      </w:r>
      <w:r w:rsidRPr="00004071">
        <w:rPr>
          <w:rFonts w:ascii="Sylfaen" w:hAnsi="Sylfaen"/>
          <w:shd w:val="clear" w:color="auto" w:fill="FFFFFF"/>
          <w:lang w:val="ka-GE"/>
        </w:rPr>
        <w:t xml:space="preserve">, </w:t>
      </w:r>
      <w:r w:rsidRPr="00F33065">
        <w:rPr>
          <w:rFonts w:ascii="Sylfaen" w:hAnsi="Sylfaen" w:cs="Sylfaen"/>
          <w:shd w:val="clear" w:color="auto" w:fill="FFFFFF"/>
          <w:lang w:val="ka-GE"/>
        </w:rPr>
        <w:t>რადგან</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ამ</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რეგულაციით</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დადგენილი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ტარიფები</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განისაზღვრა</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აშშ</w:t>
      </w:r>
      <w:r w:rsidRPr="00F33065">
        <w:rPr>
          <w:rFonts w:ascii="Sylfaen" w:hAnsi="Sylfaen"/>
          <w:shd w:val="clear" w:color="auto" w:fill="FFFFFF"/>
          <w:lang w:val="ka-GE"/>
        </w:rPr>
        <w:t xml:space="preserve">  </w:t>
      </w:r>
      <w:r w:rsidRPr="00F33065">
        <w:rPr>
          <w:rFonts w:ascii="Sylfaen" w:hAnsi="Sylfaen" w:cs="Sylfaen"/>
          <w:shd w:val="clear" w:color="auto" w:fill="FFFFFF"/>
          <w:lang w:val="ka-GE"/>
        </w:rPr>
        <w:t>დოლარში</w:t>
      </w:r>
      <w:r w:rsidRPr="00F33065">
        <w:rPr>
          <w:rFonts w:ascii="Sylfaen" w:hAnsi="Sylfaen"/>
          <w:shd w:val="clear" w:color="auto" w:fill="FFFFFF"/>
          <w:lang w:val="ka-GE"/>
        </w:rPr>
        <w:t>.</w:t>
      </w:r>
      <w:r w:rsidR="00F33065">
        <w:rPr>
          <w:rFonts w:ascii="Sylfaen" w:hAnsi="Sylfaen"/>
          <w:shd w:val="clear" w:color="auto" w:fill="FFFFFF"/>
          <w:lang w:val="ka-GE"/>
        </w:rPr>
        <w:t xml:space="preserve"> </w:t>
      </w:r>
    </w:p>
    <w:p w14:paraId="0AD7AE8A" w14:textId="2D7D46C4" w:rsidR="00130B3A" w:rsidRPr="00004071" w:rsidRDefault="00764777" w:rsidP="009C23A3">
      <w:pPr>
        <w:ind w:left="0"/>
        <w:rPr>
          <w:rFonts w:ascii="Sylfaen" w:hAnsi="Sylfaen"/>
          <w:lang w:val="ka-GE"/>
        </w:rPr>
      </w:pPr>
      <w:r w:rsidRPr="00004071">
        <w:rPr>
          <w:rFonts w:ascii="Sylfaen" w:hAnsi="Sylfaen"/>
          <w:lang w:val="ka-GE"/>
        </w:rPr>
        <w:t xml:space="preserve">კომისია აღნიშნავს, </w:t>
      </w:r>
      <w:r w:rsidR="009C7B0B" w:rsidRPr="00004071">
        <w:rPr>
          <w:rFonts w:ascii="Sylfaen" w:hAnsi="Sylfaen"/>
          <w:lang w:val="ka-GE"/>
        </w:rPr>
        <w:t xml:space="preserve">რომ </w:t>
      </w:r>
      <w:r w:rsidR="00EF50C5" w:rsidRPr="00F33065">
        <w:rPr>
          <w:rFonts w:ascii="Sylfaen" w:hAnsi="Sylfaen" w:cs="Sylfaen"/>
          <w:shd w:val="clear" w:color="auto" w:fill="FFFFFF"/>
          <w:lang w:val="ka-GE"/>
        </w:rPr>
        <w:t>შემომავალი</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საერთაშორისო</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ტრაფიკის</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შემცირების</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ტენდენცია</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გამოწვეულია</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ხმოვანი</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საერთაშორისო</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ტრაფიკის</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მომსახურების</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ტრადიციული</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ტექნოლოგიების</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ჩანაცვლებით</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ისეთი</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ალტერნატიული</w:t>
      </w:r>
      <w:r w:rsidR="00EF50C5" w:rsidRPr="00F33065">
        <w:rPr>
          <w:rFonts w:ascii="Sylfaen" w:hAnsi="Sylfaen"/>
          <w:shd w:val="clear" w:color="auto" w:fill="FFFFFF"/>
          <w:lang w:val="ka-GE"/>
        </w:rPr>
        <w:t xml:space="preserve"> </w:t>
      </w:r>
      <w:r w:rsidR="000711DE">
        <w:rPr>
          <w:rFonts w:ascii="Sylfaen" w:hAnsi="Sylfaen" w:cs="Sylfaen"/>
          <w:shd w:val="clear" w:color="auto" w:fill="FFFFFF"/>
          <w:lang w:val="ka-GE"/>
        </w:rPr>
        <w:t>კომუნიკაციის საშუალებებით</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როგორიცაა</w:t>
      </w:r>
      <w:r w:rsidR="00EF50C5" w:rsidRPr="00F33065">
        <w:rPr>
          <w:rFonts w:ascii="Sylfaen" w:hAnsi="Sylfaen"/>
          <w:shd w:val="clear" w:color="auto" w:fill="FFFFFF"/>
          <w:lang w:val="ka-GE"/>
        </w:rPr>
        <w:t xml:space="preserve"> „Messenger”, „</w:t>
      </w:r>
      <w:r w:rsidR="00EF50C5" w:rsidRPr="00F33065">
        <w:rPr>
          <w:rFonts w:ascii="Sylfaen" w:hAnsi="Sylfaen"/>
          <w:shd w:val="clear" w:color="auto" w:fill="FFFFFF"/>
        </w:rPr>
        <w:t>Viber</w:t>
      </w:r>
      <w:r w:rsidR="00EF50C5" w:rsidRPr="00F33065">
        <w:rPr>
          <w:rFonts w:ascii="Sylfaen" w:hAnsi="Sylfaen"/>
          <w:shd w:val="clear" w:color="auto" w:fill="FFFFFF"/>
          <w:lang w:val="ka-GE"/>
        </w:rPr>
        <w:t>“, „</w:t>
      </w:r>
      <w:r w:rsidR="00EF50C5" w:rsidRPr="00F33065">
        <w:rPr>
          <w:rFonts w:ascii="Sylfaen" w:hAnsi="Sylfaen"/>
          <w:shd w:val="clear" w:color="auto" w:fill="FFFFFF"/>
        </w:rPr>
        <w:t>WhatsApp</w:t>
      </w:r>
      <w:r w:rsidR="00EF50C5" w:rsidRPr="00F33065">
        <w:rPr>
          <w:rFonts w:ascii="Sylfaen" w:hAnsi="Sylfaen"/>
          <w:shd w:val="clear" w:color="auto" w:fill="FFFFFF"/>
          <w:lang w:val="ka-GE"/>
        </w:rPr>
        <w:t xml:space="preserve">“ </w:t>
      </w:r>
      <w:r w:rsidR="00EF50C5" w:rsidRPr="00F33065">
        <w:rPr>
          <w:rFonts w:ascii="Sylfaen" w:hAnsi="Sylfaen" w:cs="Sylfaen"/>
          <w:shd w:val="clear" w:color="auto" w:fill="FFFFFF"/>
          <w:lang w:val="ka-GE"/>
        </w:rPr>
        <w:t>და</w:t>
      </w:r>
      <w:r w:rsidR="00EF50C5" w:rsidRPr="00F33065">
        <w:rPr>
          <w:rFonts w:ascii="Sylfaen" w:hAnsi="Sylfaen"/>
          <w:shd w:val="clear" w:color="auto" w:fill="FFFFFF"/>
          <w:lang w:val="ka-GE"/>
        </w:rPr>
        <w:t xml:space="preserve"> </w:t>
      </w:r>
      <w:proofErr w:type="spellStart"/>
      <w:r w:rsidR="00EF50C5" w:rsidRPr="00F33065">
        <w:rPr>
          <w:rFonts w:ascii="Sylfaen" w:hAnsi="Sylfaen" w:cs="Sylfaen"/>
          <w:shd w:val="clear" w:color="auto" w:fill="FFFFFF"/>
          <w:lang w:val="ka-GE"/>
        </w:rPr>
        <w:t>ა</w:t>
      </w:r>
      <w:r w:rsidR="00EF50C5" w:rsidRPr="00F33065">
        <w:rPr>
          <w:rFonts w:ascii="Sylfaen" w:hAnsi="Sylfaen"/>
          <w:shd w:val="clear" w:color="auto" w:fill="FFFFFF"/>
          <w:lang w:val="ka-GE"/>
        </w:rPr>
        <w:t>.</w:t>
      </w:r>
      <w:r w:rsidR="00EF50C5" w:rsidRPr="00F33065">
        <w:rPr>
          <w:rFonts w:ascii="Sylfaen" w:hAnsi="Sylfaen" w:cs="Sylfaen"/>
          <w:shd w:val="clear" w:color="auto" w:fill="FFFFFF"/>
          <w:lang w:val="ka-GE"/>
        </w:rPr>
        <w:t>შ</w:t>
      </w:r>
      <w:proofErr w:type="spellEnd"/>
      <w:r w:rsidR="00EF50C5" w:rsidRPr="00F33065">
        <w:rPr>
          <w:rFonts w:ascii="Sylfaen" w:hAnsi="Sylfaen"/>
          <w:shd w:val="clear" w:color="auto" w:fill="FFFFFF"/>
          <w:lang w:val="ka-GE"/>
        </w:rPr>
        <w:t>.</w:t>
      </w:r>
      <w:r w:rsidR="00884D3E">
        <w:rPr>
          <w:rFonts w:ascii="Sylfaen" w:hAnsi="Sylfaen"/>
          <w:shd w:val="clear" w:color="auto" w:fill="FFFFFF"/>
          <w:lang w:val="ka-GE"/>
        </w:rPr>
        <w:t xml:space="preserve"> ტრაფიკის შემცირების 8 წლიანი ტენდენცია </w:t>
      </w:r>
      <w:r w:rsidR="000711DE">
        <w:rPr>
          <w:rFonts w:ascii="Sylfaen" w:hAnsi="Sylfaen"/>
          <w:shd w:val="clear" w:color="auto" w:fill="FFFFFF"/>
          <w:lang w:val="ka-GE"/>
        </w:rPr>
        <w:t>მოცემულია შემდეგ დიაგრამაზე</w:t>
      </w:r>
      <w:r w:rsidR="00884D3E">
        <w:rPr>
          <w:rFonts w:ascii="Sylfaen" w:hAnsi="Sylfaen"/>
          <w:shd w:val="clear" w:color="auto" w:fill="FFFFFF"/>
          <w:lang w:val="ka-GE"/>
        </w:rPr>
        <w:t>:</w:t>
      </w:r>
    </w:p>
    <w:p w14:paraId="050C4731" w14:textId="5D50CCEE" w:rsidR="006B7192" w:rsidRPr="00F33065" w:rsidRDefault="006B7192" w:rsidP="00F50EBF">
      <w:pPr>
        <w:ind w:left="0"/>
        <w:jc w:val="center"/>
        <w:rPr>
          <w:rFonts w:ascii="Sylfaen" w:hAnsi="Sylfaen"/>
          <w:noProof/>
          <w:lang w:val="ka-GE"/>
        </w:rPr>
      </w:pPr>
      <w:r w:rsidRPr="00F33065">
        <w:rPr>
          <w:rFonts w:ascii="Sylfaen" w:hAnsi="Sylfaen"/>
          <w:noProof/>
          <w:lang w:val="ka-GE"/>
        </w:rPr>
        <w:drawing>
          <wp:inline distT="0" distB="0" distL="0" distR="0" wp14:anchorId="7FD2AAF0" wp14:editId="0229E606">
            <wp:extent cx="5831840" cy="2407920"/>
            <wp:effectExtent l="0" t="0" r="16510" b="11430"/>
            <wp:docPr id="16101061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B4D5F81" w14:textId="74F13EEA" w:rsidR="00D66103" w:rsidRPr="00004071" w:rsidRDefault="009D76E1" w:rsidP="00D66103">
      <w:pPr>
        <w:tabs>
          <w:tab w:val="left" w:pos="3727"/>
        </w:tabs>
        <w:ind w:left="0"/>
        <w:rPr>
          <w:rFonts w:ascii="Sylfaen" w:hAnsi="Sylfaen"/>
          <w:noProof/>
          <w:lang w:val="ka-GE"/>
        </w:rPr>
      </w:pPr>
      <w:r>
        <w:rPr>
          <w:rFonts w:ascii="Sylfaen" w:hAnsi="Sylfaen"/>
          <w:noProof/>
          <w:lang w:val="ka-GE"/>
        </w:rPr>
        <w:t>ასევე,</w:t>
      </w:r>
      <w:r w:rsidRPr="00004071">
        <w:rPr>
          <w:rFonts w:ascii="Sylfaen" w:hAnsi="Sylfaen"/>
          <w:noProof/>
          <w:lang w:val="ka-GE"/>
        </w:rPr>
        <w:t xml:space="preserve"> </w:t>
      </w:r>
      <w:r w:rsidR="00884D3E">
        <w:rPr>
          <w:rFonts w:ascii="Sylfaen" w:hAnsi="Sylfaen"/>
          <w:noProof/>
          <w:lang w:val="ka-GE"/>
        </w:rPr>
        <w:t>შემცირებულია</w:t>
      </w:r>
      <w:r w:rsidR="00884D3E" w:rsidRPr="00004071">
        <w:rPr>
          <w:rFonts w:ascii="Sylfaen" w:hAnsi="Sylfaen"/>
          <w:noProof/>
          <w:lang w:val="ka-GE"/>
        </w:rPr>
        <w:t xml:space="preserve"> </w:t>
      </w:r>
      <w:r w:rsidR="008845B3" w:rsidRPr="00004071">
        <w:rPr>
          <w:rFonts w:ascii="Sylfaen" w:hAnsi="Sylfaen"/>
          <w:noProof/>
          <w:lang w:val="ka-GE"/>
        </w:rPr>
        <w:t>საერთაშორისო ზარებ</w:t>
      </w:r>
      <w:r>
        <w:rPr>
          <w:rFonts w:ascii="Sylfaen" w:hAnsi="Sylfaen"/>
          <w:noProof/>
          <w:lang w:val="ka-GE"/>
        </w:rPr>
        <w:t xml:space="preserve">ის მომსახურებიდან მიღებული </w:t>
      </w:r>
      <w:r w:rsidR="008845B3" w:rsidRPr="00004071">
        <w:rPr>
          <w:rFonts w:ascii="Sylfaen" w:hAnsi="Sylfaen"/>
          <w:noProof/>
          <w:lang w:val="ka-GE"/>
        </w:rPr>
        <w:t xml:space="preserve">შემოსავლები და </w:t>
      </w:r>
      <w:r>
        <w:rPr>
          <w:rFonts w:ascii="Sylfaen" w:hAnsi="Sylfaen"/>
          <w:noProof/>
          <w:lang w:val="ka-GE"/>
        </w:rPr>
        <w:t xml:space="preserve">შესაბამისი </w:t>
      </w:r>
      <w:r w:rsidR="008845B3" w:rsidRPr="00004071">
        <w:rPr>
          <w:rFonts w:ascii="Sylfaen" w:hAnsi="Sylfaen"/>
          <w:noProof/>
          <w:lang w:val="ka-GE"/>
        </w:rPr>
        <w:t>ხარჯებიც:</w:t>
      </w:r>
      <w:r w:rsidR="00D66103" w:rsidRPr="00004071">
        <w:rPr>
          <w:rFonts w:ascii="Sylfaen" w:hAnsi="Sylfaen"/>
          <w:noProof/>
          <w:lang w:val="ka-GE"/>
        </w:rPr>
        <w:t xml:space="preserve"> </w:t>
      </w:r>
    </w:p>
    <w:p w14:paraId="0D47F5A6" w14:textId="2CD492E2" w:rsidR="00090A26" w:rsidRPr="00F33065" w:rsidRDefault="00090A26" w:rsidP="00F50EBF">
      <w:pPr>
        <w:tabs>
          <w:tab w:val="left" w:pos="3727"/>
        </w:tabs>
        <w:ind w:left="0"/>
        <w:rPr>
          <w:rFonts w:ascii="Sylfaen" w:hAnsi="Sylfaen"/>
          <w:noProof/>
          <w:lang w:val="ka-GE"/>
        </w:rPr>
      </w:pPr>
      <w:r w:rsidRPr="00004071">
        <w:rPr>
          <w:rFonts w:ascii="Sylfaen" w:hAnsi="Sylfaen"/>
          <w:noProof/>
          <w:lang w:val="ka-GE"/>
        </w:rPr>
        <w:lastRenderedPageBreak/>
        <w:drawing>
          <wp:inline distT="0" distB="0" distL="0" distR="0" wp14:anchorId="7213BA12" wp14:editId="06F5EB06">
            <wp:extent cx="5892800" cy="2169160"/>
            <wp:effectExtent l="0" t="0" r="12700" b="2540"/>
            <wp:docPr id="384905834" name="Chart 3849058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18A132E" w14:textId="53D061CD" w:rsidR="006B7192" w:rsidRPr="00004071" w:rsidRDefault="009C2975" w:rsidP="000E04BF">
      <w:pPr>
        <w:ind w:left="0"/>
        <w:rPr>
          <w:rFonts w:ascii="Sylfaen" w:hAnsi="Sylfaen"/>
          <w:lang w:val="ka-GE"/>
        </w:rPr>
      </w:pPr>
      <w:r w:rsidRPr="00004071">
        <w:rPr>
          <w:rFonts w:ascii="Sylfaen" w:hAnsi="Sylfaen"/>
          <w:lang w:val="ka-GE"/>
        </w:rPr>
        <w:t xml:space="preserve">მოსალოდნელია, </w:t>
      </w:r>
      <w:r w:rsidR="006B7192" w:rsidRPr="00004071">
        <w:rPr>
          <w:rFonts w:ascii="Sylfaen" w:hAnsi="Sylfaen"/>
          <w:lang w:val="ka-GE"/>
        </w:rPr>
        <w:t xml:space="preserve">რომ </w:t>
      </w:r>
      <w:r w:rsidR="00566BFA">
        <w:rPr>
          <w:rFonts w:ascii="Sylfaen" w:hAnsi="Sylfaen"/>
          <w:lang w:val="ka-GE"/>
        </w:rPr>
        <w:t xml:space="preserve">შემცირების ეს </w:t>
      </w:r>
      <w:r w:rsidR="006B7192" w:rsidRPr="00004071">
        <w:rPr>
          <w:rFonts w:ascii="Sylfaen" w:hAnsi="Sylfaen"/>
          <w:lang w:val="ka-GE"/>
        </w:rPr>
        <w:t xml:space="preserve">ტენდენცია გაგრძელდება </w:t>
      </w:r>
      <w:r w:rsidR="000E04BF" w:rsidRPr="00004071">
        <w:rPr>
          <w:rFonts w:ascii="Sylfaen" w:hAnsi="Sylfaen"/>
          <w:lang w:val="ka-GE"/>
        </w:rPr>
        <w:t xml:space="preserve">მომავალშიც, </w:t>
      </w:r>
      <w:r w:rsidR="00CE4224" w:rsidRPr="00004071">
        <w:rPr>
          <w:rFonts w:ascii="Sylfaen" w:hAnsi="Sylfaen"/>
          <w:lang w:val="ka-GE"/>
        </w:rPr>
        <w:t>ვინაიდან</w:t>
      </w:r>
      <w:r w:rsidR="000E04BF" w:rsidRPr="00004071">
        <w:rPr>
          <w:rFonts w:ascii="Sylfaen" w:hAnsi="Sylfaen"/>
          <w:lang w:val="ka-GE"/>
        </w:rPr>
        <w:t xml:space="preserve"> ზემოთ </w:t>
      </w:r>
      <w:r w:rsidR="009D76E1">
        <w:rPr>
          <w:rFonts w:ascii="Sylfaen" w:hAnsi="Sylfaen"/>
          <w:lang w:val="ka-GE"/>
        </w:rPr>
        <w:t>ხსენებული</w:t>
      </w:r>
      <w:r w:rsidR="009D76E1" w:rsidRPr="00004071">
        <w:rPr>
          <w:rFonts w:ascii="Sylfaen" w:hAnsi="Sylfaen"/>
          <w:lang w:val="ka-GE"/>
        </w:rPr>
        <w:t xml:space="preserve"> </w:t>
      </w:r>
      <w:r w:rsidR="000C4DDA" w:rsidRPr="00004071">
        <w:rPr>
          <w:rFonts w:ascii="Sylfaen" w:hAnsi="Sylfaen"/>
          <w:lang w:val="ka-GE"/>
        </w:rPr>
        <w:t>ს</w:t>
      </w:r>
      <w:r w:rsidR="000E04BF" w:rsidRPr="00004071">
        <w:rPr>
          <w:rFonts w:ascii="Sylfaen" w:hAnsi="Sylfaen"/>
          <w:lang w:val="ka-GE"/>
        </w:rPr>
        <w:t>ე</w:t>
      </w:r>
      <w:r w:rsidR="000C4DDA" w:rsidRPr="00004071">
        <w:rPr>
          <w:rFonts w:ascii="Sylfaen" w:hAnsi="Sylfaen"/>
          <w:lang w:val="ka-GE"/>
        </w:rPr>
        <w:t>რვისების</w:t>
      </w:r>
      <w:r w:rsidR="000E04BF" w:rsidRPr="00004071">
        <w:rPr>
          <w:rFonts w:ascii="Sylfaen" w:hAnsi="Sylfaen"/>
          <w:lang w:val="ka-GE"/>
        </w:rPr>
        <w:t xml:space="preserve"> გავლენა კიდევ უფრო გაიზრდება როგორც უცხოურ, ისე ქართულ სატელეკომუნიკაციო </w:t>
      </w:r>
      <w:r w:rsidR="0004380F" w:rsidRPr="00004071">
        <w:rPr>
          <w:rFonts w:ascii="Sylfaen" w:hAnsi="Sylfaen"/>
          <w:lang w:val="ka-GE"/>
        </w:rPr>
        <w:t>ბაზარზე</w:t>
      </w:r>
      <w:r w:rsidR="000E04BF" w:rsidRPr="00004071">
        <w:rPr>
          <w:rFonts w:ascii="Sylfaen" w:hAnsi="Sylfaen"/>
          <w:lang w:val="ka-GE"/>
        </w:rPr>
        <w:t>.</w:t>
      </w:r>
    </w:p>
    <w:p w14:paraId="3A419315" w14:textId="31C4676E" w:rsidR="00E72ACC" w:rsidRPr="00004071" w:rsidRDefault="00BC3DC4" w:rsidP="000E04BF">
      <w:pPr>
        <w:ind w:left="0"/>
        <w:rPr>
          <w:rFonts w:ascii="Sylfaen" w:hAnsi="Sylfaen"/>
          <w:lang w:val="ka-GE"/>
        </w:rPr>
      </w:pPr>
      <w:r w:rsidRPr="00004071">
        <w:rPr>
          <w:rFonts w:ascii="Sylfaen" w:hAnsi="Sylfaen"/>
          <w:lang w:val="ka-GE"/>
        </w:rPr>
        <w:t>„ელექტრონული კომუნიკაციების შესახებ“ საქართველოს კანონის მე-11 მუხლის მე-3 პუნქტის პ) ქვეპუნქტის თანახმად,</w:t>
      </w:r>
      <w:r w:rsidR="000C4DDA" w:rsidRPr="00004071">
        <w:rPr>
          <w:rFonts w:ascii="Sylfaen" w:hAnsi="Sylfaen"/>
          <w:lang w:val="ka-GE"/>
        </w:rPr>
        <w:t xml:space="preserve"> კომისიის ერთ-ერთი ძირითადი ფუნქციაა</w:t>
      </w:r>
      <w:r w:rsidRPr="00004071">
        <w:rPr>
          <w:rFonts w:ascii="Sylfaen" w:hAnsi="Sylfaen"/>
          <w:lang w:val="ka-GE"/>
        </w:rPr>
        <w:t xml:space="preserve"> </w:t>
      </w:r>
      <w:r w:rsidRPr="00F33065">
        <w:rPr>
          <w:rFonts w:ascii="Sylfaen" w:hAnsi="Sylfaen"/>
          <w:lang w:val="ka-GE"/>
        </w:rPr>
        <w:t xml:space="preserve">ელექტრონული კომუნიკაციების საერთაშორისო ან/და რეგიონალურ ბაზარზე ისეთი ვითარების შექმნის შემთხვევაში, რომელიც მნიშვნელოვან და </w:t>
      </w:r>
      <w:proofErr w:type="spellStart"/>
      <w:r w:rsidRPr="00F33065">
        <w:rPr>
          <w:rFonts w:ascii="Sylfaen" w:hAnsi="Sylfaen"/>
          <w:lang w:val="ka-GE"/>
        </w:rPr>
        <w:t>არაგარდამავალ</w:t>
      </w:r>
      <w:proofErr w:type="spellEnd"/>
      <w:r w:rsidRPr="00F33065">
        <w:rPr>
          <w:rFonts w:ascii="Sylfaen" w:hAnsi="Sylfaen"/>
          <w:lang w:val="ka-GE"/>
        </w:rPr>
        <w:t xml:space="preserve"> ნეგატიურ გავლენას ახდენს საქართველოში ელექტრონული კომუნიკაციების ბაზარზე მოქმედი ავტორიზებული პირების საქმიანობაზე, ამ მნიშვნელოვანი და </w:t>
      </w:r>
      <w:proofErr w:type="spellStart"/>
      <w:r w:rsidRPr="00F33065">
        <w:rPr>
          <w:rFonts w:ascii="Sylfaen" w:hAnsi="Sylfaen"/>
          <w:lang w:val="ka-GE"/>
        </w:rPr>
        <w:t>არაგარდამავალი</w:t>
      </w:r>
      <w:proofErr w:type="spellEnd"/>
      <w:r w:rsidRPr="00F33065">
        <w:rPr>
          <w:rFonts w:ascii="Sylfaen" w:hAnsi="Sylfaen"/>
          <w:lang w:val="ka-GE"/>
        </w:rPr>
        <w:t xml:space="preserve"> ნეგატიური გავლენის აღმოფხვრამდე საჯარო ადმინისტრაციული წარმოების წესით მიღებული დასაბუთებული გადაწყვეტილებით ელექტრონული კომუნიკაციების სფეროში მოქმედი ყველა შესაბამისი ავტორიზებული პირისთვის სათანადო, ეფექტიანი რეგულაციების დადგენა</w:t>
      </w:r>
      <w:r w:rsidR="00EA21FD" w:rsidRPr="00004071">
        <w:rPr>
          <w:rFonts w:ascii="Sylfaen" w:hAnsi="Sylfaen"/>
          <w:lang w:val="ka-GE"/>
        </w:rPr>
        <w:t>.</w:t>
      </w:r>
    </w:p>
    <w:p w14:paraId="013E1374" w14:textId="4A2E3F75" w:rsidR="00640A79" w:rsidRPr="00004071" w:rsidRDefault="00E62240" w:rsidP="00640A79">
      <w:pPr>
        <w:ind w:left="0"/>
        <w:rPr>
          <w:rFonts w:ascii="Sylfaen" w:hAnsi="Sylfaen"/>
          <w:lang w:val="ka-GE"/>
        </w:rPr>
      </w:pPr>
      <w:r w:rsidRPr="00004071">
        <w:rPr>
          <w:rFonts w:ascii="Sylfaen" w:hAnsi="Sylfaen"/>
          <w:lang w:val="ka-GE"/>
        </w:rPr>
        <w:t xml:space="preserve">კომისია აღნიშნავს, რომ </w:t>
      </w:r>
      <w:r w:rsidR="00993159" w:rsidRPr="00004071">
        <w:rPr>
          <w:rFonts w:ascii="Sylfaen" w:hAnsi="Sylfaen"/>
          <w:lang w:val="ka-GE"/>
        </w:rPr>
        <w:t>2017 წელთან შედარებით, შემომავალი საერთაშორისო ზარების ოდენობა შემცირებული</w:t>
      </w:r>
      <w:r w:rsidR="0042793A" w:rsidRPr="00004071">
        <w:rPr>
          <w:rFonts w:ascii="Sylfaen" w:hAnsi="Sylfaen"/>
          <w:lang w:val="ka-GE"/>
        </w:rPr>
        <w:t>ა</w:t>
      </w:r>
      <w:r w:rsidR="00993159" w:rsidRPr="00004071">
        <w:rPr>
          <w:rFonts w:ascii="Sylfaen" w:hAnsi="Sylfaen"/>
          <w:lang w:val="ka-GE"/>
        </w:rPr>
        <w:t xml:space="preserve"> დაახლოებით 80%-ით, ხოლო გამავალი საერთაშორისო ზარების ოდენობა </w:t>
      </w:r>
      <w:r w:rsidR="009D76E1">
        <w:rPr>
          <w:rFonts w:ascii="Sylfaen" w:hAnsi="Sylfaen"/>
          <w:lang w:val="ka-GE"/>
        </w:rPr>
        <w:t xml:space="preserve">- </w:t>
      </w:r>
      <w:r w:rsidR="00993159" w:rsidRPr="00004071">
        <w:rPr>
          <w:rFonts w:ascii="Sylfaen" w:hAnsi="Sylfaen"/>
          <w:lang w:val="ka-GE"/>
        </w:rPr>
        <w:t>75%-ით</w:t>
      </w:r>
      <w:r w:rsidR="0042793A" w:rsidRPr="00004071">
        <w:rPr>
          <w:rFonts w:ascii="Sylfaen" w:hAnsi="Sylfaen"/>
          <w:lang w:val="ka-GE"/>
        </w:rPr>
        <w:t xml:space="preserve">, </w:t>
      </w:r>
      <w:r w:rsidR="0056182B" w:rsidRPr="00004071">
        <w:rPr>
          <w:rFonts w:ascii="Sylfaen" w:hAnsi="Sylfaen"/>
          <w:lang w:val="ka-GE"/>
        </w:rPr>
        <w:t xml:space="preserve">შესაბამისად, მკვეთრად შემცირებულია </w:t>
      </w:r>
      <w:r w:rsidR="00640A79" w:rsidRPr="00004071">
        <w:rPr>
          <w:rFonts w:ascii="Sylfaen" w:hAnsi="Sylfaen"/>
          <w:lang w:val="ka-GE"/>
        </w:rPr>
        <w:t>დროებითი რეგულირების საფუძველი - ქვეყნებს შორის არსებული სავალუტო დისბალანსი</w:t>
      </w:r>
      <w:r w:rsidR="009E4B6C" w:rsidRPr="00004071">
        <w:rPr>
          <w:rFonts w:ascii="Sylfaen" w:hAnsi="Sylfaen"/>
          <w:lang w:val="ka-GE"/>
        </w:rPr>
        <w:t xml:space="preserve">თ გამოწვეული ნეგატიური გავლენა </w:t>
      </w:r>
      <w:r w:rsidR="003B2FFE" w:rsidRPr="00004071">
        <w:rPr>
          <w:rFonts w:ascii="Sylfaen" w:hAnsi="Sylfaen"/>
          <w:lang w:val="ka-GE"/>
        </w:rPr>
        <w:t>ავტორიზებული პირების საქმიანობაზე</w:t>
      </w:r>
      <w:r w:rsidR="0056182B" w:rsidRPr="00004071">
        <w:rPr>
          <w:rFonts w:ascii="Sylfaen" w:hAnsi="Sylfaen"/>
          <w:lang w:val="ka-GE"/>
        </w:rPr>
        <w:t>.</w:t>
      </w:r>
    </w:p>
    <w:p w14:paraId="6E085319" w14:textId="77777777" w:rsidR="00884D3E" w:rsidRDefault="000E04BF" w:rsidP="000E04BF">
      <w:pPr>
        <w:ind w:left="0"/>
        <w:rPr>
          <w:rFonts w:ascii="Sylfaen" w:hAnsi="Sylfaen"/>
          <w:lang w:val="ka-GE"/>
        </w:rPr>
      </w:pPr>
      <w:r w:rsidRPr="00004071">
        <w:rPr>
          <w:rFonts w:ascii="Sylfaen" w:hAnsi="Sylfaen"/>
          <w:lang w:val="ka-GE"/>
        </w:rPr>
        <w:t xml:space="preserve">ამასთან დაკავშირებით, კომისია პირველ ეტაპზე, </w:t>
      </w:r>
      <w:r w:rsidR="000102E5" w:rsidRPr="00004071">
        <w:rPr>
          <w:rFonts w:ascii="Sylfaen" w:hAnsi="Sylfaen"/>
          <w:lang w:val="ka-GE"/>
        </w:rPr>
        <w:t xml:space="preserve">მიზანშეწონილად მიიჩნევს </w:t>
      </w:r>
      <w:r w:rsidR="002C33CF" w:rsidRPr="00004071">
        <w:rPr>
          <w:rFonts w:ascii="Sylfaen" w:hAnsi="Sylfaen"/>
          <w:lang w:val="ka-GE"/>
        </w:rPr>
        <w:t xml:space="preserve">ძალაში დარჩეს </w:t>
      </w:r>
      <w:r w:rsidR="0010253A" w:rsidRPr="00004071">
        <w:rPr>
          <w:rFonts w:ascii="Sylfaen" w:hAnsi="Sylfaen"/>
          <w:lang w:val="ka-GE"/>
        </w:rPr>
        <w:t xml:space="preserve">საერთაშორისო ზარების </w:t>
      </w:r>
      <w:proofErr w:type="spellStart"/>
      <w:r w:rsidR="0010253A" w:rsidRPr="00004071">
        <w:rPr>
          <w:rFonts w:ascii="Sylfaen" w:hAnsi="Sylfaen"/>
          <w:lang w:val="ka-GE"/>
        </w:rPr>
        <w:t>ტერმინაციის</w:t>
      </w:r>
      <w:proofErr w:type="spellEnd"/>
      <w:r w:rsidR="0010253A" w:rsidRPr="00004071">
        <w:rPr>
          <w:rFonts w:ascii="Sylfaen" w:hAnsi="Sylfaen"/>
          <w:lang w:val="ka-GE"/>
        </w:rPr>
        <w:t xml:space="preserve"> დროებითი რეგულაცია</w:t>
      </w:r>
      <w:r w:rsidR="00BD5D63" w:rsidRPr="00004071">
        <w:rPr>
          <w:rFonts w:ascii="Sylfaen" w:hAnsi="Sylfaen"/>
          <w:lang w:val="ka-GE"/>
        </w:rPr>
        <w:t xml:space="preserve">, თუმცა </w:t>
      </w:r>
      <w:r w:rsidR="000102E5" w:rsidRPr="00004071">
        <w:rPr>
          <w:rFonts w:ascii="Sylfaen" w:hAnsi="Sylfaen"/>
          <w:lang w:val="ka-GE"/>
        </w:rPr>
        <w:t xml:space="preserve">გაუქმდეს კომისიის </w:t>
      </w:r>
      <w:r w:rsidR="001B18DC" w:rsidRPr="00004071">
        <w:rPr>
          <w:rFonts w:ascii="Sylfaen" w:hAnsi="Sylfaen"/>
          <w:lang w:val="ka-GE"/>
        </w:rPr>
        <w:t xml:space="preserve">2017 წლის 16 მაისის </w:t>
      </w:r>
      <w:r w:rsidR="000102E5" w:rsidRPr="00004071">
        <w:rPr>
          <w:rFonts w:ascii="Sylfaen" w:hAnsi="Sylfaen"/>
          <w:lang w:val="ka-GE"/>
        </w:rPr>
        <w:t>N</w:t>
      </w:r>
      <w:r w:rsidRPr="00004071">
        <w:rPr>
          <w:rFonts w:ascii="Sylfaen" w:hAnsi="Sylfaen"/>
          <w:lang w:val="ka-GE"/>
        </w:rPr>
        <w:t>345/22 გადაწყვეტილებით დადგენილი ტარიფი</w:t>
      </w:r>
      <w:r w:rsidR="000102E5" w:rsidRPr="00004071">
        <w:rPr>
          <w:rFonts w:ascii="Sylfaen" w:hAnsi="Sylfaen"/>
          <w:lang w:val="ka-GE"/>
        </w:rPr>
        <w:t xml:space="preserve"> და აღნიშნული გადაწყ</w:t>
      </w:r>
      <w:r w:rsidR="007A60EF" w:rsidRPr="00004071">
        <w:rPr>
          <w:rFonts w:ascii="Sylfaen" w:hAnsi="Sylfaen"/>
          <w:lang w:val="ka-GE"/>
        </w:rPr>
        <w:t>ვე</w:t>
      </w:r>
      <w:r w:rsidR="000102E5" w:rsidRPr="00004071">
        <w:rPr>
          <w:rFonts w:ascii="Sylfaen" w:hAnsi="Sylfaen"/>
          <w:lang w:val="ka-GE"/>
        </w:rPr>
        <w:t>ტილებით განსაზღვრულ ქსელის მფლობელ ოპერატორებს მიეცეთ თავიანთ ქსელში საერთაშორისო ზარის დასრულების ტარიფის თავისუფალ კომერციულ რეჟიმში დადგენის საშუალება.</w:t>
      </w:r>
      <w:r w:rsidR="00902336" w:rsidRPr="00004071">
        <w:rPr>
          <w:rFonts w:ascii="Sylfaen" w:hAnsi="Sylfaen"/>
        </w:rPr>
        <w:t xml:space="preserve"> </w:t>
      </w:r>
      <w:r w:rsidR="00902336" w:rsidRPr="00004071">
        <w:rPr>
          <w:rFonts w:ascii="Sylfaen" w:hAnsi="Sylfaen"/>
          <w:lang w:val="ka-GE"/>
        </w:rPr>
        <w:t>ამასთან, მიმდინარე მდგომარეობით, საერთაშორისო ზარებ</w:t>
      </w:r>
      <w:r w:rsidR="00046D02" w:rsidRPr="00004071">
        <w:rPr>
          <w:rFonts w:ascii="Sylfaen" w:hAnsi="Sylfaen"/>
          <w:lang w:val="ka-GE"/>
        </w:rPr>
        <w:t xml:space="preserve">ზე </w:t>
      </w:r>
      <w:r w:rsidR="00902336" w:rsidRPr="00004071">
        <w:rPr>
          <w:rFonts w:ascii="Sylfaen" w:hAnsi="Sylfaen"/>
          <w:lang w:val="ka-GE"/>
        </w:rPr>
        <w:t>დაწესებულია აქციზის გადასახადი. შესაბამისად, გადასახადის არსებობის პირობებში</w:t>
      </w:r>
      <w:r w:rsidR="00884D3E">
        <w:rPr>
          <w:rFonts w:ascii="Sylfaen" w:hAnsi="Sylfaen"/>
          <w:lang w:val="ka-GE"/>
        </w:rPr>
        <w:t>,</w:t>
      </w:r>
      <w:r w:rsidR="00902336" w:rsidRPr="00004071">
        <w:rPr>
          <w:rFonts w:ascii="Sylfaen" w:hAnsi="Sylfaen"/>
          <w:lang w:val="ka-GE"/>
        </w:rPr>
        <w:t xml:space="preserve"> კომპანიებმა აღნიშნული უნდა გაითვალისწ</w:t>
      </w:r>
      <w:r w:rsidR="00046D02" w:rsidRPr="00004071">
        <w:rPr>
          <w:rFonts w:ascii="Sylfaen" w:hAnsi="Sylfaen"/>
          <w:lang w:val="ka-GE"/>
        </w:rPr>
        <w:t>ი</w:t>
      </w:r>
      <w:r w:rsidR="00902336" w:rsidRPr="00004071">
        <w:rPr>
          <w:rFonts w:ascii="Sylfaen" w:hAnsi="Sylfaen"/>
          <w:lang w:val="ka-GE"/>
        </w:rPr>
        <w:t xml:space="preserve">ნონ </w:t>
      </w:r>
      <w:r w:rsidR="00046D02" w:rsidRPr="00004071">
        <w:rPr>
          <w:rFonts w:ascii="Sylfaen" w:hAnsi="Sylfaen"/>
          <w:lang w:val="ka-GE"/>
        </w:rPr>
        <w:t>ტარიფების</w:t>
      </w:r>
      <w:r w:rsidR="00902336" w:rsidRPr="00004071">
        <w:rPr>
          <w:rFonts w:ascii="Sylfaen" w:hAnsi="Sylfaen"/>
          <w:lang w:val="ka-GE"/>
        </w:rPr>
        <w:t xml:space="preserve"> დადგენისას.</w:t>
      </w:r>
      <w:r w:rsidR="000102E5" w:rsidRPr="00004071">
        <w:rPr>
          <w:rFonts w:ascii="Sylfaen" w:hAnsi="Sylfaen"/>
          <w:lang w:val="ka-GE"/>
        </w:rPr>
        <w:t xml:space="preserve"> </w:t>
      </w:r>
    </w:p>
    <w:p w14:paraId="31168498" w14:textId="103D11C0" w:rsidR="00884D3E" w:rsidRPr="00004071" w:rsidRDefault="00884D3E" w:rsidP="00884D3E">
      <w:pPr>
        <w:ind w:left="0"/>
        <w:rPr>
          <w:rFonts w:ascii="Sylfaen" w:hAnsi="Sylfaen"/>
          <w:lang w:val="ka-GE"/>
        </w:rPr>
      </w:pPr>
      <w:r>
        <w:rPr>
          <w:rFonts w:ascii="Sylfaen" w:hAnsi="Sylfaen"/>
          <w:lang w:val="ka-GE"/>
        </w:rPr>
        <w:t xml:space="preserve">გარდა ამისა, </w:t>
      </w:r>
      <w:r w:rsidR="00384A44">
        <w:rPr>
          <w:rFonts w:ascii="Sylfaen" w:hAnsi="Sylfaen"/>
          <w:lang w:val="ka-GE"/>
        </w:rPr>
        <w:t xml:space="preserve">საერთაშორისო ზარებზე დაწესებული ადგილობრივთან შედარებით უფრო მაღალი </w:t>
      </w:r>
      <w:r w:rsidRPr="00004071">
        <w:rPr>
          <w:rFonts w:ascii="Sylfaen" w:hAnsi="Sylfaen"/>
          <w:lang w:val="ka-GE"/>
        </w:rPr>
        <w:t>ტარიფები ყოველთვის ტოვებს სტიმულს ნომრის შესახებ ინფორმაციის დაფარვის, კორექტირების, შემოკლების, გადაკეთების ან სხვა სახის თაღლითობისათვის (</w:t>
      </w:r>
      <w:proofErr w:type="spellStart"/>
      <w:r w:rsidRPr="00004071">
        <w:rPr>
          <w:rFonts w:ascii="Sylfaen" w:hAnsi="Sylfaen"/>
          <w:lang w:val="ka-GE"/>
        </w:rPr>
        <w:t>ე.წ</w:t>
      </w:r>
      <w:proofErr w:type="spellEnd"/>
      <w:r w:rsidRPr="00004071">
        <w:rPr>
          <w:rFonts w:ascii="Sylfaen" w:hAnsi="Sylfaen"/>
          <w:lang w:val="ka-GE"/>
        </w:rPr>
        <w:t xml:space="preserve">. „ფროდი“). </w:t>
      </w:r>
      <w:r w:rsidRPr="00004071">
        <w:rPr>
          <w:rFonts w:ascii="Sylfaen" w:hAnsi="Sylfaen"/>
          <w:lang w:val="ka-GE"/>
        </w:rPr>
        <w:lastRenderedPageBreak/>
        <w:t xml:space="preserve">შესაბამისად, კომისია მიიჩნევს, რომ შემომავალი საერთაშორისო ზარების დასრულების მონიტორინგისა და კონტროლის მექანიზმების შენარჩუნება ზემოხსენებული უკანონო შემთხვევების აღსაკვეთად </w:t>
      </w:r>
      <w:r w:rsidR="00E4355E">
        <w:rPr>
          <w:rFonts w:ascii="Sylfaen" w:hAnsi="Sylfaen"/>
          <w:lang w:val="ka-GE"/>
        </w:rPr>
        <w:t>კვლავ აქტუალურია</w:t>
      </w:r>
      <w:r w:rsidRPr="00004071">
        <w:rPr>
          <w:rFonts w:ascii="Sylfaen" w:hAnsi="Sylfaen"/>
          <w:lang w:val="ka-GE"/>
        </w:rPr>
        <w:t>.</w:t>
      </w:r>
    </w:p>
    <w:p w14:paraId="357FC67C" w14:textId="075D7362" w:rsidR="000E04BF" w:rsidRPr="00004071" w:rsidRDefault="000E04BF" w:rsidP="000E04BF">
      <w:pPr>
        <w:ind w:left="0"/>
        <w:rPr>
          <w:rFonts w:ascii="Sylfaen" w:hAnsi="Sylfaen"/>
          <w:lang w:val="ka-GE"/>
        </w:rPr>
      </w:pPr>
      <w:r w:rsidRPr="00004071">
        <w:rPr>
          <w:rFonts w:ascii="Sylfaen" w:hAnsi="Sylfaen"/>
          <w:lang w:val="ka-GE"/>
        </w:rPr>
        <w:t>კომისია</w:t>
      </w:r>
      <w:r w:rsidR="000102E5" w:rsidRPr="00004071">
        <w:rPr>
          <w:rFonts w:ascii="Sylfaen" w:hAnsi="Sylfaen"/>
          <w:lang w:val="ka-GE"/>
        </w:rPr>
        <w:t>ს აქვს მოლოდინი, რომ ბაზრის მოთამაშეები</w:t>
      </w:r>
      <w:r w:rsidR="00884D3E" w:rsidRPr="00004071">
        <w:rPr>
          <w:rFonts w:ascii="Sylfaen" w:hAnsi="Sylfaen"/>
          <w:lang w:val="ka-GE"/>
        </w:rPr>
        <w:t xml:space="preserve"> </w:t>
      </w:r>
      <w:r w:rsidR="00A347AE" w:rsidRPr="00004071">
        <w:rPr>
          <w:rFonts w:ascii="Sylfaen" w:hAnsi="Sylfaen"/>
          <w:lang w:val="ka-GE"/>
        </w:rPr>
        <w:t>შესაბამის სეგმენტზე შეინარჩუნ</w:t>
      </w:r>
      <w:r w:rsidR="005963CD" w:rsidRPr="00004071">
        <w:rPr>
          <w:rFonts w:ascii="Sylfaen" w:hAnsi="Sylfaen"/>
          <w:lang w:val="ka-GE"/>
        </w:rPr>
        <w:t>ებენ</w:t>
      </w:r>
      <w:r w:rsidR="00A347AE" w:rsidRPr="00004071">
        <w:rPr>
          <w:rFonts w:ascii="Sylfaen" w:hAnsi="Sylfaen"/>
          <w:lang w:val="ka-GE"/>
        </w:rPr>
        <w:t xml:space="preserve"> გონივრულ ტარიფ</w:t>
      </w:r>
      <w:r w:rsidR="005963CD" w:rsidRPr="00004071">
        <w:rPr>
          <w:rFonts w:ascii="Sylfaen" w:hAnsi="Sylfaen"/>
          <w:lang w:val="ka-GE"/>
        </w:rPr>
        <w:t>ს</w:t>
      </w:r>
      <w:r w:rsidR="00A347AE" w:rsidRPr="00004071">
        <w:rPr>
          <w:rFonts w:ascii="Sylfaen" w:hAnsi="Sylfaen"/>
          <w:lang w:val="ka-GE"/>
        </w:rPr>
        <w:t xml:space="preserve">, რომელიც ერთის მხრივ </w:t>
      </w:r>
      <w:r w:rsidR="00884D3E">
        <w:rPr>
          <w:rFonts w:ascii="Sylfaen" w:hAnsi="Sylfaen"/>
          <w:lang w:val="ka-GE"/>
        </w:rPr>
        <w:t>უზრუნველყოფს</w:t>
      </w:r>
      <w:r w:rsidR="00884D3E" w:rsidRPr="00004071">
        <w:rPr>
          <w:rFonts w:ascii="Sylfaen" w:hAnsi="Sylfaen"/>
          <w:lang w:val="ka-GE"/>
        </w:rPr>
        <w:t xml:space="preserve"> </w:t>
      </w:r>
      <w:r w:rsidR="00A347AE" w:rsidRPr="00004071">
        <w:rPr>
          <w:rFonts w:ascii="Sylfaen" w:hAnsi="Sylfaen"/>
          <w:lang w:val="ka-GE"/>
        </w:rPr>
        <w:t>ქვეყნებს შორის სავალუტო ბალანსს და მეორეს მხრივ</w:t>
      </w:r>
      <w:r w:rsidR="00884D3E">
        <w:rPr>
          <w:rFonts w:ascii="Sylfaen" w:hAnsi="Sylfaen"/>
          <w:lang w:val="ka-GE"/>
        </w:rPr>
        <w:t>,</w:t>
      </w:r>
      <w:r w:rsidR="00A347AE" w:rsidRPr="00004071">
        <w:rPr>
          <w:rFonts w:ascii="Sylfaen" w:hAnsi="Sylfaen"/>
          <w:lang w:val="ka-GE"/>
        </w:rPr>
        <w:t xml:space="preserve"> არ დააზიანებს </w:t>
      </w:r>
      <w:r w:rsidR="009773EF" w:rsidRPr="00004071">
        <w:rPr>
          <w:rFonts w:ascii="Sylfaen" w:hAnsi="Sylfaen"/>
          <w:lang w:val="ka-GE"/>
        </w:rPr>
        <w:t xml:space="preserve">ბოლო </w:t>
      </w:r>
      <w:r w:rsidR="00A347AE" w:rsidRPr="00004071">
        <w:rPr>
          <w:rFonts w:ascii="Sylfaen" w:hAnsi="Sylfaen"/>
          <w:lang w:val="ka-GE"/>
        </w:rPr>
        <w:t xml:space="preserve">მომხმარებლის ინტერესს. ბაზარზე განვითარებულ მოვლენებს კომისია </w:t>
      </w:r>
      <w:r w:rsidRPr="00004071">
        <w:rPr>
          <w:rFonts w:ascii="Sylfaen" w:hAnsi="Sylfaen"/>
          <w:lang w:val="ka-GE"/>
        </w:rPr>
        <w:t xml:space="preserve">აქტიურად დააკვირდება </w:t>
      </w:r>
      <w:r w:rsidR="00A347AE" w:rsidRPr="00004071">
        <w:rPr>
          <w:rFonts w:ascii="Sylfaen" w:hAnsi="Sylfaen"/>
          <w:lang w:val="ka-GE"/>
        </w:rPr>
        <w:t>და არაგონივრული ქმედებების იდენტიფიცირებისას</w:t>
      </w:r>
      <w:r w:rsidR="00CF523F" w:rsidRPr="00004071">
        <w:rPr>
          <w:rFonts w:ascii="Sylfaen" w:hAnsi="Sylfaen"/>
          <w:lang w:val="ka-GE"/>
        </w:rPr>
        <w:t>,</w:t>
      </w:r>
      <w:r w:rsidR="00A347AE" w:rsidRPr="00004071">
        <w:rPr>
          <w:rFonts w:ascii="Sylfaen" w:hAnsi="Sylfaen"/>
          <w:lang w:val="ka-GE"/>
        </w:rPr>
        <w:t xml:space="preserve"> საჭიროებისამებრ მიიღებს შესაბამის ზომებს.</w:t>
      </w:r>
    </w:p>
    <w:p w14:paraId="5D4DE827" w14:textId="1FECD016" w:rsidR="00DF377F" w:rsidRPr="00F33065" w:rsidRDefault="00DF377F" w:rsidP="00DF377F">
      <w:pPr>
        <w:ind w:left="0"/>
        <w:rPr>
          <w:rFonts w:ascii="Sylfaen" w:hAnsi="Sylfaen"/>
          <w:lang w:val="ka-GE"/>
        </w:rPr>
      </w:pPr>
      <w:r w:rsidRPr="00004071">
        <w:rPr>
          <w:rFonts w:ascii="Sylfaen" w:hAnsi="Sylfaen"/>
          <w:lang w:val="ka-GE"/>
        </w:rPr>
        <w:t xml:space="preserve">კომისია აღნიშნავს, რომ </w:t>
      </w:r>
      <w:r w:rsidR="003903AF" w:rsidRPr="00004071">
        <w:rPr>
          <w:rFonts w:ascii="Sylfaen" w:hAnsi="Sylfaen"/>
          <w:shd w:val="clear" w:color="auto" w:fill="FFFFFF"/>
          <w:lang w:val="ka-GE"/>
        </w:rPr>
        <w:t>„</w:t>
      </w:r>
      <w:r w:rsidR="003E6649" w:rsidRPr="00F33065">
        <w:rPr>
          <w:rFonts w:ascii="Sylfaen" w:hAnsi="Sylfaen" w:cs="Sylfaen"/>
          <w:shd w:val="clear" w:color="auto" w:fill="FFFFFF"/>
          <w:lang w:val="ka-GE"/>
        </w:rPr>
        <w:t>საქართველოში</w:t>
      </w:r>
      <w:r w:rsidR="003E6649" w:rsidRPr="00F33065">
        <w:rPr>
          <w:rFonts w:ascii="Sylfaen" w:hAnsi="Sylfaen"/>
          <w:shd w:val="clear" w:color="auto" w:fill="FFFFFF"/>
          <w:lang w:val="ka-GE"/>
        </w:rPr>
        <w:t xml:space="preserve"> </w:t>
      </w:r>
      <w:r w:rsidR="003E6649" w:rsidRPr="00F33065">
        <w:rPr>
          <w:rFonts w:ascii="Sylfaen" w:hAnsi="Sylfaen" w:cs="Sylfaen"/>
          <w:shd w:val="clear" w:color="auto" w:fill="FFFFFF"/>
          <w:lang w:val="ka-GE"/>
        </w:rPr>
        <w:t>საერთაშორისო</w:t>
      </w:r>
      <w:r w:rsidR="003E6649" w:rsidRPr="00F33065">
        <w:rPr>
          <w:rFonts w:ascii="Sylfaen" w:hAnsi="Sylfaen"/>
          <w:shd w:val="clear" w:color="auto" w:fill="FFFFFF"/>
          <w:lang w:val="ka-GE"/>
        </w:rPr>
        <w:t xml:space="preserve"> </w:t>
      </w:r>
      <w:r w:rsidR="003E6649" w:rsidRPr="00F33065">
        <w:rPr>
          <w:rFonts w:ascii="Sylfaen" w:hAnsi="Sylfaen" w:cs="Sylfaen"/>
          <w:shd w:val="clear" w:color="auto" w:fill="FFFFFF"/>
          <w:lang w:val="ka-GE"/>
        </w:rPr>
        <w:t>ზარების</w:t>
      </w:r>
      <w:r w:rsidR="003E6649" w:rsidRPr="00F33065">
        <w:rPr>
          <w:rFonts w:ascii="Sylfaen" w:hAnsi="Sylfaen"/>
          <w:shd w:val="clear" w:color="auto" w:fill="FFFFFF"/>
          <w:lang w:val="ka-GE"/>
        </w:rPr>
        <w:t xml:space="preserve"> </w:t>
      </w:r>
      <w:proofErr w:type="spellStart"/>
      <w:r w:rsidR="003E6649" w:rsidRPr="00F33065">
        <w:rPr>
          <w:rFonts w:ascii="Sylfaen" w:hAnsi="Sylfaen" w:cs="Sylfaen"/>
          <w:shd w:val="clear" w:color="auto" w:fill="FFFFFF"/>
          <w:lang w:val="ka-GE"/>
        </w:rPr>
        <w:t>ტერმინაციის</w:t>
      </w:r>
      <w:proofErr w:type="spellEnd"/>
      <w:r w:rsidR="003E6649" w:rsidRPr="00F33065">
        <w:rPr>
          <w:rFonts w:ascii="Sylfaen" w:hAnsi="Sylfaen"/>
          <w:shd w:val="clear" w:color="auto" w:fill="FFFFFF"/>
          <w:lang w:val="ka-GE"/>
        </w:rPr>
        <w:t xml:space="preserve"> </w:t>
      </w:r>
      <w:r w:rsidR="003E6649" w:rsidRPr="00F33065">
        <w:rPr>
          <w:rFonts w:ascii="Sylfaen" w:hAnsi="Sylfaen" w:cs="Sylfaen"/>
          <w:shd w:val="clear" w:color="auto" w:fill="FFFFFF"/>
          <w:lang w:val="ka-GE"/>
        </w:rPr>
        <w:t>დროებითი</w:t>
      </w:r>
      <w:r w:rsidR="003E6649" w:rsidRPr="00F33065">
        <w:rPr>
          <w:rFonts w:ascii="Sylfaen" w:hAnsi="Sylfaen"/>
          <w:shd w:val="clear" w:color="auto" w:fill="FFFFFF"/>
          <w:lang w:val="ka-GE"/>
        </w:rPr>
        <w:t xml:space="preserve"> </w:t>
      </w:r>
      <w:r w:rsidR="003E6649" w:rsidRPr="00F33065">
        <w:rPr>
          <w:rFonts w:ascii="Sylfaen" w:hAnsi="Sylfaen" w:cs="Sylfaen"/>
          <w:shd w:val="clear" w:color="auto" w:fill="FFFFFF"/>
          <w:lang w:val="ka-GE"/>
        </w:rPr>
        <w:t>რეგულაციის</w:t>
      </w:r>
      <w:r w:rsidR="003E6649" w:rsidRPr="00F33065">
        <w:rPr>
          <w:rFonts w:ascii="Sylfaen" w:hAnsi="Sylfaen"/>
          <w:shd w:val="clear" w:color="auto" w:fill="FFFFFF"/>
          <w:lang w:val="ka-GE"/>
        </w:rPr>
        <w:t xml:space="preserve"> </w:t>
      </w:r>
      <w:r w:rsidR="003E6649" w:rsidRPr="00F33065">
        <w:rPr>
          <w:rFonts w:ascii="Sylfaen" w:hAnsi="Sylfaen" w:cs="Sylfaen"/>
          <w:shd w:val="clear" w:color="auto" w:fill="FFFFFF"/>
          <w:lang w:val="ka-GE"/>
        </w:rPr>
        <w:t>დადგენის</w:t>
      </w:r>
      <w:r w:rsidR="003E6649" w:rsidRPr="00F33065">
        <w:rPr>
          <w:rFonts w:ascii="Sylfaen" w:hAnsi="Sylfaen"/>
          <w:shd w:val="clear" w:color="auto" w:fill="FFFFFF"/>
          <w:lang w:val="ka-GE"/>
        </w:rPr>
        <w:t xml:space="preserve"> </w:t>
      </w:r>
      <w:r w:rsidR="003E6649" w:rsidRPr="00F33065">
        <w:rPr>
          <w:rFonts w:ascii="Sylfaen" w:hAnsi="Sylfaen" w:cs="Sylfaen"/>
          <w:shd w:val="clear" w:color="auto" w:fill="FFFFFF"/>
          <w:lang w:val="ka-GE"/>
        </w:rPr>
        <w:t>თაობაზე</w:t>
      </w:r>
      <w:r w:rsidR="00CB48C2" w:rsidRPr="00004071">
        <w:rPr>
          <w:rFonts w:ascii="Sylfaen" w:hAnsi="Sylfaen"/>
          <w:shd w:val="clear" w:color="auto" w:fill="FFFFFF"/>
          <w:lang w:val="ka-GE"/>
        </w:rPr>
        <w:t>“</w:t>
      </w:r>
      <w:r w:rsidR="003E6649" w:rsidRPr="00F33065">
        <w:rPr>
          <w:rFonts w:ascii="Sylfaen" w:hAnsi="Sylfaen"/>
          <w:shd w:val="clear" w:color="auto" w:fill="FFFFFF"/>
          <w:lang w:val="ka-GE"/>
        </w:rPr>
        <w:t xml:space="preserve"> </w:t>
      </w:r>
      <w:r w:rsidR="003E6649" w:rsidRPr="00F33065">
        <w:rPr>
          <w:rFonts w:ascii="Sylfaen" w:hAnsi="Sylfaen" w:cs="Sylfaen"/>
          <w:shd w:val="clear" w:color="auto" w:fill="FFFFFF"/>
          <w:lang w:val="ka-GE"/>
        </w:rPr>
        <w:t>კომისიის</w:t>
      </w:r>
      <w:r w:rsidR="003E6649" w:rsidRPr="00F33065">
        <w:rPr>
          <w:rFonts w:ascii="Sylfaen" w:hAnsi="Sylfaen"/>
          <w:shd w:val="clear" w:color="auto" w:fill="FFFFFF"/>
          <w:lang w:val="ka-GE"/>
        </w:rPr>
        <w:t xml:space="preserve"> 2017 </w:t>
      </w:r>
      <w:r w:rsidR="003E6649" w:rsidRPr="00F33065">
        <w:rPr>
          <w:rFonts w:ascii="Sylfaen" w:hAnsi="Sylfaen" w:cs="Sylfaen"/>
          <w:shd w:val="clear" w:color="auto" w:fill="FFFFFF"/>
          <w:lang w:val="ka-GE"/>
        </w:rPr>
        <w:t>წლის</w:t>
      </w:r>
      <w:r w:rsidR="003E6649" w:rsidRPr="00F33065">
        <w:rPr>
          <w:rFonts w:ascii="Sylfaen" w:hAnsi="Sylfaen"/>
          <w:shd w:val="clear" w:color="auto" w:fill="FFFFFF"/>
          <w:lang w:val="ka-GE"/>
        </w:rPr>
        <w:t xml:space="preserve"> 16 </w:t>
      </w:r>
      <w:r w:rsidR="003E6649" w:rsidRPr="00F33065">
        <w:rPr>
          <w:rFonts w:ascii="Sylfaen" w:hAnsi="Sylfaen" w:cs="Sylfaen"/>
          <w:shd w:val="clear" w:color="auto" w:fill="FFFFFF"/>
          <w:lang w:val="ka-GE"/>
        </w:rPr>
        <w:t>მაისის</w:t>
      </w:r>
      <w:r w:rsidR="003E6649" w:rsidRPr="00F33065">
        <w:rPr>
          <w:rFonts w:ascii="Sylfaen" w:hAnsi="Sylfaen"/>
          <w:shd w:val="clear" w:color="auto" w:fill="FFFFFF"/>
          <w:lang w:val="ka-GE"/>
        </w:rPr>
        <w:t xml:space="preserve"> </w:t>
      </w:r>
      <w:r w:rsidR="00CB48C2" w:rsidRPr="00F33065">
        <w:rPr>
          <w:rFonts w:ascii="Sylfaen" w:hAnsi="Sylfaen"/>
          <w:shd w:val="clear" w:color="auto" w:fill="FFFFFF"/>
          <w:lang w:val="ka-GE"/>
        </w:rPr>
        <w:t>N</w:t>
      </w:r>
      <w:r w:rsidR="003E6649" w:rsidRPr="00F33065">
        <w:rPr>
          <w:rFonts w:ascii="Sylfaen" w:hAnsi="Sylfaen"/>
          <w:shd w:val="clear" w:color="auto" w:fill="FFFFFF"/>
          <w:lang w:val="ka-GE"/>
        </w:rPr>
        <w:t>345/2</w:t>
      </w:r>
      <w:r w:rsidR="005863B3" w:rsidRPr="00004071">
        <w:rPr>
          <w:rFonts w:ascii="Sylfaen" w:hAnsi="Sylfaen"/>
          <w:shd w:val="clear" w:color="auto" w:fill="FFFFFF"/>
          <w:lang w:val="ka-GE"/>
        </w:rPr>
        <w:t xml:space="preserve">2 </w:t>
      </w:r>
      <w:r w:rsidRPr="00004071">
        <w:rPr>
          <w:rFonts w:ascii="Sylfaen" w:hAnsi="Sylfaen"/>
          <w:lang w:val="ka-GE"/>
        </w:rPr>
        <w:t>გადაწყვეტილებაში განხორციელებული ცვლილება ძალაში უნდა შევიდეს 2024 წლის 1 იანვრიდან, ხოლო გადაწყვეტილების მოქმედების ვადად უნდა განისაზღვროს 2024 წლის 31 დეკემბერი.</w:t>
      </w:r>
    </w:p>
    <w:p w14:paraId="2BB52CE3" w14:textId="442D1990" w:rsidR="002033DF" w:rsidRPr="00004071" w:rsidRDefault="00B82C8A" w:rsidP="000E04BF">
      <w:pPr>
        <w:ind w:left="0"/>
        <w:rPr>
          <w:rFonts w:ascii="Sylfaen" w:hAnsi="Sylfaen"/>
          <w:lang w:val="ka-GE"/>
        </w:rPr>
      </w:pPr>
      <w:r w:rsidRPr="00F33065">
        <w:rPr>
          <w:rFonts w:ascii="Sylfaen" w:hAnsi="Sylfaen"/>
          <w:shd w:val="clear" w:color="auto" w:fill="FFFFFF"/>
          <w:lang w:val="ka-GE"/>
        </w:rPr>
        <w:t xml:space="preserve">ყოველივე ზემოაღნიშნულის </w:t>
      </w:r>
      <w:r w:rsidR="005904A3" w:rsidRPr="00F33065">
        <w:rPr>
          <w:rFonts w:ascii="Sylfaen" w:hAnsi="Sylfaen"/>
          <w:shd w:val="clear" w:color="auto" w:fill="FFFFFF"/>
          <w:lang w:val="ka-GE"/>
        </w:rPr>
        <w:t>თანახმად</w:t>
      </w:r>
      <w:r w:rsidRPr="00F33065">
        <w:rPr>
          <w:rFonts w:ascii="Sylfaen" w:hAnsi="Sylfaen"/>
          <w:shd w:val="clear" w:color="auto" w:fill="FFFFFF"/>
          <w:lang w:val="ka-GE"/>
        </w:rPr>
        <w:t xml:space="preserve">, </w:t>
      </w:r>
      <w:r w:rsidR="006010F2" w:rsidRPr="00F33065">
        <w:rPr>
          <w:rFonts w:ascii="Sylfaen" w:hAnsi="Sylfaen"/>
          <w:shd w:val="clear" w:color="auto" w:fill="FFFFFF"/>
          <w:lang w:val="ka-GE"/>
        </w:rPr>
        <w:t>„</w:t>
      </w:r>
      <w:r w:rsidR="006010F2" w:rsidRPr="00F33065">
        <w:rPr>
          <w:rFonts w:ascii="Sylfaen" w:hAnsi="Sylfaen" w:cs="Sylfaen"/>
          <w:shd w:val="clear" w:color="auto" w:fill="FFFFFF"/>
          <w:lang w:val="ka-GE"/>
        </w:rPr>
        <w:t>ელექტრონული</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კომუნიკაციების</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შესახებ</w:t>
      </w:r>
      <w:r w:rsidR="00FC08F1" w:rsidRPr="00F33065">
        <w:rPr>
          <w:rFonts w:ascii="Sylfaen" w:hAnsi="Sylfaen"/>
          <w:shd w:val="clear" w:color="auto" w:fill="FFFFFF"/>
          <w:lang w:val="ka-GE"/>
        </w:rPr>
        <w:t>“</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საქართველოს</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კანონის</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მე</w:t>
      </w:r>
      <w:r w:rsidR="006010F2" w:rsidRPr="00F33065">
        <w:rPr>
          <w:rFonts w:ascii="Sylfaen" w:hAnsi="Sylfaen"/>
          <w:shd w:val="clear" w:color="auto" w:fill="FFFFFF"/>
          <w:lang w:val="ka-GE"/>
        </w:rPr>
        <w:t xml:space="preserve">-11 </w:t>
      </w:r>
      <w:r w:rsidR="006010F2" w:rsidRPr="00F33065">
        <w:rPr>
          <w:rFonts w:ascii="Sylfaen" w:hAnsi="Sylfaen" w:cs="Sylfaen"/>
          <w:shd w:val="clear" w:color="auto" w:fill="FFFFFF"/>
          <w:lang w:val="ka-GE"/>
        </w:rPr>
        <w:t>მუხლის</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მე</w:t>
      </w:r>
      <w:r w:rsidR="006010F2" w:rsidRPr="00F33065">
        <w:rPr>
          <w:rFonts w:ascii="Sylfaen" w:hAnsi="Sylfaen"/>
          <w:shd w:val="clear" w:color="auto" w:fill="FFFFFF"/>
          <w:lang w:val="ka-GE"/>
        </w:rPr>
        <w:t xml:space="preserve">-3 </w:t>
      </w:r>
      <w:r w:rsidR="006010F2" w:rsidRPr="00F33065">
        <w:rPr>
          <w:rFonts w:ascii="Sylfaen" w:hAnsi="Sylfaen" w:cs="Sylfaen"/>
          <w:shd w:val="clear" w:color="auto" w:fill="FFFFFF"/>
          <w:lang w:val="ka-GE"/>
        </w:rPr>
        <w:t>პუნქტის</w:t>
      </w:r>
      <w:r w:rsidR="006010F2" w:rsidRPr="00F33065">
        <w:rPr>
          <w:rFonts w:ascii="Sylfaen" w:hAnsi="Sylfaen"/>
          <w:shd w:val="clear" w:color="auto" w:fill="FFFFFF"/>
          <w:lang w:val="ka-GE"/>
        </w:rPr>
        <w:t xml:space="preserve"> „</w:t>
      </w:r>
      <w:r w:rsidR="002D1B54" w:rsidRPr="00F33065">
        <w:rPr>
          <w:rFonts w:ascii="Sylfaen" w:hAnsi="Sylfaen"/>
          <w:shd w:val="clear" w:color="auto" w:fill="FFFFFF"/>
          <w:lang w:val="ka-GE"/>
        </w:rPr>
        <w:t>პ“</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ქვეპუნქტის</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საქართველოს</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ზოგადი</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ადმინისტრაციული</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კოდექსის</w:t>
      </w:r>
      <w:r w:rsidR="006010F2" w:rsidRPr="00F33065">
        <w:rPr>
          <w:rFonts w:ascii="Sylfaen" w:hAnsi="Sylfaen"/>
          <w:shd w:val="clear" w:color="auto" w:fill="FFFFFF"/>
          <w:lang w:val="ka-GE"/>
        </w:rPr>
        <w:t xml:space="preserve"> 63-</w:t>
      </w:r>
      <w:r w:rsidR="006010F2" w:rsidRPr="00F33065">
        <w:rPr>
          <w:rFonts w:ascii="Sylfaen" w:hAnsi="Sylfaen" w:cs="Sylfaen"/>
          <w:shd w:val="clear" w:color="auto" w:fill="FFFFFF"/>
          <w:lang w:val="ka-GE"/>
        </w:rPr>
        <w:t>ე</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მუხლისა</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და</w:t>
      </w:r>
      <w:r w:rsidR="006010F2" w:rsidRPr="00F33065">
        <w:rPr>
          <w:rFonts w:ascii="Sylfaen" w:hAnsi="Sylfaen"/>
          <w:shd w:val="clear" w:color="auto" w:fill="FFFFFF"/>
          <w:lang w:val="ka-GE"/>
        </w:rPr>
        <w:t xml:space="preserve"> IX </w:t>
      </w:r>
      <w:r w:rsidR="006010F2" w:rsidRPr="00F33065">
        <w:rPr>
          <w:rFonts w:ascii="Sylfaen" w:hAnsi="Sylfaen" w:cs="Sylfaen"/>
          <w:shd w:val="clear" w:color="auto" w:fill="FFFFFF"/>
          <w:lang w:val="ka-GE"/>
        </w:rPr>
        <w:t>თავის</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შესაბამისად</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კომისიამ</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კენჭისყრის</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შედეგად</w:t>
      </w:r>
      <w:r w:rsidR="006010F2" w:rsidRPr="00F33065">
        <w:rPr>
          <w:rFonts w:ascii="Sylfaen" w:hAnsi="Sylfaen"/>
          <w:shd w:val="clear" w:color="auto" w:fill="FFFFFF"/>
          <w:lang w:val="ka-GE"/>
        </w:rPr>
        <w:t xml:space="preserve">, </w:t>
      </w:r>
      <w:r w:rsidR="006010F2" w:rsidRPr="00F33065">
        <w:rPr>
          <w:rFonts w:ascii="Sylfaen" w:hAnsi="Sylfaen" w:cs="Sylfaen"/>
          <w:shd w:val="clear" w:color="auto" w:fill="FFFFFF"/>
          <w:lang w:val="ka-GE"/>
        </w:rPr>
        <w:t>ერთხმად</w:t>
      </w:r>
      <w:r w:rsidR="006010F2" w:rsidRPr="00F33065">
        <w:rPr>
          <w:rFonts w:ascii="Sylfaen" w:hAnsi="Sylfaen"/>
          <w:shd w:val="clear" w:color="auto" w:fill="FFFFFF"/>
          <w:lang w:val="ka-GE"/>
        </w:rPr>
        <w:t>:</w:t>
      </w:r>
    </w:p>
    <w:p w14:paraId="74C7B8BA" w14:textId="172BB95B" w:rsidR="0017478F" w:rsidRPr="00004071" w:rsidRDefault="0017478F" w:rsidP="000E04BF">
      <w:pPr>
        <w:ind w:left="0"/>
        <w:rPr>
          <w:rFonts w:ascii="Sylfaen" w:hAnsi="Sylfaen"/>
          <w:lang w:val="ka-GE"/>
        </w:rPr>
      </w:pPr>
      <w:r w:rsidRPr="00004071">
        <w:rPr>
          <w:rFonts w:ascii="Sylfaen" w:hAnsi="Sylfaen"/>
          <w:b/>
          <w:bCs/>
          <w:lang w:val="ka-GE"/>
        </w:rPr>
        <w:t>გ</w:t>
      </w:r>
      <w:r w:rsidR="00B62E42" w:rsidRPr="00004071">
        <w:rPr>
          <w:rFonts w:ascii="Sylfaen" w:hAnsi="Sylfaen"/>
          <w:b/>
          <w:bCs/>
          <w:lang w:val="ka-GE"/>
        </w:rPr>
        <w:t xml:space="preserve"> </w:t>
      </w:r>
      <w:r w:rsidRPr="00004071">
        <w:rPr>
          <w:rFonts w:ascii="Sylfaen" w:hAnsi="Sylfaen"/>
          <w:b/>
          <w:bCs/>
          <w:lang w:val="ka-GE"/>
        </w:rPr>
        <w:t>ა</w:t>
      </w:r>
      <w:r w:rsidR="00B62E42" w:rsidRPr="00004071">
        <w:rPr>
          <w:rFonts w:ascii="Sylfaen" w:hAnsi="Sylfaen"/>
          <w:b/>
          <w:bCs/>
          <w:lang w:val="ka-GE"/>
        </w:rPr>
        <w:t xml:space="preserve"> </w:t>
      </w:r>
      <w:r w:rsidRPr="00004071">
        <w:rPr>
          <w:rFonts w:ascii="Sylfaen" w:hAnsi="Sylfaen"/>
          <w:b/>
          <w:bCs/>
          <w:lang w:val="ka-GE"/>
        </w:rPr>
        <w:t>დ</w:t>
      </w:r>
      <w:r w:rsidR="00B62E42" w:rsidRPr="00004071">
        <w:rPr>
          <w:rFonts w:ascii="Sylfaen" w:hAnsi="Sylfaen"/>
          <w:b/>
          <w:bCs/>
          <w:lang w:val="ka-GE"/>
        </w:rPr>
        <w:t xml:space="preserve"> </w:t>
      </w:r>
      <w:r w:rsidRPr="00004071">
        <w:rPr>
          <w:rFonts w:ascii="Sylfaen" w:hAnsi="Sylfaen"/>
          <w:b/>
          <w:bCs/>
          <w:lang w:val="ka-GE"/>
        </w:rPr>
        <w:t>ა</w:t>
      </w:r>
      <w:r w:rsidR="00B62E42" w:rsidRPr="00004071">
        <w:rPr>
          <w:rFonts w:ascii="Sylfaen" w:hAnsi="Sylfaen"/>
          <w:b/>
          <w:bCs/>
          <w:lang w:val="ka-GE"/>
        </w:rPr>
        <w:t xml:space="preserve"> </w:t>
      </w:r>
      <w:r w:rsidRPr="00004071">
        <w:rPr>
          <w:rFonts w:ascii="Sylfaen" w:hAnsi="Sylfaen"/>
          <w:b/>
          <w:bCs/>
          <w:lang w:val="ka-GE"/>
        </w:rPr>
        <w:t>წ</w:t>
      </w:r>
      <w:r w:rsidR="00B62E42" w:rsidRPr="00004071">
        <w:rPr>
          <w:rFonts w:ascii="Sylfaen" w:hAnsi="Sylfaen"/>
          <w:b/>
          <w:bCs/>
          <w:lang w:val="ka-GE"/>
        </w:rPr>
        <w:t xml:space="preserve"> </w:t>
      </w:r>
      <w:r w:rsidRPr="00004071">
        <w:rPr>
          <w:rFonts w:ascii="Sylfaen" w:hAnsi="Sylfaen"/>
          <w:b/>
          <w:bCs/>
          <w:lang w:val="ka-GE"/>
        </w:rPr>
        <w:t>ყ</w:t>
      </w:r>
      <w:r w:rsidR="00B62E42" w:rsidRPr="00004071">
        <w:rPr>
          <w:rFonts w:ascii="Sylfaen" w:hAnsi="Sylfaen"/>
          <w:b/>
          <w:bCs/>
          <w:lang w:val="ka-GE"/>
        </w:rPr>
        <w:t xml:space="preserve"> </w:t>
      </w:r>
      <w:r w:rsidRPr="00004071">
        <w:rPr>
          <w:rFonts w:ascii="Sylfaen" w:hAnsi="Sylfaen"/>
          <w:b/>
          <w:bCs/>
          <w:lang w:val="ka-GE"/>
        </w:rPr>
        <w:t>ვ</w:t>
      </w:r>
      <w:r w:rsidR="00B62E42" w:rsidRPr="00004071">
        <w:rPr>
          <w:rFonts w:ascii="Sylfaen" w:hAnsi="Sylfaen"/>
          <w:b/>
          <w:bCs/>
          <w:lang w:val="ka-GE"/>
        </w:rPr>
        <w:t xml:space="preserve"> </w:t>
      </w:r>
      <w:r w:rsidRPr="00004071">
        <w:rPr>
          <w:rFonts w:ascii="Sylfaen" w:hAnsi="Sylfaen"/>
          <w:b/>
          <w:bCs/>
          <w:lang w:val="ka-GE"/>
        </w:rPr>
        <w:t>ი</w:t>
      </w:r>
      <w:r w:rsidR="00B62E42" w:rsidRPr="00004071">
        <w:rPr>
          <w:rFonts w:ascii="Sylfaen" w:hAnsi="Sylfaen"/>
          <w:b/>
          <w:bCs/>
          <w:lang w:val="ka-GE"/>
        </w:rPr>
        <w:t xml:space="preserve"> </w:t>
      </w:r>
      <w:r w:rsidRPr="00004071">
        <w:rPr>
          <w:rFonts w:ascii="Sylfaen" w:hAnsi="Sylfaen"/>
          <w:b/>
          <w:bCs/>
          <w:lang w:val="ka-GE"/>
        </w:rPr>
        <w:t>ტ</w:t>
      </w:r>
      <w:r w:rsidR="00B62E42" w:rsidRPr="00004071">
        <w:rPr>
          <w:rFonts w:ascii="Sylfaen" w:hAnsi="Sylfaen"/>
          <w:b/>
          <w:bCs/>
          <w:lang w:val="ka-GE"/>
        </w:rPr>
        <w:t xml:space="preserve"> </w:t>
      </w:r>
      <w:r w:rsidRPr="00004071">
        <w:rPr>
          <w:rFonts w:ascii="Sylfaen" w:hAnsi="Sylfaen"/>
          <w:b/>
          <w:bCs/>
          <w:lang w:val="ka-GE"/>
        </w:rPr>
        <w:t>ა:</w:t>
      </w:r>
    </w:p>
    <w:p w14:paraId="46FA7BF6" w14:textId="428DF7DA" w:rsidR="00216F46" w:rsidRDefault="00991BB1" w:rsidP="00187D9B">
      <w:pPr>
        <w:pStyle w:val="ListParagraph"/>
        <w:numPr>
          <w:ilvl w:val="0"/>
          <w:numId w:val="6"/>
        </w:numPr>
        <w:ind w:left="0"/>
        <w:rPr>
          <w:rFonts w:ascii="Sylfaen" w:hAnsi="Sylfaen"/>
          <w:lang w:val="ka-GE"/>
        </w:rPr>
      </w:pPr>
      <w:bookmarkStart w:id="0" w:name="_Hlk140682387"/>
      <w:r w:rsidRPr="00004071">
        <w:rPr>
          <w:rFonts w:ascii="Sylfaen" w:hAnsi="Sylfaen"/>
          <w:lang w:val="ka-GE"/>
        </w:rPr>
        <w:t xml:space="preserve">„საქართველოში საერთაშორისო ზარების </w:t>
      </w:r>
      <w:proofErr w:type="spellStart"/>
      <w:r w:rsidRPr="00004071">
        <w:rPr>
          <w:rFonts w:ascii="Sylfaen" w:hAnsi="Sylfaen"/>
          <w:lang w:val="ka-GE"/>
        </w:rPr>
        <w:t>ტერმინაციის</w:t>
      </w:r>
      <w:proofErr w:type="spellEnd"/>
      <w:r w:rsidRPr="00004071">
        <w:rPr>
          <w:rFonts w:ascii="Sylfaen" w:hAnsi="Sylfaen"/>
          <w:lang w:val="ka-GE"/>
        </w:rPr>
        <w:t xml:space="preserve"> დროებითი რეგულაციის დადგენის თაობაზე“ კომისიის 2017 წლის 16 მაისის </w:t>
      </w:r>
      <w:r w:rsidR="00C8459E">
        <w:rPr>
          <w:rFonts w:ascii="Sylfaen" w:hAnsi="Sylfaen"/>
          <w:lang w:val="ka-GE"/>
        </w:rPr>
        <w:t>№</w:t>
      </w:r>
      <w:r w:rsidR="00C8459E" w:rsidRPr="00C8459E">
        <w:rPr>
          <w:rFonts w:ascii="Sylfaen" w:hAnsi="Sylfaen"/>
          <w:lang w:val="ka-GE"/>
        </w:rPr>
        <w:t>345/22</w:t>
      </w:r>
      <w:r w:rsidR="00C8459E">
        <w:rPr>
          <w:rFonts w:ascii="Sylfaen" w:hAnsi="Sylfaen"/>
          <w:lang w:val="ka-GE"/>
        </w:rPr>
        <w:t xml:space="preserve"> </w:t>
      </w:r>
      <w:r w:rsidRPr="00004071">
        <w:rPr>
          <w:rFonts w:ascii="Sylfaen" w:hAnsi="Sylfaen"/>
          <w:lang w:val="ka-GE"/>
        </w:rPr>
        <w:t xml:space="preserve">გადაწყვეტილებაში </w:t>
      </w:r>
      <w:r w:rsidR="00216F46">
        <w:rPr>
          <w:rFonts w:ascii="Sylfaen" w:hAnsi="Sylfaen"/>
          <w:lang w:val="ka-GE"/>
        </w:rPr>
        <w:t>შევიდეს შემდეგი ცვლილებები:</w:t>
      </w:r>
    </w:p>
    <w:p w14:paraId="4B0B5186" w14:textId="3CCC9409" w:rsidR="00216F46" w:rsidRDefault="00216F46" w:rsidP="00216F46">
      <w:pPr>
        <w:pStyle w:val="ListParagraph"/>
        <w:ind w:left="0"/>
        <w:rPr>
          <w:rFonts w:ascii="Sylfaen" w:hAnsi="Sylfaen"/>
          <w:lang w:val="ka-GE"/>
        </w:rPr>
      </w:pPr>
      <w:r>
        <w:rPr>
          <w:rFonts w:ascii="Sylfaen" w:hAnsi="Sylfaen"/>
          <w:lang w:val="ka-GE"/>
        </w:rPr>
        <w:t>ა)</w:t>
      </w:r>
      <w:r w:rsidR="00E4355E">
        <w:rPr>
          <w:rFonts w:ascii="Sylfaen" w:hAnsi="Sylfaen"/>
          <w:lang w:val="ka-GE"/>
        </w:rPr>
        <w:t xml:space="preserve"> </w:t>
      </w:r>
      <w:r>
        <w:rPr>
          <w:rFonts w:ascii="Sylfaen" w:hAnsi="Sylfaen"/>
          <w:lang w:val="ka-GE"/>
        </w:rPr>
        <w:t>გადაწყვეტილების</w:t>
      </w:r>
      <w:r w:rsidR="00C8459E">
        <w:rPr>
          <w:rFonts w:ascii="Sylfaen" w:hAnsi="Sylfaen"/>
          <w:lang w:val="ka-GE"/>
        </w:rPr>
        <w:t xml:space="preserve"> </w:t>
      </w:r>
      <w:proofErr w:type="spellStart"/>
      <w:r w:rsidR="00C8459E">
        <w:rPr>
          <w:rFonts w:ascii="Sylfaen" w:hAnsi="Sylfaen"/>
          <w:lang w:val="ka-GE"/>
        </w:rPr>
        <w:t>სარეზოლუციო</w:t>
      </w:r>
      <w:proofErr w:type="spellEnd"/>
      <w:r w:rsidR="00C8459E">
        <w:rPr>
          <w:rFonts w:ascii="Sylfaen" w:hAnsi="Sylfaen"/>
          <w:lang w:val="ka-GE"/>
        </w:rPr>
        <w:t xml:space="preserve"> ნაწილის</w:t>
      </w:r>
      <w:r w:rsidR="00991BB1" w:rsidRPr="00004071">
        <w:rPr>
          <w:rFonts w:ascii="Sylfaen" w:hAnsi="Sylfaen"/>
          <w:lang w:val="ka-GE"/>
        </w:rPr>
        <w:t xml:space="preserve"> </w:t>
      </w:r>
      <w:r w:rsidR="00E4355E">
        <w:rPr>
          <w:rFonts w:ascii="Sylfaen" w:hAnsi="Sylfaen"/>
          <w:lang w:val="ka-GE"/>
        </w:rPr>
        <w:t>პირველი</w:t>
      </w:r>
      <w:r w:rsidR="00C8459E">
        <w:rPr>
          <w:rFonts w:ascii="Sylfaen" w:hAnsi="Sylfaen"/>
          <w:lang w:val="ka-GE"/>
        </w:rPr>
        <w:t xml:space="preserve"> </w:t>
      </w:r>
      <w:r>
        <w:rPr>
          <w:rFonts w:ascii="Sylfaen" w:hAnsi="Sylfaen"/>
          <w:lang w:val="ka-GE"/>
        </w:rPr>
        <w:t>პუნქტი ჩამოყალიბდეს შემდეგი რედაქციით:</w:t>
      </w:r>
    </w:p>
    <w:p w14:paraId="6AA6870E" w14:textId="3A65B20C" w:rsidR="00216F46" w:rsidRDefault="00216F46" w:rsidP="00216F46">
      <w:pPr>
        <w:pStyle w:val="ListParagraph"/>
        <w:ind w:left="0"/>
        <w:rPr>
          <w:rFonts w:ascii="Sylfaen" w:hAnsi="Sylfaen"/>
          <w:lang w:val="ka-GE"/>
        </w:rPr>
      </w:pPr>
      <w:r>
        <w:rPr>
          <w:rFonts w:ascii="Sylfaen" w:hAnsi="Sylfaen"/>
          <w:lang w:val="ka-GE"/>
        </w:rPr>
        <w:t>„1.</w:t>
      </w:r>
      <w:r w:rsidR="001752CC">
        <w:rPr>
          <w:rFonts w:ascii="Sylfaen" w:hAnsi="Sylfaen"/>
          <w:lang w:val="ka-GE"/>
        </w:rPr>
        <w:t xml:space="preserve"> </w:t>
      </w:r>
      <w:r w:rsidRPr="00216F46">
        <w:rPr>
          <w:rFonts w:ascii="Sylfaen" w:hAnsi="Sylfaen"/>
          <w:lang w:val="ka-GE"/>
        </w:rPr>
        <w:t>ავტორიზებული პირის მიერ საკუთარ ქსელში და ავტორიზებული პირის მიერ სხვა ავტორიზებული პირის ქსელში საერთაშორისო ზარის დასრულების ტარიფები</w:t>
      </w:r>
      <w:r>
        <w:rPr>
          <w:rFonts w:ascii="Sylfaen" w:hAnsi="Sylfaen"/>
          <w:lang w:val="ka-GE"/>
        </w:rPr>
        <w:t xml:space="preserve"> დადგინდეს ავტორიზებული პირების კომერციული მოლაპარაკებების შედეგად“.</w:t>
      </w:r>
    </w:p>
    <w:p w14:paraId="0CAC2768" w14:textId="076C2BDD" w:rsidR="00187D9B" w:rsidRDefault="00216F46" w:rsidP="00216F46">
      <w:pPr>
        <w:pStyle w:val="ListParagraph"/>
        <w:ind w:left="0"/>
        <w:rPr>
          <w:rFonts w:ascii="Sylfaen" w:hAnsi="Sylfaen"/>
          <w:lang w:val="ka-GE"/>
        </w:rPr>
      </w:pPr>
      <w:r>
        <w:rPr>
          <w:rFonts w:ascii="Sylfaen" w:hAnsi="Sylfaen"/>
          <w:lang w:val="ka-GE"/>
        </w:rPr>
        <w:t>ბ)</w:t>
      </w:r>
      <w:r w:rsidR="001752CC">
        <w:rPr>
          <w:rFonts w:ascii="Sylfaen" w:hAnsi="Sylfaen"/>
          <w:lang w:val="ka-GE"/>
        </w:rPr>
        <w:t xml:space="preserve"> </w:t>
      </w:r>
      <w:r>
        <w:rPr>
          <w:rFonts w:ascii="Sylfaen" w:hAnsi="Sylfaen"/>
          <w:lang w:val="ka-GE"/>
        </w:rPr>
        <w:t xml:space="preserve">გადაწყვეტილების </w:t>
      </w:r>
      <w:proofErr w:type="spellStart"/>
      <w:r>
        <w:rPr>
          <w:rFonts w:ascii="Sylfaen" w:hAnsi="Sylfaen"/>
          <w:lang w:val="ka-GE"/>
        </w:rPr>
        <w:t>სარეზოლუციო</w:t>
      </w:r>
      <w:proofErr w:type="spellEnd"/>
      <w:r>
        <w:rPr>
          <w:rFonts w:ascii="Sylfaen" w:hAnsi="Sylfaen"/>
          <w:lang w:val="ka-GE"/>
        </w:rPr>
        <w:t xml:space="preserve"> ნაწილის მე-2 პუნქტი გამოცხადდეს ძალადაკარგულად.</w:t>
      </w:r>
      <w:bookmarkEnd w:id="0"/>
    </w:p>
    <w:p w14:paraId="0273A95F" w14:textId="52C03AAE" w:rsidR="00DC03C2" w:rsidRPr="00004071" w:rsidRDefault="00216F46" w:rsidP="00F33065">
      <w:pPr>
        <w:pStyle w:val="ListParagraph"/>
        <w:ind w:left="0"/>
        <w:rPr>
          <w:rFonts w:ascii="Sylfaen" w:hAnsi="Sylfaen"/>
          <w:lang w:val="ka-GE"/>
        </w:rPr>
      </w:pPr>
      <w:r>
        <w:rPr>
          <w:rFonts w:ascii="Sylfaen" w:hAnsi="Sylfaen"/>
          <w:lang w:val="ka-GE"/>
        </w:rPr>
        <w:t>გ)</w:t>
      </w:r>
      <w:r w:rsidR="001752CC">
        <w:rPr>
          <w:rFonts w:ascii="Sylfaen" w:hAnsi="Sylfaen"/>
          <w:lang w:val="ka-GE"/>
        </w:rPr>
        <w:t xml:space="preserve"> </w:t>
      </w:r>
      <w:r>
        <w:rPr>
          <w:rFonts w:ascii="Sylfaen" w:hAnsi="Sylfaen"/>
          <w:lang w:val="ka-GE"/>
        </w:rPr>
        <w:t xml:space="preserve">გადაწყვეტილების </w:t>
      </w:r>
      <w:proofErr w:type="spellStart"/>
      <w:r w:rsidR="00CF61CC">
        <w:rPr>
          <w:rFonts w:ascii="Sylfaen" w:eastAsia="Times New Roman" w:hAnsi="Sylfaen" w:cs="Times New Roman"/>
          <w:kern w:val="0"/>
          <w:lang w:val="ka-GE"/>
          <w14:ligatures w14:val="none"/>
        </w:rPr>
        <w:t>სარეზოლუციო</w:t>
      </w:r>
      <w:proofErr w:type="spellEnd"/>
      <w:r w:rsidR="00CF61CC">
        <w:rPr>
          <w:rFonts w:ascii="Sylfaen" w:eastAsia="Times New Roman" w:hAnsi="Sylfaen" w:cs="Times New Roman"/>
          <w:kern w:val="0"/>
          <w:lang w:val="ka-GE"/>
          <w14:ligatures w14:val="none"/>
        </w:rPr>
        <w:t xml:space="preserve"> ნაწილის </w:t>
      </w:r>
      <w:r w:rsidR="00DC03C2" w:rsidRPr="00004071">
        <w:rPr>
          <w:rFonts w:ascii="Sylfaen" w:eastAsia="Times New Roman" w:hAnsi="Sylfaen" w:cs="Times New Roman"/>
          <w:kern w:val="0"/>
          <w:lang w:val="ka-GE"/>
          <w14:ligatures w14:val="none"/>
        </w:rPr>
        <w:t>მე-8 პუნქტი ჩამოყალიბდეს შემდეგი რედაქციით:</w:t>
      </w:r>
    </w:p>
    <w:p w14:paraId="29FD90E0" w14:textId="33980BA4" w:rsidR="006F5943" w:rsidRPr="00004071" w:rsidRDefault="006F5943" w:rsidP="00EB6B80">
      <w:pPr>
        <w:pStyle w:val="ListParagraph"/>
        <w:ind w:left="0"/>
        <w:rPr>
          <w:rFonts w:ascii="Sylfaen" w:hAnsi="Sylfaen"/>
          <w:lang w:val="ka-GE"/>
        </w:rPr>
      </w:pPr>
      <w:r w:rsidRPr="00004071">
        <w:rPr>
          <w:rFonts w:ascii="Sylfaen" w:eastAsia="Times New Roman" w:hAnsi="Sylfaen" w:cs="Times New Roman"/>
          <w:kern w:val="0"/>
          <w:lang w:val="ka-GE"/>
          <w14:ligatures w14:val="none"/>
        </w:rPr>
        <w:t>„8.</w:t>
      </w:r>
      <w:r w:rsidR="001752CC">
        <w:rPr>
          <w:rFonts w:ascii="Sylfaen" w:eastAsia="Times New Roman" w:hAnsi="Sylfaen" w:cs="Times New Roman"/>
          <w:kern w:val="0"/>
          <w:lang w:val="ka-GE"/>
          <w14:ligatures w14:val="none"/>
        </w:rPr>
        <w:t xml:space="preserve"> </w:t>
      </w:r>
      <w:r w:rsidRPr="00F33065">
        <w:rPr>
          <w:rFonts w:ascii="Sylfaen" w:eastAsia="Times New Roman" w:hAnsi="Sylfaen" w:cs="Sylfaen"/>
          <w:kern w:val="0"/>
          <w:shd w:val="clear" w:color="auto" w:fill="FFFFFF"/>
          <w:lang w:val="ka-GE"/>
          <w14:ligatures w14:val="none"/>
        </w:rPr>
        <w:t>გადაწყვეტილების</w:t>
      </w:r>
      <w:r w:rsidRPr="00F33065">
        <w:rPr>
          <w:rFonts w:ascii="Sylfaen" w:eastAsia="Times New Roman" w:hAnsi="Sylfaen" w:cs="Times New Roman"/>
          <w:kern w:val="0"/>
          <w:shd w:val="clear" w:color="auto" w:fill="FFFFFF"/>
          <w:lang w:val="ka-GE"/>
          <w14:ligatures w14:val="none"/>
        </w:rPr>
        <w:t xml:space="preserve"> </w:t>
      </w:r>
      <w:r w:rsidRPr="00F33065">
        <w:rPr>
          <w:rFonts w:ascii="Sylfaen" w:eastAsia="Times New Roman" w:hAnsi="Sylfaen" w:cs="Sylfaen"/>
          <w:kern w:val="0"/>
          <w:shd w:val="clear" w:color="auto" w:fill="FFFFFF"/>
          <w:lang w:val="ka-GE"/>
          <w14:ligatures w14:val="none"/>
        </w:rPr>
        <w:t>მოქმედების</w:t>
      </w:r>
      <w:r w:rsidRPr="00F33065">
        <w:rPr>
          <w:rFonts w:ascii="Sylfaen" w:eastAsia="Times New Roman" w:hAnsi="Sylfaen" w:cs="Times New Roman"/>
          <w:kern w:val="0"/>
          <w:shd w:val="clear" w:color="auto" w:fill="FFFFFF"/>
          <w:lang w:val="ka-GE"/>
          <w14:ligatures w14:val="none"/>
        </w:rPr>
        <w:t xml:space="preserve"> </w:t>
      </w:r>
      <w:r w:rsidRPr="00F33065">
        <w:rPr>
          <w:rFonts w:ascii="Sylfaen" w:eastAsia="Times New Roman" w:hAnsi="Sylfaen" w:cs="Sylfaen"/>
          <w:kern w:val="0"/>
          <w:shd w:val="clear" w:color="auto" w:fill="FFFFFF"/>
          <w:lang w:val="ka-GE"/>
          <w14:ligatures w14:val="none"/>
        </w:rPr>
        <w:t>ვადა</w:t>
      </w:r>
      <w:r w:rsidRPr="00F33065">
        <w:rPr>
          <w:rFonts w:ascii="Sylfaen" w:eastAsia="Times New Roman" w:hAnsi="Sylfaen" w:cs="Times New Roman"/>
          <w:kern w:val="0"/>
          <w:shd w:val="clear" w:color="auto" w:fill="FFFFFF"/>
          <w:lang w:val="ka-GE"/>
          <w14:ligatures w14:val="none"/>
        </w:rPr>
        <w:t xml:space="preserve"> </w:t>
      </w:r>
      <w:r w:rsidRPr="00F33065">
        <w:rPr>
          <w:rFonts w:ascii="Sylfaen" w:eastAsia="Times New Roman" w:hAnsi="Sylfaen" w:cs="Sylfaen"/>
          <w:kern w:val="0"/>
          <w:shd w:val="clear" w:color="auto" w:fill="FFFFFF"/>
          <w:lang w:val="ka-GE"/>
          <w14:ligatures w14:val="none"/>
        </w:rPr>
        <w:t>განისაზღვროს</w:t>
      </w:r>
      <w:r w:rsidRPr="00F33065">
        <w:rPr>
          <w:rFonts w:ascii="Sylfaen" w:eastAsia="Times New Roman" w:hAnsi="Sylfaen" w:cs="Times New Roman"/>
          <w:kern w:val="0"/>
          <w:shd w:val="clear" w:color="auto" w:fill="FFFFFF"/>
          <w:lang w:val="ka-GE"/>
          <w14:ligatures w14:val="none"/>
        </w:rPr>
        <w:t xml:space="preserve"> 202</w:t>
      </w:r>
      <w:r w:rsidRPr="00004071">
        <w:rPr>
          <w:rFonts w:ascii="Sylfaen" w:eastAsia="Times New Roman" w:hAnsi="Sylfaen" w:cs="Times New Roman"/>
          <w:kern w:val="0"/>
          <w:shd w:val="clear" w:color="auto" w:fill="FFFFFF"/>
          <w:lang w:val="ka-GE"/>
          <w14:ligatures w14:val="none"/>
        </w:rPr>
        <w:t>4</w:t>
      </w:r>
      <w:r w:rsidRPr="00F33065">
        <w:rPr>
          <w:rFonts w:ascii="Sylfaen" w:eastAsia="Times New Roman" w:hAnsi="Sylfaen" w:cs="Times New Roman"/>
          <w:kern w:val="0"/>
          <w:shd w:val="clear" w:color="auto" w:fill="FFFFFF"/>
          <w:lang w:val="ka-GE"/>
          <w14:ligatures w14:val="none"/>
        </w:rPr>
        <w:t xml:space="preserve"> </w:t>
      </w:r>
      <w:r w:rsidRPr="00F33065">
        <w:rPr>
          <w:rFonts w:ascii="Sylfaen" w:eastAsia="Times New Roman" w:hAnsi="Sylfaen" w:cs="Sylfaen"/>
          <w:kern w:val="0"/>
          <w:shd w:val="clear" w:color="auto" w:fill="FFFFFF"/>
          <w:lang w:val="ka-GE"/>
          <w14:ligatures w14:val="none"/>
        </w:rPr>
        <w:t>წლის</w:t>
      </w:r>
      <w:r w:rsidRPr="00F33065">
        <w:rPr>
          <w:rFonts w:ascii="Sylfaen" w:eastAsia="Times New Roman" w:hAnsi="Sylfaen" w:cs="Times New Roman"/>
          <w:kern w:val="0"/>
          <w:shd w:val="clear" w:color="auto" w:fill="FFFFFF"/>
          <w:lang w:val="ka-GE"/>
          <w14:ligatures w14:val="none"/>
        </w:rPr>
        <w:t xml:space="preserve"> 31 </w:t>
      </w:r>
      <w:r w:rsidRPr="00F33065">
        <w:rPr>
          <w:rFonts w:ascii="Sylfaen" w:eastAsia="Times New Roman" w:hAnsi="Sylfaen" w:cs="Sylfaen"/>
          <w:kern w:val="0"/>
          <w:shd w:val="clear" w:color="auto" w:fill="FFFFFF"/>
          <w:lang w:val="ka-GE"/>
          <w14:ligatures w14:val="none"/>
        </w:rPr>
        <w:t>დეკემბრის</w:t>
      </w:r>
      <w:r w:rsidRPr="00F33065">
        <w:rPr>
          <w:rFonts w:ascii="Sylfaen" w:eastAsia="Times New Roman" w:hAnsi="Sylfaen" w:cs="Times New Roman"/>
          <w:kern w:val="0"/>
          <w:shd w:val="clear" w:color="auto" w:fill="FFFFFF"/>
          <w:lang w:val="ka-GE"/>
          <w14:ligatures w14:val="none"/>
        </w:rPr>
        <w:t xml:space="preserve"> </w:t>
      </w:r>
      <w:r w:rsidRPr="00F33065">
        <w:rPr>
          <w:rFonts w:ascii="Sylfaen" w:eastAsia="Times New Roman" w:hAnsi="Sylfaen" w:cs="Sylfaen"/>
          <w:kern w:val="0"/>
          <w:shd w:val="clear" w:color="auto" w:fill="FFFFFF"/>
          <w:lang w:val="ka-GE"/>
          <w14:ligatures w14:val="none"/>
        </w:rPr>
        <w:t>ჩათვლით</w:t>
      </w:r>
      <w:r w:rsidRPr="00F33065">
        <w:rPr>
          <w:rFonts w:ascii="Sylfaen" w:eastAsia="Times New Roman" w:hAnsi="Sylfaen" w:cs="Times New Roman"/>
          <w:kern w:val="0"/>
          <w:shd w:val="clear" w:color="auto" w:fill="FFFFFF"/>
          <w:lang w:val="ka-GE"/>
          <w14:ligatures w14:val="none"/>
        </w:rPr>
        <w:t>;“</w:t>
      </w:r>
    </w:p>
    <w:p w14:paraId="29DC8FF6" w14:textId="54D07326" w:rsidR="00216F46" w:rsidRDefault="00216F46" w:rsidP="00305AED">
      <w:pPr>
        <w:pStyle w:val="ListParagraph"/>
        <w:numPr>
          <w:ilvl w:val="0"/>
          <w:numId w:val="6"/>
        </w:numPr>
        <w:ind w:left="0"/>
        <w:rPr>
          <w:rFonts w:ascii="Sylfaen" w:hAnsi="Sylfaen"/>
          <w:lang w:val="ka-GE"/>
        </w:rPr>
      </w:pPr>
      <w:r w:rsidRPr="00216F46">
        <w:rPr>
          <w:rFonts w:ascii="Sylfaen" w:hAnsi="Sylfaen"/>
          <w:lang w:val="ka-GE"/>
        </w:rPr>
        <w:t>დაევალოს კომისიის აპარატის ადმინისტრაციას ოფიციალურ ვებგვერდზე (</w:t>
      </w:r>
      <w:hyperlink r:id="rId7" w:history="1">
        <w:r w:rsidR="001752CC" w:rsidRPr="003F090D">
          <w:rPr>
            <w:rStyle w:val="Hyperlink"/>
            <w:rFonts w:ascii="Sylfaen" w:hAnsi="Sylfaen"/>
            <w:lang w:val="ka-GE"/>
          </w:rPr>
          <w:t>www.comcom.ge</w:t>
        </w:r>
      </w:hyperlink>
      <w:r w:rsidRPr="00216F46">
        <w:rPr>
          <w:rFonts w:ascii="Sylfaen" w:hAnsi="Sylfaen"/>
          <w:lang w:val="ka-GE"/>
        </w:rPr>
        <w:t>) გამოქვეყნება (ო. ვოტ).</w:t>
      </w:r>
    </w:p>
    <w:p w14:paraId="44A2558E" w14:textId="5ECAC837" w:rsidR="000C4DDA" w:rsidRPr="00004071" w:rsidRDefault="00392DCE" w:rsidP="00305AED">
      <w:pPr>
        <w:pStyle w:val="ListParagraph"/>
        <w:numPr>
          <w:ilvl w:val="0"/>
          <w:numId w:val="6"/>
        </w:numPr>
        <w:ind w:left="0"/>
        <w:rPr>
          <w:rFonts w:ascii="Sylfaen" w:hAnsi="Sylfaen"/>
          <w:lang w:val="ka-GE"/>
        </w:rPr>
      </w:pPr>
      <w:r w:rsidRPr="00004071">
        <w:rPr>
          <w:rFonts w:ascii="Sylfaen" w:hAnsi="Sylfaen"/>
          <w:lang w:val="ka-GE"/>
        </w:rPr>
        <w:t xml:space="preserve">წინამდებარე </w:t>
      </w:r>
      <w:r w:rsidR="00991BB1" w:rsidRPr="00004071">
        <w:rPr>
          <w:rFonts w:ascii="Sylfaen" w:hAnsi="Sylfaen"/>
          <w:lang w:val="ka-GE"/>
        </w:rPr>
        <w:t>გადაწყვეტილება</w:t>
      </w:r>
      <w:r w:rsidR="00A22AE2">
        <w:rPr>
          <w:rFonts w:ascii="Sylfaen" w:hAnsi="Sylfaen"/>
        </w:rPr>
        <w:t xml:space="preserve"> (</w:t>
      </w:r>
      <w:r w:rsidR="00A22AE2">
        <w:rPr>
          <w:rFonts w:ascii="Sylfaen" w:hAnsi="Sylfaen"/>
          <w:lang w:val="ka-GE"/>
        </w:rPr>
        <w:t xml:space="preserve">გარდა ამ გადაწყვეტილების </w:t>
      </w:r>
      <w:proofErr w:type="spellStart"/>
      <w:r w:rsidR="00A22AE2">
        <w:rPr>
          <w:rFonts w:ascii="Sylfaen" w:hAnsi="Sylfaen"/>
          <w:lang w:val="ka-GE"/>
        </w:rPr>
        <w:t>სარეზოლუციო</w:t>
      </w:r>
      <w:proofErr w:type="spellEnd"/>
      <w:r w:rsidR="00A22AE2">
        <w:rPr>
          <w:rFonts w:ascii="Sylfaen" w:hAnsi="Sylfaen"/>
          <w:lang w:val="ka-GE"/>
        </w:rPr>
        <w:t xml:space="preserve"> ნაწილის პირველი </w:t>
      </w:r>
      <w:r w:rsidR="00216F46">
        <w:rPr>
          <w:rFonts w:ascii="Sylfaen" w:hAnsi="Sylfaen"/>
          <w:lang w:val="ka-GE"/>
        </w:rPr>
        <w:t>პუნქტისა)</w:t>
      </w:r>
      <w:r w:rsidR="00991BB1" w:rsidRPr="00004071">
        <w:rPr>
          <w:rFonts w:ascii="Sylfaen" w:hAnsi="Sylfaen"/>
          <w:lang w:val="ka-GE"/>
        </w:rPr>
        <w:t xml:space="preserve"> ძალაში შევიდეს</w:t>
      </w:r>
      <w:r w:rsidR="00216F46">
        <w:rPr>
          <w:rFonts w:ascii="Sylfaen" w:hAnsi="Sylfaen"/>
          <w:lang w:val="ka-GE"/>
        </w:rPr>
        <w:t xml:space="preserve"> კომისიის ოფიციალურ ვებგვერდზე</w:t>
      </w:r>
      <w:r w:rsidR="000C4DDA" w:rsidRPr="00004071">
        <w:rPr>
          <w:rFonts w:ascii="Sylfaen" w:hAnsi="Sylfaen"/>
          <w:lang w:val="ka-GE"/>
        </w:rPr>
        <w:t xml:space="preserve"> გამოქვეყნებისთანავე;</w:t>
      </w:r>
    </w:p>
    <w:p w14:paraId="79F9F2AA" w14:textId="315534DF" w:rsidR="00991BB1" w:rsidRPr="00004071" w:rsidRDefault="00A22AE2" w:rsidP="00305AED">
      <w:pPr>
        <w:pStyle w:val="ListParagraph"/>
        <w:numPr>
          <w:ilvl w:val="0"/>
          <w:numId w:val="6"/>
        </w:numPr>
        <w:ind w:left="0"/>
        <w:rPr>
          <w:rFonts w:ascii="Sylfaen" w:hAnsi="Sylfaen"/>
          <w:lang w:val="ka-GE"/>
        </w:rPr>
      </w:pPr>
      <w:r>
        <w:rPr>
          <w:rFonts w:ascii="Sylfaen" w:hAnsi="Sylfaen"/>
          <w:lang w:val="ka-GE"/>
        </w:rPr>
        <w:t xml:space="preserve">ამ გადაწყვეტილების </w:t>
      </w:r>
      <w:proofErr w:type="spellStart"/>
      <w:r>
        <w:rPr>
          <w:rFonts w:ascii="Sylfaen" w:hAnsi="Sylfaen"/>
          <w:lang w:val="ka-GE"/>
        </w:rPr>
        <w:t>სარეზოლუციო</w:t>
      </w:r>
      <w:proofErr w:type="spellEnd"/>
      <w:r>
        <w:rPr>
          <w:rFonts w:ascii="Sylfaen" w:hAnsi="Sylfaen"/>
          <w:lang w:val="ka-GE"/>
        </w:rPr>
        <w:t xml:space="preserve"> ნაწილის </w:t>
      </w:r>
      <w:r w:rsidR="00216F46">
        <w:rPr>
          <w:rFonts w:ascii="Sylfaen" w:hAnsi="Sylfaen"/>
          <w:lang w:val="ka-GE"/>
        </w:rPr>
        <w:t>პირველი პუნქტი</w:t>
      </w:r>
      <w:r w:rsidR="00CF61CC">
        <w:rPr>
          <w:rFonts w:ascii="Sylfaen" w:hAnsi="Sylfaen"/>
          <w:lang w:val="ka-GE"/>
        </w:rPr>
        <w:t xml:space="preserve"> ძალაში შევიდეს 2024 წლის 1 იანვრიდან.</w:t>
      </w:r>
    </w:p>
    <w:p w14:paraId="782538FD" w14:textId="4516AAA1" w:rsidR="00991BB1" w:rsidRPr="00004071" w:rsidRDefault="00991BB1" w:rsidP="00991BB1">
      <w:pPr>
        <w:pStyle w:val="ListParagraph"/>
        <w:numPr>
          <w:ilvl w:val="0"/>
          <w:numId w:val="6"/>
        </w:numPr>
        <w:ind w:left="0"/>
        <w:rPr>
          <w:rFonts w:ascii="Sylfaen" w:hAnsi="Sylfaen"/>
          <w:lang w:val="ka-GE"/>
        </w:rPr>
      </w:pPr>
      <w:r w:rsidRPr="00004071">
        <w:rPr>
          <w:rFonts w:ascii="Sylfaen" w:hAnsi="Sylfaen"/>
          <w:lang w:val="ka-GE"/>
        </w:rPr>
        <w:t>გადაწყვეტილება შეიძლება გასაჩივრდეს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№64) ერთი თვის ვადაში;</w:t>
      </w:r>
    </w:p>
    <w:p w14:paraId="3812C479" w14:textId="78EB0D24" w:rsidR="0017478F" w:rsidRPr="00004071" w:rsidRDefault="00991BB1" w:rsidP="00991BB1">
      <w:pPr>
        <w:pStyle w:val="ListParagraph"/>
        <w:numPr>
          <w:ilvl w:val="0"/>
          <w:numId w:val="6"/>
        </w:numPr>
        <w:ind w:left="0"/>
        <w:rPr>
          <w:rFonts w:ascii="Sylfaen" w:hAnsi="Sylfaen"/>
          <w:lang w:val="ka-GE"/>
        </w:rPr>
      </w:pPr>
      <w:r w:rsidRPr="00004071">
        <w:rPr>
          <w:rFonts w:ascii="Sylfaen" w:hAnsi="Sylfaen"/>
          <w:lang w:val="ka-GE"/>
        </w:rPr>
        <w:lastRenderedPageBreak/>
        <w:t>კონტროლი აღნიშნული გადაწყვეტილების შესრულებაზე დაევალოს კომისიის აპარატის კონკურენციის ხელშეწყობისა და ბაზრის რეგულირების დეპარტამენტს (ე. სიჭინავა).</w:t>
      </w:r>
    </w:p>
    <w:sectPr w:rsidR="0017478F" w:rsidRPr="00004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800"/>
    <w:multiLevelType w:val="hybridMultilevel"/>
    <w:tmpl w:val="BCCE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43606"/>
    <w:multiLevelType w:val="hybridMultilevel"/>
    <w:tmpl w:val="30A2065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AF6029"/>
    <w:multiLevelType w:val="hybridMultilevel"/>
    <w:tmpl w:val="AFFE2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E143D7"/>
    <w:multiLevelType w:val="hybridMultilevel"/>
    <w:tmpl w:val="B266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62596"/>
    <w:multiLevelType w:val="hybridMultilevel"/>
    <w:tmpl w:val="51C4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363FE"/>
    <w:multiLevelType w:val="hybridMultilevel"/>
    <w:tmpl w:val="2AEAB70C"/>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3619251">
    <w:abstractNumId w:val="0"/>
  </w:num>
  <w:num w:numId="2" w16cid:durableId="781849520">
    <w:abstractNumId w:val="5"/>
  </w:num>
  <w:num w:numId="3" w16cid:durableId="1486701244">
    <w:abstractNumId w:val="4"/>
  </w:num>
  <w:num w:numId="4" w16cid:durableId="1131677791">
    <w:abstractNumId w:val="3"/>
  </w:num>
  <w:num w:numId="5" w16cid:durableId="1030031655">
    <w:abstractNumId w:val="1"/>
  </w:num>
  <w:num w:numId="6" w16cid:durableId="29302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D7"/>
    <w:rsid w:val="00004071"/>
    <w:rsid w:val="000102E5"/>
    <w:rsid w:val="000244B3"/>
    <w:rsid w:val="00041067"/>
    <w:rsid w:val="0004380F"/>
    <w:rsid w:val="000441A3"/>
    <w:rsid w:val="00046D02"/>
    <w:rsid w:val="000711DE"/>
    <w:rsid w:val="00081206"/>
    <w:rsid w:val="00082D3A"/>
    <w:rsid w:val="00090A26"/>
    <w:rsid w:val="000A37F6"/>
    <w:rsid w:val="000C4DDA"/>
    <w:rsid w:val="000E04BF"/>
    <w:rsid w:val="000F0DE9"/>
    <w:rsid w:val="000F224D"/>
    <w:rsid w:val="000F33CD"/>
    <w:rsid w:val="0010253A"/>
    <w:rsid w:val="001058CA"/>
    <w:rsid w:val="00126603"/>
    <w:rsid w:val="00127E37"/>
    <w:rsid w:val="00130B3A"/>
    <w:rsid w:val="00134034"/>
    <w:rsid w:val="00144001"/>
    <w:rsid w:val="00145268"/>
    <w:rsid w:val="00151696"/>
    <w:rsid w:val="00163027"/>
    <w:rsid w:val="0017478F"/>
    <w:rsid w:val="001752CC"/>
    <w:rsid w:val="001775C4"/>
    <w:rsid w:val="00182971"/>
    <w:rsid w:val="00186B5B"/>
    <w:rsid w:val="00187D9B"/>
    <w:rsid w:val="0019417B"/>
    <w:rsid w:val="001A6F2C"/>
    <w:rsid w:val="001B18DC"/>
    <w:rsid w:val="001B7367"/>
    <w:rsid w:val="001C2E3E"/>
    <w:rsid w:val="002033DF"/>
    <w:rsid w:val="00203A81"/>
    <w:rsid w:val="00205222"/>
    <w:rsid w:val="0021366E"/>
    <w:rsid w:val="00216F46"/>
    <w:rsid w:val="00235985"/>
    <w:rsid w:val="00240D45"/>
    <w:rsid w:val="00267A47"/>
    <w:rsid w:val="00270D18"/>
    <w:rsid w:val="002758FB"/>
    <w:rsid w:val="0028004B"/>
    <w:rsid w:val="002823DA"/>
    <w:rsid w:val="002C33CF"/>
    <w:rsid w:val="002D1B54"/>
    <w:rsid w:val="003008CE"/>
    <w:rsid w:val="00305AED"/>
    <w:rsid w:val="003135E9"/>
    <w:rsid w:val="00321945"/>
    <w:rsid w:val="00384A44"/>
    <w:rsid w:val="003903AF"/>
    <w:rsid w:val="00392DCE"/>
    <w:rsid w:val="003A488F"/>
    <w:rsid w:val="003A4B43"/>
    <w:rsid w:val="003B2FFE"/>
    <w:rsid w:val="003C5A65"/>
    <w:rsid w:val="003C6D2D"/>
    <w:rsid w:val="003D4630"/>
    <w:rsid w:val="003D5BC0"/>
    <w:rsid w:val="003E6649"/>
    <w:rsid w:val="00412428"/>
    <w:rsid w:val="0042793A"/>
    <w:rsid w:val="00430089"/>
    <w:rsid w:val="00437E27"/>
    <w:rsid w:val="00480D0E"/>
    <w:rsid w:val="00492ACA"/>
    <w:rsid w:val="004963EB"/>
    <w:rsid w:val="004A0228"/>
    <w:rsid w:val="004A37FA"/>
    <w:rsid w:val="004A57C7"/>
    <w:rsid w:val="004E1AF1"/>
    <w:rsid w:val="004E54D3"/>
    <w:rsid w:val="004E5537"/>
    <w:rsid w:val="0051010B"/>
    <w:rsid w:val="00546920"/>
    <w:rsid w:val="00553E9D"/>
    <w:rsid w:val="0056182B"/>
    <w:rsid w:val="00566BFA"/>
    <w:rsid w:val="00574393"/>
    <w:rsid w:val="005829DF"/>
    <w:rsid w:val="005863B3"/>
    <w:rsid w:val="005904A3"/>
    <w:rsid w:val="005963CD"/>
    <w:rsid w:val="005C2C60"/>
    <w:rsid w:val="005F4793"/>
    <w:rsid w:val="006010F2"/>
    <w:rsid w:val="00606D5D"/>
    <w:rsid w:val="00637F24"/>
    <w:rsid w:val="00640A79"/>
    <w:rsid w:val="00640D60"/>
    <w:rsid w:val="00663F13"/>
    <w:rsid w:val="006B7192"/>
    <w:rsid w:val="006D2F0D"/>
    <w:rsid w:val="006D4E99"/>
    <w:rsid w:val="006F2175"/>
    <w:rsid w:val="006F5943"/>
    <w:rsid w:val="00715848"/>
    <w:rsid w:val="00752517"/>
    <w:rsid w:val="00764777"/>
    <w:rsid w:val="00776E8A"/>
    <w:rsid w:val="00784AF6"/>
    <w:rsid w:val="007A60EF"/>
    <w:rsid w:val="007B4923"/>
    <w:rsid w:val="007B4D61"/>
    <w:rsid w:val="007E7D8C"/>
    <w:rsid w:val="007F78BE"/>
    <w:rsid w:val="0080470A"/>
    <w:rsid w:val="0083122C"/>
    <w:rsid w:val="00861A40"/>
    <w:rsid w:val="00870FAA"/>
    <w:rsid w:val="008845B3"/>
    <w:rsid w:val="00884D3E"/>
    <w:rsid w:val="008C02DB"/>
    <w:rsid w:val="008D2E1F"/>
    <w:rsid w:val="008E52D0"/>
    <w:rsid w:val="008F305B"/>
    <w:rsid w:val="00902336"/>
    <w:rsid w:val="009152D2"/>
    <w:rsid w:val="0092518C"/>
    <w:rsid w:val="009426CA"/>
    <w:rsid w:val="009773EF"/>
    <w:rsid w:val="00991BB1"/>
    <w:rsid w:val="00993159"/>
    <w:rsid w:val="009A1F56"/>
    <w:rsid w:val="009B239B"/>
    <w:rsid w:val="009C23A3"/>
    <w:rsid w:val="009C2975"/>
    <w:rsid w:val="009C4AC4"/>
    <w:rsid w:val="009C7B0B"/>
    <w:rsid w:val="009D76E1"/>
    <w:rsid w:val="009E4B6C"/>
    <w:rsid w:val="009E6778"/>
    <w:rsid w:val="009E7D42"/>
    <w:rsid w:val="00A16511"/>
    <w:rsid w:val="00A22AE2"/>
    <w:rsid w:val="00A347AE"/>
    <w:rsid w:val="00A473DC"/>
    <w:rsid w:val="00A53B5D"/>
    <w:rsid w:val="00A70972"/>
    <w:rsid w:val="00AA3CC9"/>
    <w:rsid w:val="00AB2A62"/>
    <w:rsid w:val="00AC684B"/>
    <w:rsid w:val="00B139D7"/>
    <w:rsid w:val="00B22353"/>
    <w:rsid w:val="00B2365E"/>
    <w:rsid w:val="00B44F12"/>
    <w:rsid w:val="00B62E42"/>
    <w:rsid w:val="00B82C8A"/>
    <w:rsid w:val="00B839E7"/>
    <w:rsid w:val="00BC27F4"/>
    <w:rsid w:val="00BC3DC4"/>
    <w:rsid w:val="00BD1678"/>
    <w:rsid w:val="00BD5D63"/>
    <w:rsid w:val="00BF1B8F"/>
    <w:rsid w:val="00C064D7"/>
    <w:rsid w:val="00C733F3"/>
    <w:rsid w:val="00C8459E"/>
    <w:rsid w:val="00C945A1"/>
    <w:rsid w:val="00CA1122"/>
    <w:rsid w:val="00CA4253"/>
    <w:rsid w:val="00CA628A"/>
    <w:rsid w:val="00CB250E"/>
    <w:rsid w:val="00CB48C2"/>
    <w:rsid w:val="00CB5659"/>
    <w:rsid w:val="00CE4224"/>
    <w:rsid w:val="00CF523F"/>
    <w:rsid w:val="00CF61CC"/>
    <w:rsid w:val="00D04372"/>
    <w:rsid w:val="00D33BC3"/>
    <w:rsid w:val="00D55B48"/>
    <w:rsid w:val="00D66103"/>
    <w:rsid w:val="00D74AC2"/>
    <w:rsid w:val="00DB39E5"/>
    <w:rsid w:val="00DC03C2"/>
    <w:rsid w:val="00DC0D5F"/>
    <w:rsid w:val="00DC642D"/>
    <w:rsid w:val="00DD4150"/>
    <w:rsid w:val="00DE260D"/>
    <w:rsid w:val="00DF377F"/>
    <w:rsid w:val="00E175F1"/>
    <w:rsid w:val="00E216D2"/>
    <w:rsid w:val="00E332B9"/>
    <w:rsid w:val="00E37343"/>
    <w:rsid w:val="00E4355E"/>
    <w:rsid w:val="00E55C02"/>
    <w:rsid w:val="00E56980"/>
    <w:rsid w:val="00E62240"/>
    <w:rsid w:val="00E66C0D"/>
    <w:rsid w:val="00E72ACC"/>
    <w:rsid w:val="00EA21FD"/>
    <w:rsid w:val="00EA3743"/>
    <w:rsid w:val="00EB25F0"/>
    <w:rsid w:val="00EB6B80"/>
    <w:rsid w:val="00EB6C8A"/>
    <w:rsid w:val="00EC1626"/>
    <w:rsid w:val="00EC4187"/>
    <w:rsid w:val="00ED5164"/>
    <w:rsid w:val="00ED5246"/>
    <w:rsid w:val="00EF50C5"/>
    <w:rsid w:val="00F219BD"/>
    <w:rsid w:val="00F33065"/>
    <w:rsid w:val="00F50EBF"/>
    <w:rsid w:val="00F60F58"/>
    <w:rsid w:val="00FA718D"/>
    <w:rsid w:val="00FC08F1"/>
    <w:rsid w:val="00FE0748"/>
    <w:rsid w:val="00FF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ACAD"/>
  <w15:chartTrackingRefBased/>
  <w15:docId w15:val="{4FB81B6B-3815-4EDF-A3CE-AF8ADED6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E260D"/>
    <w:pPr>
      <w:contextualSpacing/>
    </w:pPr>
  </w:style>
  <w:style w:type="character" w:styleId="Hyperlink">
    <w:name w:val="Hyperlink"/>
    <w:basedOn w:val="DefaultParagraphFont"/>
    <w:uiPriority w:val="99"/>
    <w:unhideWhenUsed/>
    <w:rsid w:val="00991BB1"/>
    <w:rPr>
      <w:color w:val="0563C1" w:themeColor="hyperlink"/>
      <w:u w:val="single"/>
    </w:rPr>
  </w:style>
  <w:style w:type="character" w:styleId="UnresolvedMention">
    <w:name w:val="Unresolved Mention"/>
    <w:basedOn w:val="DefaultParagraphFont"/>
    <w:uiPriority w:val="99"/>
    <w:semiHidden/>
    <w:unhideWhenUsed/>
    <w:rsid w:val="00991BB1"/>
    <w:rPr>
      <w:color w:val="605E5C"/>
      <w:shd w:val="clear" w:color="auto" w:fill="E1DFDD"/>
    </w:rPr>
  </w:style>
  <w:style w:type="paragraph" w:styleId="Revision">
    <w:name w:val="Revision"/>
    <w:hidden/>
    <w:uiPriority w:val="99"/>
    <w:semiHidden/>
    <w:rsid w:val="002823DA"/>
    <w:pPr>
      <w:spacing w:before="0"/>
      <w:ind w:left="0"/>
      <w:jc w:val="left"/>
    </w:pPr>
  </w:style>
  <w:style w:type="character" w:styleId="Strong">
    <w:name w:val="Strong"/>
    <w:basedOn w:val="DefaultParagraphFont"/>
    <w:uiPriority w:val="22"/>
    <w:qFormat/>
    <w:rsid w:val="002823DA"/>
    <w:rPr>
      <w:b/>
      <w:bCs/>
    </w:rPr>
  </w:style>
  <w:style w:type="character" w:styleId="CommentReference">
    <w:name w:val="annotation reference"/>
    <w:basedOn w:val="DefaultParagraphFont"/>
    <w:uiPriority w:val="99"/>
    <w:semiHidden/>
    <w:unhideWhenUsed/>
    <w:rsid w:val="00A473DC"/>
    <w:rPr>
      <w:sz w:val="16"/>
      <w:szCs w:val="16"/>
    </w:rPr>
  </w:style>
  <w:style w:type="paragraph" w:styleId="CommentText">
    <w:name w:val="annotation text"/>
    <w:basedOn w:val="Normal"/>
    <w:link w:val="CommentTextChar"/>
    <w:uiPriority w:val="99"/>
    <w:unhideWhenUsed/>
    <w:rsid w:val="00A473DC"/>
    <w:rPr>
      <w:sz w:val="20"/>
      <w:szCs w:val="20"/>
    </w:rPr>
  </w:style>
  <w:style w:type="character" w:customStyle="1" w:styleId="CommentTextChar">
    <w:name w:val="Comment Text Char"/>
    <w:basedOn w:val="DefaultParagraphFont"/>
    <w:link w:val="CommentText"/>
    <w:uiPriority w:val="99"/>
    <w:rsid w:val="00A473DC"/>
    <w:rPr>
      <w:sz w:val="20"/>
      <w:szCs w:val="20"/>
    </w:rPr>
  </w:style>
  <w:style w:type="paragraph" w:styleId="CommentSubject">
    <w:name w:val="annotation subject"/>
    <w:basedOn w:val="CommentText"/>
    <w:next w:val="CommentText"/>
    <w:link w:val="CommentSubjectChar"/>
    <w:uiPriority w:val="99"/>
    <w:semiHidden/>
    <w:unhideWhenUsed/>
    <w:rsid w:val="00A473DC"/>
    <w:rPr>
      <w:b/>
      <w:bCs/>
    </w:rPr>
  </w:style>
  <w:style w:type="character" w:customStyle="1" w:styleId="CommentSubjectChar">
    <w:name w:val="Comment Subject Char"/>
    <w:basedOn w:val="CommentTextChar"/>
    <w:link w:val="CommentSubject"/>
    <w:uiPriority w:val="99"/>
    <w:semiHidden/>
    <w:rsid w:val="00A473DC"/>
    <w:rPr>
      <w:b/>
      <w:bCs/>
      <w:sz w:val="20"/>
      <w:szCs w:val="20"/>
    </w:rPr>
  </w:style>
  <w:style w:type="paragraph" w:styleId="NormalWeb">
    <w:name w:val="Normal (Web)"/>
    <w:basedOn w:val="Normal"/>
    <w:uiPriority w:val="99"/>
    <w:unhideWhenUsed/>
    <w:rsid w:val="003A4B43"/>
    <w:pPr>
      <w:spacing w:before="100" w:beforeAutospacing="1" w:after="100" w:afterAutospacing="1"/>
      <w:ind w:left="0"/>
      <w:jc w:val="left"/>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570261">
      <w:bodyDiv w:val="1"/>
      <w:marLeft w:val="0"/>
      <w:marRight w:val="0"/>
      <w:marTop w:val="0"/>
      <w:marBottom w:val="0"/>
      <w:divBdr>
        <w:top w:val="none" w:sz="0" w:space="0" w:color="auto"/>
        <w:left w:val="none" w:sz="0" w:space="0" w:color="auto"/>
        <w:bottom w:val="none" w:sz="0" w:space="0" w:color="auto"/>
        <w:right w:val="none" w:sz="0" w:space="0" w:color="auto"/>
      </w:divBdr>
    </w:div>
    <w:div w:id="5985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com.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ka-GE" sz="1100"/>
              <a:t>საერთაშორისო ზარების შემომავალი და გამავალი ტრაფიკი 2015-2022 წლებში</a:t>
            </a:r>
          </a:p>
          <a:p>
            <a:pPr>
              <a:defRPr sz="1100"/>
            </a:pPr>
            <a:r>
              <a:rPr lang="ka-GE" sz="1100"/>
              <a:t>(მილიონი წუთი)</a:t>
            </a: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შემომავალი</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Sheet1!$B$2:$B$9</c:f>
              <c:numCache>
                <c:formatCode>#,##0</c:formatCode>
                <c:ptCount val="8"/>
                <c:pt idx="0">
                  <c:v>290</c:v>
                </c:pt>
                <c:pt idx="1">
                  <c:v>188</c:v>
                </c:pt>
                <c:pt idx="2">
                  <c:v>123</c:v>
                </c:pt>
                <c:pt idx="3">
                  <c:v>95</c:v>
                </c:pt>
                <c:pt idx="4">
                  <c:v>66</c:v>
                </c:pt>
                <c:pt idx="5">
                  <c:v>36</c:v>
                </c:pt>
                <c:pt idx="6">
                  <c:v>28</c:v>
                </c:pt>
                <c:pt idx="7">
                  <c:v>26</c:v>
                </c:pt>
              </c:numCache>
            </c:numRef>
          </c:val>
          <c:extLst>
            <c:ext xmlns:c16="http://schemas.microsoft.com/office/drawing/2014/chart" uri="{C3380CC4-5D6E-409C-BE32-E72D297353CC}">
              <c16:uniqueId val="{00000000-C87D-45A6-ACA4-AE2BB1EC2161}"/>
            </c:ext>
          </c:extLst>
        </c:ser>
        <c:ser>
          <c:idx val="1"/>
          <c:order val="1"/>
          <c:tx>
            <c:strRef>
              <c:f>Sheet1!$C$1</c:f>
              <c:strCache>
                <c:ptCount val="1"/>
                <c:pt idx="0">
                  <c:v>გამავალი</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Sheet1!$C$2:$C$9</c:f>
              <c:numCache>
                <c:formatCode>#,##0</c:formatCode>
                <c:ptCount val="8"/>
                <c:pt idx="0">
                  <c:v>151</c:v>
                </c:pt>
                <c:pt idx="1">
                  <c:v>116</c:v>
                </c:pt>
                <c:pt idx="2">
                  <c:v>86</c:v>
                </c:pt>
                <c:pt idx="3">
                  <c:v>63</c:v>
                </c:pt>
                <c:pt idx="4">
                  <c:v>51</c:v>
                </c:pt>
                <c:pt idx="5">
                  <c:v>26</c:v>
                </c:pt>
                <c:pt idx="6">
                  <c:v>22</c:v>
                </c:pt>
                <c:pt idx="7">
                  <c:v>23</c:v>
                </c:pt>
              </c:numCache>
            </c:numRef>
          </c:val>
          <c:extLst>
            <c:ext xmlns:c16="http://schemas.microsoft.com/office/drawing/2014/chart" uri="{C3380CC4-5D6E-409C-BE32-E72D297353CC}">
              <c16:uniqueId val="{00000001-C87D-45A6-ACA4-AE2BB1EC2161}"/>
            </c:ext>
          </c:extLst>
        </c:ser>
        <c:dLbls>
          <c:showLegendKey val="0"/>
          <c:showVal val="0"/>
          <c:showCatName val="0"/>
          <c:showSerName val="0"/>
          <c:showPercent val="0"/>
          <c:showBubbleSize val="0"/>
        </c:dLbls>
        <c:gapWidth val="100"/>
        <c:overlap val="-24"/>
        <c:axId val="703902719"/>
        <c:axId val="703903679"/>
      </c:barChart>
      <c:catAx>
        <c:axId val="70390271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03679"/>
        <c:crosses val="autoZero"/>
        <c:auto val="1"/>
        <c:lblAlgn val="ctr"/>
        <c:lblOffset val="100"/>
        <c:noMultiLvlLbl val="0"/>
      </c:catAx>
      <c:valAx>
        <c:axId val="7039036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0271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ka-GE" sz="1200"/>
              <a:t>საერთაშორისო ზარების შემოსავალი და ხარჯი 2013-2022 წლებში </a:t>
            </a:r>
          </a:p>
          <a:p>
            <a:pPr>
              <a:defRPr/>
            </a:pPr>
            <a:r>
              <a:rPr lang="ka-GE" sz="1200"/>
              <a:t>(მილიონი ლარი)</a:t>
            </a:r>
            <a:endParaRPr lang="en-US" sz="12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შემოსავალი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Sheet1!$B$2:$B$9</c:f>
              <c:numCache>
                <c:formatCode>_(* #,##0_);_(* \(#,##0\);_(* "-"??_);_(@_)</c:formatCode>
                <c:ptCount val="8"/>
                <c:pt idx="0">
                  <c:v>97</c:v>
                </c:pt>
                <c:pt idx="1">
                  <c:v>73</c:v>
                </c:pt>
                <c:pt idx="2">
                  <c:v>54</c:v>
                </c:pt>
                <c:pt idx="3">
                  <c:v>40</c:v>
                </c:pt>
                <c:pt idx="4">
                  <c:v>32</c:v>
                </c:pt>
                <c:pt idx="5">
                  <c:v>18</c:v>
                </c:pt>
                <c:pt idx="6">
                  <c:v>15</c:v>
                </c:pt>
                <c:pt idx="7">
                  <c:v>13</c:v>
                </c:pt>
              </c:numCache>
            </c:numRef>
          </c:val>
          <c:extLst>
            <c:ext xmlns:c16="http://schemas.microsoft.com/office/drawing/2014/chart" uri="{C3380CC4-5D6E-409C-BE32-E72D297353CC}">
              <c16:uniqueId val="{00000000-DD24-4449-9511-6843ECAC1A05}"/>
            </c:ext>
          </c:extLst>
        </c:ser>
        <c:ser>
          <c:idx val="1"/>
          <c:order val="1"/>
          <c:tx>
            <c:strRef>
              <c:f>Sheet1!$C$1</c:f>
              <c:strCache>
                <c:ptCount val="1"/>
                <c:pt idx="0">
                  <c:v> ხარჯი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Sheet1!$C$2:$C$9</c:f>
              <c:numCache>
                <c:formatCode>_(* #,##0_);_(* \(#,##0\);_(* "-"??_);_(@_)</c:formatCode>
                <c:ptCount val="8"/>
                <c:pt idx="0">
                  <c:v>42</c:v>
                </c:pt>
                <c:pt idx="1">
                  <c:v>31</c:v>
                </c:pt>
                <c:pt idx="2">
                  <c:v>27</c:v>
                </c:pt>
                <c:pt idx="3">
                  <c:v>20</c:v>
                </c:pt>
                <c:pt idx="4">
                  <c:v>16</c:v>
                </c:pt>
                <c:pt idx="5">
                  <c:v>11</c:v>
                </c:pt>
                <c:pt idx="6">
                  <c:v>10</c:v>
                </c:pt>
                <c:pt idx="7">
                  <c:v>9</c:v>
                </c:pt>
              </c:numCache>
            </c:numRef>
          </c:val>
          <c:extLst>
            <c:ext xmlns:c16="http://schemas.microsoft.com/office/drawing/2014/chart" uri="{C3380CC4-5D6E-409C-BE32-E72D297353CC}">
              <c16:uniqueId val="{00000001-DD24-4449-9511-6843ECAC1A05}"/>
            </c:ext>
          </c:extLst>
        </c:ser>
        <c:dLbls>
          <c:showLegendKey val="0"/>
          <c:showVal val="0"/>
          <c:showCatName val="0"/>
          <c:showSerName val="0"/>
          <c:showPercent val="0"/>
          <c:showBubbleSize val="0"/>
        </c:dLbls>
        <c:gapWidth val="100"/>
        <c:overlap val="-24"/>
        <c:axId val="1096779295"/>
        <c:axId val="1096779775"/>
      </c:barChart>
      <c:catAx>
        <c:axId val="109677929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6779775"/>
        <c:crosses val="autoZero"/>
        <c:auto val="1"/>
        <c:lblAlgn val="ctr"/>
        <c:lblOffset val="100"/>
        <c:noMultiLvlLbl val="0"/>
      </c:catAx>
      <c:valAx>
        <c:axId val="109677977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67792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Goglidze</dc:creator>
  <cp:keywords/>
  <dc:description/>
  <cp:lastModifiedBy>Giorgi Goglidze</cp:lastModifiedBy>
  <cp:revision>2</cp:revision>
  <dcterms:created xsi:type="dcterms:W3CDTF">2023-08-01T15:09:00Z</dcterms:created>
  <dcterms:modified xsi:type="dcterms:W3CDTF">2023-08-01T15:09:00Z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c28ea428-60bc-4ff4-aae2-11f6c4fa0f92</vt:lpwstr>
  </property>
</Properties>
</file>