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B30C" w14:textId="77777777" w:rsidR="00DF70D7" w:rsidRPr="00745178" w:rsidRDefault="00DF70D7" w:rsidP="00DF70D7">
      <w:pPr>
        <w:rPr>
          <w:rFonts w:ascii="Sylfaen" w:hAnsi="Sylfaen"/>
          <w:b/>
          <w:lang w:val="ka-GE"/>
        </w:rPr>
      </w:pPr>
      <w:r w:rsidRPr="00745178">
        <w:rPr>
          <w:rFonts w:ascii="Sylfaen" w:hAnsi="Sylfaen"/>
          <w:b/>
          <w:lang w:val="ka-GE"/>
        </w:rPr>
        <w:t>მომსახურების ხარისხის კონტროლის მეთოდოლოგია</w:t>
      </w:r>
    </w:p>
    <w:p w14:paraId="1B559706" w14:textId="77777777" w:rsidR="00DF70D7" w:rsidRPr="00745178" w:rsidRDefault="00DF70D7" w:rsidP="00DF70D7">
      <w:pPr>
        <w:rPr>
          <w:rFonts w:ascii="Sylfaen" w:hAnsi="Sylfaen"/>
          <w:lang w:val="ka-GE"/>
        </w:rPr>
      </w:pPr>
    </w:p>
    <w:p w14:paraId="3D8F757B" w14:textId="79B8D253" w:rsidR="00DF70D7" w:rsidRPr="00745178" w:rsidRDefault="00DF70D7" w:rsidP="00DF70D7">
      <w:pPr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დაფარვის ვალდებულებების განსაზღვრა იყენებს დაფარვის ზონების გარკვული ზომის უჯრებად ან მონაკვეთებად დაყოფ</w:t>
      </w:r>
      <w:r w:rsidR="0059473F" w:rsidRPr="00745178">
        <w:rPr>
          <w:rFonts w:ascii="Sylfaen" w:hAnsi="Sylfaen"/>
          <w:lang w:val="ka-GE"/>
        </w:rPr>
        <w:t>ი</w:t>
      </w:r>
      <w:r w:rsidRPr="00745178">
        <w:rPr>
          <w:rFonts w:ascii="Sylfaen" w:hAnsi="Sylfaen"/>
          <w:lang w:val="ka-GE"/>
        </w:rPr>
        <w:t xml:space="preserve">ს პრინციპს, რომლებზეც ინდივიდუალურად ხორციელდება დაფარვის ხარისხის პარამეტრების, კერძოდ კი გადმოწერის სიჩქარის დადგენა.  მიდგომა სათითაოდ  განისაზღვრება თოთოეული კატეგორიის ზონისთვის. </w:t>
      </w:r>
    </w:p>
    <w:p w14:paraId="439AC148" w14:textId="0FE5AACE" w:rsidR="00DF70D7" w:rsidRPr="00745178" w:rsidRDefault="00DF70D7" w:rsidP="00DF70D7">
      <w:pPr>
        <w:rPr>
          <w:rFonts w:ascii="Sylfaen" w:hAnsi="Sylfaen"/>
          <w:b/>
          <w:bCs/>
          <w:lang w:val="ka-GE"/>
        </w:rPr>
      </w:pPr>
      <w:r w:rsidRPr="00745178">
        <w:rPr>
          <w:rFonts w:ascii="Sylfaen" w:hAnsi="Sylfaen"/>
          <w:b/>
          <w:bCs/>
          <w:lang w:val="ka-GE"/>
        </w:rPr>
        <w:t>სიჩქარის განსაზღვრა კატეგორიებისთვის:</w:t>
      </w:r>
    </w:p>
    <w:p w14:paraId="22F5B994" w14:textId="77777777" w:rsidR="00DF70D7" w:rsidRPr="00745178" w:rsidRDefault="00DF70D7" w:rsidP="00DF70D7">
      <w:pPr>
        <w:pStyle w:val="ListParagraph"/>
        <w:numPr>
          <w:ilvl w:val="0"/>
          <w:numId w:val="2"/>
        </w:numPr>
        <w:jc w:val="both"/>
        <w:rPr>
          <w:rFonts w:ascii="Sylfaen" w:hAnsi="Sylfaen"/>
          <w:u w:val="single"/>
          <w:lang w:val="ka-GE"/>
        </w:rPr>
      </w:pPr>
      <w:r w:rsidRPr="00745178">
        <w:rPr>
          <w:rFonts w:ascii="Sylfaen" w:hAnsi="Sylfaen" w:cs="Sylfaen"/>
          <w:u w:val="single"/>
          <w:lang w:val="ka-GE"/>
        </w:rPr>
        <w:t>საქართველოს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ფართოზოლოვანი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ქსელების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განვითარების</w:t>
      </w:r>
      <w:r w:rsidRPr="00745178">
        <w:rPr>
          <w:rFonts w:ascii="Sylfaen" w:hAnsi="Sylfaen"/>
          <w:u w:val="single"/>
          <w:lang w:val="ka-GE"/>
        </w:rPr>
        <w:t xml:space="preserve"> 2020-2025 </w:t>
      </w:r>
      <w:r w:rsidRPr="00745178">
        <w:rPr>
          <w:rFonts w:ascii="Sylfaen" w:hAnsi="Sylfaen" w:cs="Sylfaen"/>
          <w:u w:val="single"/>
          <w:lang w:val="ka-GE"/>
        </w:rPr>
        <w:t>წლების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ეროვნული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სტრატეგიასა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და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განხორციელების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სამოქმედო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გეგმის</w:t>
      </w:r>
      <w:r w:rsidRPr="00745178">
        <w:rPr>
          <w:rFonts w:ascii="Sylfaen" w:hAnsi="Sylfaen"/>
          <w:u w:val="single"/>
          <w:lang w:val="ka-GE"/>
        </w:rPr>
        <w:t xml:space="preserve">  </w:t>
      </w:r>
      <w:r w:rsidRPr="00745178">
        <w:rPr>
          <w:rFonts w:ascii="Sylfaen" w:hAnsi="Sylfaen" w:cs="Sylfaen"/>
          <w:u w:val="single"/>
          <w:lang w:val="ka-GE"/>
        </w:rPr>
        <w:t>შესაბამისად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განსაზღვრულ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დასახლებულ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პუნქტებში და ტურისტულ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ზონებში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განლაგებული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დასახლებული</w:t>
      </w:r>
      <w:r w:rsidRPr="00745178">
        <w:rPr>
          <w:rFonts w:ascii="Sylfaen" w:hAnsi="Sylfaen"/>
          <w:u w:val="single"/>
          <w:lang w:val="ka-GE"/>
        </w:rPr>
        <w:t xml:space="preserve"> </w:t>
      </w:r>
      <w:r w:rsidRPr="00745178">
        <w:rPr>
          <w:rFonts w:ascii="Sylfaen" w:hAnsi="Sylfaen" w:cs="Sylfaen"/>
          <w:u w:val="single"/>
          <w:lang w:val="ka-GE"/>
        </w:rPr>
        <w:t>პუნქტები</w:t>
      </w:r>
      <w:r w:rsidRPr="00745178">
        <w:rPr>
          <w:rFonts w:ascii="Sylfaen" w:hAnsi="Sylfaen"/>
          <w:u w:val="single"/>
          <w:lang w:val="ka-GE"/>
        </w:rPr>
        <w:t>;</w:t>
      </w:r>
    </w:p>
    <w:p w14:paraId="47DD351D" w14:textId="77777777" w:rsidR="00DF70D7" w:rsidRPr="00745178" w:rsidRDefault="00DF70D7" w:rsidP="00DF70D7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u w:val="single"/>
          <w:lang w:val="ka-GE"/>
        </w:rPr>
      </w:pPr>
      <w:r w:rsidRPr="00745178">
        <w:rPr>
          <w:rFonts w:ascii="Sylfaen" w:hAnsi="Sylfaen" w:cs="Sylfaen"/>
          <w:u w:val="single"/>
          <w:lang w:val="ka-GE"/>
        </w:rPr>
        <w:t>საქართველოს 100,000 მეტი მოსახლეობის მქონე  და მიმდებარე დასახლებული პუნქტებში;</w:t>
      </w:r>
    </w:p>
    <w:p w14:paraId="0C4B64EB" w14:textId="4269A05B" w:rsidR="00DF70D7" w:rsidRPr="00745178" w:rsidRDefault="00DF70D7" w:rsidP="00DF70D7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u w:val="single"/>
          <w:lang w:val="ka-GE"/>
        </w:rPr>
      </w:pPr>
      <w:r w:rsidRPr="00745178">
        <w:rPr>
          <w:rFonts w:ascii="Sylfaen" w:hAnsi="Sylfaen" w:cs="Sylfaen"/>
          <w:u w:val="single"/>
          <w:lang w:val="ka-GE"/>
        </w:rPr>
        <w:t>საქართველოს დასახლებული პუნქტებში 15</w:t>
      </w:r>
      <w:r w:rsidR="0059473F" w:rsidRPr="00745178">
        <w:rPr>
          <w:rFonts w:ascii="Sylfaen" w:hAnsi="Sylfaen" w:cs="Sylfaen"/>
          <w:u w:val="single"/>
          <w:lang w:val="ka-GE"/>
        </w:rPr>
        <w:t>,</w:t>
      </w:r>
      <w:r w:rsidRPr="00745178">
        <w:rPr>
          <w:rFonts w:ascii="Sylfaen" w:hAnsi="Sylfaen" w:cs="Sylfaen"/>
          <w:u w:val="single"/>
          <w:lang w:val="ka-GE"/>
        </w:rPr>
        <w:t xml:space="preserve">000-100,000 მოსახლეობით; </w:t>
      </w:r>
    </w:p>
    <w:p w14:paraId="436B3482" w14:textId="7B627E7C" w:rsidR="00DF70D7" w:rsidRPr="00745178" w:rsidRDefault="00DF70D7" w:rsidP="00DF70D7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u w:val="single"/>
          <w:lang w:val="ka-GE"/>
        </w:rPr>
      </w:pPr>
      <w:r w:rsidRPr="00745178">
        <w:rPr>
          <w:rFonts w:ascii="Sylfaen" w:hAnsi="Sylfaen" w:cs="Sylfaen"/>
          <w:u w:val="single"/>
          <w:lang w:val="ka-GE"/>
        </w:rPr>
        <w:t>საქართველოს დასახლებული პუნქტებში 10</w:t>
      </w:r>
      <w:r w:rsidR="0059473F" w:rsidRPr="00745178">
        <w:rPr>
          <w:rFonts w:ascii="Sylfaen" w:hAnsi="Sylfaen" w:cs="Sylfaen"/>
          <w:u w:val="single"/>
          <w:lang w:val="ka-GE"/>
        </w:rPr>
        <w:t>,</w:t>
      </w:r>
      <w:r w:rsidRPr="00745178">
        <w:rPr>
          <w:rFonts w:ascii="Sylfaen" w:hAnsi="Sylfaen" w:cs="Sylfaen"/>
          <w:u w:val="single"/>
          <w:lang w:val="ka-GE"/>
        </w:rPr>
        <w:t>000-15</w:t>
      </w:r>
      <w:r w:rsidR="0059473F" w:rsidRPr="00745178">
        <w:rPr>
          <w:rFonts w:ascii="Sylfaen" w:hAnsi="Sylfaen" w:cs="Sylfaen"/>
          <w:u w:val="single"/>
          <w:lang w:val="ka-GE"/>
        </w:rPr>
        <w:t>,</w:t>
      </w:r>
      <w:r w:rsidRPr="00745178">
        <w:rPr>
          <w:rFonts w:ascii="Sylfaen" w:hAnsi="Sylfaen" w:cs="Sylfaen"/>
          <w:u w:val="single"/>
          <w:lang w:val="ka-GE"/>
        </w:rPr>
        <w:t>000 მოსახლეობით;</w:t>
      </w:r>
    </w:p>
    <w:p w14:paraId="52700718" w14:textId="31FDA8D0" w:rsidR="00DF70D7" w:rsidRPr="00745178" w:rsidRDefault="00DF70D7" w:rsidP="00DF70D7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u w:val="single"/>
          <w:lang w:val="ka-GE"/>
        </w:rPr>
      </w:pPr>
      <w:r w:rsidRPr="00745178">
        <w:rPr>
          <w:rFonts w:ascii="Sylfaen" w:hAnsi="Sylfaen" w:cs="Sylfaen"/>
          <w:u w:val="single"/>
          <w:lang w:val="ka-GE"/>
        </w:rPr>
        <w:t>საქართველოს სხვა დასახლებული პუნქტებში</w:t>
      </w:r>
      <w:r w:rsidR="0059473F" w:rsidRPr="00745178">
        <w:rPr>
          <w:rFonts w:ascii="Sylfaen" w:hAnsi="Sylfaen" w:cs="Sylfaen"/>
          <w:u w:val="single"/>
          <w:lang w:val="ka-GE"/>
        </w:rPr>
        <w:t>;</w:t>
      </w:r>
    </w:p>
    <w:p w14:paraId="02CA2E5B" w14:textId="77777777" w:rsidR="00DF70D7" w:rsidRPr="00745178" w:rsidRDefault="00DF70D7" w:rsidP="00DF70D7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u w:val="single"/>
          <w:lang w:val="ka-GE"/>
        </w:rPr>
      </w:pPr>
      <w:r w:rsidRPr="00745178">
        <w:rPr>
          <w:rFonts w:ascii="Sylfaen" w:hAnsi="Sylfaen" w:cs="Sylfaen"/>
          <w:u w:val="single"/>
          <w:lang w:val="ka-GE"/>
        </w:rPr>
        <w:t>პორტებში და აეროპორტებში.</w:t>
      </w:r>
    </w:p>
    <w:p w14:paraId="21610558" w14:textId="6939939B" w:rsidR="00DF70D7" w:rsidRPr="00745178" w:rsidRDefault="00DF70D7" w:rsidP="00DF70D7">
      <w:p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თითოეული ზონა იყოფა 100</w:t>
      </w:r>
      <w:r w:rsidRPr="00745178">
        <w:rPr>
          <w:rFonts w:ascii="Sylfaen" w:hAnsi="Sylfaen"/>
          <w:lang w:val="hu-HU"/>
        </w:rPr>
        <w:t>x1</w:t>
      </w:r>
      <w:r w:rsidRPr="00745178">
        <w:rPr>
          <w:rFonts w:ascii="Sylfaen" w:hAnsi="Sylfaen"/>
        </w:rPr>
        <w:t>00</w:t>
      </w:r>
      <w:r w:rsidRPr="00745178">
        <w:rPr>
          <w:rFonts w:ascii="Sylfaen" w:hAnsi="Sylfaen"/>
          <w:lang w:val="ka-GE"/>
        </w:rPr>
        <w:t xml:space="preserve">მ უჯრებად (ან ანალოგიური ზომის კოორდინატულ სეგმენტებად განსაზღვრული გრძედით და განედით).  </w:t>
      </w:r>
    </w:p>
    <w:p w14:paraId="2216C1DC" w14:textId="77777777" w:rsidR="00DF70D7" w:rsidRPr="00745178" w:rsidRDefault="00DF70D7" w:rsidP="00DF70D7">
      <w:p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 xml:space="preserve">უჯრა ითვლება </w:t>
      </w:r>
      <w:r w:rsidRPr="00745178">
        <w:rPr>
          <w:rFonts w:ascii="Sylfaen" w:hAnsi="Sylfaen"/>
          <w:u w:val="single"/>
          <w:lang w:val="ka-GE"/>
        </w:rPr>
        <w:t>მომსახურებით დაფარვის მქონედ</w:t>
      </w:r>
      <w:r w:rsidRPr="00745178">
        <w:rPr>
          <w:rFonts w:ascii="Sylfaen" w:hAnsi="Sylfaen"/>
          <w:lang w:val="ka-GE"/>
        </w:rPr>
        <w:t>,  თუ მასში ქსელის მომხმარებლისთვის  უზრუნველყოფილია მინიმუმ 2 მბ/წმ გადმოწერის სიჩქარე.</w:t>
      </w:r>
    </w:p>
    <w:p w14:paraId="5E17EAF0" w14:textId="77777777" w:rsidR="00DF70D7" w:rsidRPr="00745178" w:rsidRDefault="00DF70D7" w:rsidP="00DF70D7">
      <w:pPr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ზონის დაფარვის ვალდებულება ითვლება შესრულებულად თუ დატვირთული ქსელის პირობებში:</w:t>
      </w:r>
    </w:p>
    <w:p w14:paraId="569CE71B" w14:textId="240B15B6" w:rsidR="00DF70D7" w:rsidRPr="00745178" w:rsidRDefault="00DF70D7" w:rsidP="00DF70D7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ზონის უჯრების</w:t>
      </w:r>
      <w:r w:rsidR="004D6E52" w:rsidRPr="00912789">
        <w:rPr>
          <w:rFonts w:ascii="Sylfaen" w:hAnsi="Sylfaen"/>
          <w:lang w:val="ka-GE"/>
        </w:rPr>
        <w:t xml:space="preserve"> </w:t>
      </w:r>
      <w:r w:rsidR="004D6E52" w:rsidRPr="00745178">
        <w:rPr>
          <w:rFonts w:ascii="Sylfaen" w:hAnsi="Sylfaen"/>
          <w:lang w:val="ka-GE"/>
        </w:rPr>
        <w:t>რაოდენობის</w:t>
      </w:r>
      <w:r w:rsidRPr="00745178">
        <w:rPr>
          <w:rFonts w:ascii="Sylfaen" w:hAnsi="Sylfaen"/>
          <w:lang w:val="ka-GE"/>
        </w:rPr>
        <w:t xml:space="preserve"> 90%</w:t>
      </w:r>
      <w:r w:rsidR="0059473F" w:rsidRPr="00745178">
        <w:rPr>
          <w:rFonts w:ascii="Sylfaen" w:hAnsi="Sylfaen"/>
          <w:lang w:val="ka-GE"/>
        </w:rPr>
        <w:t>-</w:t>
      </w:r>
      <w:r w:rsidRPr="00745178">
        <w:rPr>
          <w:rFonts w:ascii="Sylfaen" w:hAnsi="Sylfaen"/>
          <w:lang w:val="ka-GE"/>
        </w:rPr>
        <w:t xml:space="preserve">ში არის უზრუნველყოფილი მომსახურებით დაფარვა </w:t>
      </w:r>
      <w:bookmarkStart w:id="0" w:name="_Hlk100648188"/>
      <w:r w:rsidRPr="00745178">
        <w:rPr>
          <w:rFonts w:ascii="Sylfaen" w:hAnsi="Sylfaen"/>
          <w:lang w:val="ka-GE"/>
        </w:rPr>
        <w:t>(მინიმუმ 2 მბ/წმ სიჩქარე);</w:t>
      </w:r>
    </w:p>
    <w:bookmarkEnd w:id="0"/>
    <w:p w14:paraId="5C5AE28E" w14:textId="24AD557E" w:rsidR="00DF70D7" w:rsidRPr="00745178" w:rsidRDefault="000255F6" w:rsidP="00DF70D7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„</w:t>
      </w:r>
      <w:r w:rsidR="002964A8" w:rsidRPr="00745178">
        <w:rPr>
          <w:rFonts w:ascii="Sylfaen" w:hAnsi="Sylfaen"/>
          <w:lang w:val="ka-GE"/>
        </w:rPr>
        <w:t xml:space="preserve">მომსახურებით </w:t>
      </w:r>
      <w:r w:rsidR="00DF70D7" w:rsidRPr="00745178">
        <w:rPr>
          <w:rFonts w:ascii="Sylfaen" w:hAnsi="Sylfaen"/>
          <w:lang w:val="ka-GE"/>
        </w:rPr>
        <w:t>დაფარვის მქონე</w:t>
      </w:r>
      <w:r w:rsidRPr="00745178">
        <w:rPr>
          <w:rFonts w:ascii="Sylfaen" w:hAnsi="Sylfaen"/>
          <w:lang w:val="ka-GE"/>
        </w:rPr>
        <w:t>“</w:t>
      </w:r>
      <w:r w:rsidR="00DF70D7" w:rsidRPr="00745178">
        <w:rPr>
          <w:rFonts w:ascii="Sylfaen" w:hAnsi="Sylfaen"/>
          <w:lang w:val="ka-GE"/>
        </w:rPr>
        <w:t xml:space="preserve"> უჯრების სიჩქარის საშუალო არითმეტიკული მნიშვნელობა არის არანაკლები მოცემული კატეგორიის ზონისთვის განსაზღვრული მინიმალური სიჩქარისა (30 მბ/წმ);</w:t>
      </w:r>
    </w:p>
    <w:p w14:paraId="25B24312" w14:textId="677C22F2" w:rsidR="00DF70D7" w:rsidRPr="00745178" w:rsidRDefault="00DF70D7" w:rsidP="00DF70D7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დაფარვის მქონე უჯრების 75%</w:t>
      </w:r>
      <w:r w:rsidR="0059473F" w:rsidRPr="00745178">
        <w:rPr>
          <w:rFonts w:ascii="Sylfaen" w:hAnsi="Sylfaen"/>
          <w:lang w:val="ka-GE"/>
        </w:rPr>
        <w:t>-</w:t>
      </w:r>
      <w:r w:rsidRPr="00745178">
        <w:rPr>
          <w:rFonts w:ascii="Sylfaen" w:hAnsi="Sylfaen"/>
          <w:lang w:val="ka-GE"/>
        </w:rPr>
        <w:t>ში სიჩქარის მნიშვნელობა არის არანაკლები  მოცემული კატეგორიის ზონისთვის განსაზღვრული მინიმალური სიჩქარისა (30 მბ/წმ).</w:t>
      </w:r>
    </w:p>
    <w:p w14:paraId="42C3C914" w14:textId="7205DB49" w:rsidR="00DF70D7" w:rsidRPr="00000A9A" w:rsidRDefault="00266742" w:rsidP="00DF70D7">
      <w:pPr>
        <w:jc w:val="both"/>
        <w:rPr>
          <w:rFonts w:ascii="Sylfaen" w:hAnsi="Sylfaen"/>
        </w:rPr>
      </w:pPr>
      <w:r w:rsidRPr="00745178">
        <w:rPr>
          <w:rFonts w:ascii="Sylfaen" w:hAnsi="Sylfaen"/>
          <w:lang w:val="ka-GE"/>
        </w:rPr>
        <w:t xml:space="preserve">უჯრის დაფარვის დასადგენად ჩატარებული </w:t>
      </w:r>
      <w:r w:rsidR="00DF70D7" w:rsidRPr="00745178">
        <w:rPr>
          <w:rFonts w:ascii="Sylfaen" w:hAnsi="Sylfaen"/>
          <w:lang w:val="ka-GE"/>
        </w:rPr>
        <w:t xml:space="preserve">გაზომვების განხორციელების შემთხვევაში არანაკლებ სამისა და არაუმეტეს ხუთი გაზომვა უნდა ჩატარდეს უჯრის ნებისმიერ არჩეულ წერტილში.  უჯრა ითვლება მომსახურებით დაფარულად თუ </w:t>
      </w:r>
      <w:r w:rsidR="00DF70D7" w:rsidRPr="00745178">
        <w:rPr>
          <w:rFonts w:ascii="Sylfaen" w:hAnsi="Sylfaen"/>
          <w:u w:val="single"/>
          <w:lang w:val="ka-GE"/>
        </w:rPr>
        <w:t>სამი გაზომვის დროს მაინც</w:t>
      </w:r>
      <w:r w:rsidR="00DF70D7" w:rsidRPr="00745178">
        <w:rPr>
          <w:rFonts w:ascii="Sylfaen" w:hAnsi="Sylfaen"/>
          <w:lang w:val="ka-GE"/>
        </w:rPr>
        <w:t xml:space="preserve"> მიღწეულია 2 მბ/წმ და მეტი სიჩქარე.</w:t>
      </w:r>
    </w:p>
    <w:p w14:paraId="6C05DF4D" w14:textId="1D02D827" w:rsidR="00DF70D7" w:rsidRPr="00745178" w:rsidRDefault="00B127ED" w:rsidP="00DF70D7">
      <w:p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„</w:t>
      </w:r>
      <w:r w:rsidR="00DF70D7" w:rsidRPr="00745178">
        <w:rPr>
          <w:rFonts w:ascii="Sylfaen" w:hAnsi="Sylfaen"/>
          <w:lang w:val="ka-GE"/>
        </w:rPr>
        <w:t>მომსახურებით დაფ</w:t>
      </w:r>
      <w:r w:rsidRPr="00745178">
        <w:rPr>
          <w:rFonts w:ascii="Sylfaen" w:hAnsi="Sylfaen"/>
          <w:lang w:val="ka-GE"/>
        </w:rPr>
        <w:t>არვის მქონე“</w:t>
      </w:r>
      <w:r w:rsidR="00DF70D7" w:rsidRPr="00745178">
        <w:rPr>
          <w:rFonts w:ascii="Sylfaen" w:hAnsi="Sylfaen"/>
          <w:lang w:val="ka-GE"/>
        </w:rPr>
        <w:t xml:space="preserve"> უჯრების სიჩქარის საშუალო არითმეტიკულის და </w:t>
      </w:r>
      <w:r w:rsidR="008355D8" w:rsidRPr="00745178">
        <w:rPr>
          <w:rFonts w:ascii="Sylfaen" w:hAnsi="Sylfaen"/>
          <w:lang w:val="ka-GE"/>
        </w:rPr>
        <w:t xml:space="preserve">30 მბ/წმ </w:t>
      </w:r>
      <w:r w:rsidR="00DF70D7" w:rsidRPr="00745178">
        <w:rPr>
          <w:rFonts w:ascii="Sylfaen" w:hAnsi="Sylfaen"/>
          <w:lang w:val="ka-GE"/>
        </w:rPr>
        <w:t xml:space="preserve">მინიმალური სიჩქარის მქონე 75% უჯრების დადგენისთვის, თითოეული უჯრის სიჩქარედ ჩაითვლება  უჯრაში ჩატარებული არანაკლებ სამი და არაუმეტეს ხუთი ანაზომის  მნიშვნელობების მედიანა. (მაგ: 1,2,5,8,11 დან იქნება აღებული </w:t>
      </w:r>
      <w:r w:rsidR="00DF70D7" w:rsidRPr="00745178">
        <w:rPr>
          <w:rFonts w:ascii="Sylfaen" w:hAnsi="Sylfaen"/>
          <w:lang w:val="hu-HU"/>
        </w:rPr>
        <w:t xml:space="preserve">5,  </w:t>
      </w:r>
      <w:r w:rsidR="00DF70D7" w:rsidRPr="00745178">
        <w:rPr>
          <w:rFonts w:ascii="Sylfaen" w:hAnsi="Sylfaen"/>
          <w:lang w:val="ka-GE"/>
        </w:rPr>
        <w:t>ან 2,6,8,12 ის შემთხვევაში 7 = (6+8)/2 )</w:t>
      </w:r>
      <w:r w:rsidR="00844EAB" w:rsidRPr="00745178">
        <w:rPr>
          <w:rFonts w:ascii="Sylfaen" w:hAnsi="Sylfaen"/>
          <w:lang w:val="ka-GE"/>
        </w:rPr>
        <w:t>.</w:t>
      </w:r>
      <w:r w:rsidR="00D35B95" w:rsidRPr="00745178">
        <w:rPr>
          <w:rFonts w:ascii="Sylfaen" w:hAnsi="Sylfaen"/>
          <w:lang w:val="ka-GE"/>
        </w:rPr>
        <w:t xml:space="preserve">  </w:t>
      </w:r>
    </w:p>
    <w:p w14:paraId="38548169" w14:textId="77777777" w:rsidR="00DF70D7" w:rsidRPr="00745178" w:rsidRDefault="00DF70D7" w:rsidP="00DF70D7">
      <w:p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 xml:space="preserve">პორტების და აეროპორტების შემთხვევებში ვალდებულება უნდა შესრულდეს როგორც შენობის გარე ასევე შიდა ტერიტორიაზე. შენობის შიდა ტერიტორიაზე მომსახურების სიჩქარის დადგენა განხორციელდება 50x50 მეტრის უჯრების მიხედვით.   </w:t>
      </w:r>
    </w:p>
    <w:p w14:paraId="1CF57D7A" w14:textId="77777777" w:rsidR="00DF70D7" w:rsidRPr="00745178" w:rsidRDefault="00DF70D7" w:rsidP="00DF70D7">
      <w:p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გაზომვები ჩატარდება სტატიკურ მდგომარეობაში.</w:t>
      </w:r>
    </w:p>
    <w:p w14:paraId="10DB6D1E" w14:textId="77777777" w:rsidR="00DF70D7" w:rsidRPr="00745178" w:rsidRDefault="00DF70D7" w:rsidP="00DF70D7">
      <w:pPr>
        <w:jc w:val="both"/>
        <w:rPr>
          <w:rFonts w:ascii="Sylfaen" w:hAnsi="Sylfaen"/>
          <w:b/>
          <w:bCs/>
          <w:lang w:val="ka-GE"/>
        </w:rPr>
      </w:pPr>
      <w:r w:rsidRPr="00745178">
        <w:rPr>
          <w:rFonts w:ascii="Sylfaen" w:hAnsi="Sylfaen"/>
          <w:b/>
          <w:bCs/>
          <w:lang w:val="ka-GE"/>
        </w:rPr>
        <w:t>სიჩქარის განსაზღვრა კატეგორიებისთვის (6-7):</w:t>
      </w:r>
    </w:p>
    <w:p w14:paraId="4CF5C96D" w14:textId="77777777" w:rsidR="00DF70D7" w:rsidRPr="00745178" w:rsidRDefault="00DF70D7" w:rsidP="00DF70D7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u w:val="single"/>
          <w:lang w:val="ka-GE"/>
        </w:rPr>
      </w:pPr>
      <w:r w:rsidRPr="00745178">
        <w:rPr>
          <w:rFonts w:ascii="Sylfaen" w:hAnsi="Sylfaen" w:cs="Sylfaen"/>
          <w:u w:val="single"/>
          <w:lang w:val="ka-GE"/>
        </w:rPr>
        <w:t xml:space="preserve">საქართველოს ძირითადი საავტომობილო გზები; </w:t>
      </w:r>
    </w:p>
    <w:p w14:paraId="0C3D36EA" w14:textId="77777777" w:rsidR="00DF70D7" w:rsidRPr="00745178" w:rsidRDefault="00DF70D7" w:rsidP="00DF70D7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  <w:u w:val="single"/>
          <w:lang w:val="ka-GE"/>
        </w:rPr>
      </w:pPr>
      <w:r w:rsidRPr="00745178">
        <w:rPr>
          <w:rFonts w:ascii="Sylfaen" w:hAnsi="Sylfaen" w:cs="Sylfaen"/>
          <w:u w:val="single"/>
          <w:lang w:val="ka-GE"/>
        </w:rPr>
        <w:t>რკინიგზა.</w:t>
      </w:r>
    </w:p>
    <w:p w14:paraId="23705A18" w14:textId="307D43CF" w:rsidR="00DF70D7" w:rsidRPr="00745178" w:rsidRDefault="00DF70D7" w:rsidP="00DF70D7">
      <w:p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გზები იყოფა 200მ „მონაკვეთებად“. (ბოლო 200მ</w:t>
      </w:r>
      <w:r w:rsidR="00453F53" w:rsidRPr="00745178">
        <w:rPr>
          <w:rFonts w:ascii="Sylfaen" w:hAnsi="Sylfaen"/>
          <w:lang w:val="ka-GE"/>
        </w:rPr>
        <w:t>-ზე</w:t>
      </w:r>
      <w:r w:rsidRPr="00745178">
        <w:rPr>
          <w:rFonts w:ascii="Sylfaen" w:hAnsi="Sylfaen"/>
          <w:lang w:val="ka-GE"/>
        </w:rPr>
        <w:t xml:space="preserve"> ნაკლები სიგრძის მქონე მონაკვეთი იქნება უგულე</w:t>
      </w:r>
      <w:r w:rsidR="00453F53" w:rsidRPr="00745178">
        <w:rPr>
          <w:rFonts w:ascii="Sylfaen" w:hAnsi="Sylfaen"/>
          <w:lang w:val="ka-GE"/>
        </w:rPr>
        <w:t>ბე</w:t>
      </w:r>
      <w:r w:rsidRPr="00745178">
        <w:rPr>
          <w:rFonts w:ascii="Sylfaen" w:hAnsi="Sylfaen"/>
          <w:lang w:val="ka-GE"/>
        </w:rPr>
        <w:t>ლყოფილი). „მონაკვეთი“ ითვლება მომსახურებით „დაფარვის მქონე</w:t>
      </w:r>
      <w:r w:rsidR="00453F53" w:rsidRPr="00745178">
        <w:rPr>
          <w:rFonts w:ascii="Sylfaen" w:hAnsi="Sylfaen"/>
          <w:lang w:val="ka-GE"/>
        </w:rPr>
        <w:t>დ</w:t>
      </w:r>
      <w:r w:rsidRPr="00745178">
        <w:rPr>
          <w:rFonts w:ascii="Sylfaen" w:hAnsi="Sylfaen"/>
          <w:lang w:val="ka-GE"/>
        </w:rPr>
        <w:t>“,</w:t>
      </w:r>
      <w:r w:rsidR="00453F53" w:rsidRPr="00745178">
        <w:rPr>
          <w:rFonts w:ascii="Sylfaen" w:hAnsi="Sylfaen"/>
          <w:lang w:val="ka-GE"/>
        </w:rPr>
        <w:t xml:space="preserve"> </w:t>
      </w:r>
      <w:r w:rsidRPr="00745178">
        <w:rPr>
          <w:rFonts w:ascii="Sylfaen" w:hAnsi="Sylfaen"/>
          <w:lang w:val="ka-GE"/>
        </w:rPr>
        <w:t>თუ მასში უზრუნველყოფილია ქსელის მომხმარებლის მინიმუმ 2 მბ/წმ გადმოწერის სიჩქარე.</w:t>
      </w:r>
    </w:p>
    <w:p w14:paraId="283D0F34" w14:textId="77777777" w:rsidR="00DF70D7" w:rsidRPr="00745178" w:rsidRDefault="00DF70D7" w:rsidP="00DF70D7">
      <w:pPr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ზონის დაფარვის ვალდებულება ითვლება შესრულებულად თუ დატვირთული ქსელის პირობებში:</w:t>
      </w:r>
    </w:p>
    <w:p w14:paraId="497D187B" w14:textId="01F33B16" w:rsidR="00DF70D7" w:rsidRPr="00745178" w:rsidRDefault="00DF70D7" w:rsidP="00DF70D7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 xml:space="preserve">მონაკვეთების </w:t>
      </w:r>
      <w:r w:rsidR="0031538D" w:rsidRPr="00745178">
        <w:rPr>
          <w:rFonts w:ascii="Sylfaen" w:hAnsi="Sylfaen"/>
          <w:lang w:val="ka-GE"/>
        </w:rPr>
        <w:t xml:space="preserve">რაოდენობის </w:t>
      </w:r>
      <w:r w:rsidRPr="00745178">
        <w:rPr>
          <w:rFonts w:ascii="Sylfaen" w:hAnsi="Sylfaen"/>
          <w:lang w:val="ka-GE"/>
        </w:rPr>
        <w:t>90%</w:t>
      </w:r>
      <w:r w:rsidR="00453F53" w:rsidRPr="00745178">
        <w:rPr>
          <w:rFonts w:ascii="Sylfaen" w:hAnsi="Sylfaen"/>
          <w:lang w:val="ka-GE"/>
        </w:rPr>
        <w:t>-</w:t>
      </w:r>
      <w:r w:rsidRPr="00745178">
        <w:rPr>
          <w:rFonts w:ascii="Sylfaen" w:hAnsi="Sylfaen"/>
          <w:lang w:val="ka-GE"/>
        </w:rPr>
        <w:t>ში არის უზრუნველყოფილი „მომსახურებით დაფარვა“ (მინიმუმ 2 მბ/წმ სიჩქარე);</w:t>
      </w:r>
    </w:p>
    <w:p w14:paraId="5F20F150" w14:textId="3765847A" w:rsidR="00DF70D7" w:rsidRPr="00745178" w:rsidRDefault="00DF70D7" w:rsidP="00DF70D7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 xml:space="preserve"> </w:t>
      </w:r>
      <w:r w:rsidR="006E698C" w:rsidRPr="00745178">
        <w:rPr>
          <w:rFonts w:ascii="Sylfaen" w:hAnsi="Sylfaen"/>
          <w:lang w:val="ka-GE"/>
        </w:rPr>
        <w:t xml:space="preserve">მომსახურებით </w:t>
      </w:r>
      <w:r w:rsidRPr="00745178">
        <w:rPr>
          <w:rFonts w:ascii="Sylfaen" w:hAnsi="Sylfaen"/>
          <w:lang w:val="ka-GE"/>
        </w:rPr>
        <w:t>დაფარვის მქონე მონაკვეთების სიჩქარის საშუალო არითმეტიკული მნიშვნელობა არის არანაკლები მოცემული კატეგორიის ზონისთვის განსაზღვრული მინიმალური სიჩქარისა (10 მბ/წმ);</w:t>
      </w:r>
    </w:p>
    <w:p w14:paraId="0DD6609C" w14:textId="06537609" w:rsidR="00DF70D7" w:rsidRPr="00745178" w:rsidRDefault="00DF70D7" w:rsidP="00DF70D7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დაფარვის მქონე მონაკვეთების 75%</w:t>
      </w:r>
      <w:r w:rsidR="00453F53" w:rsidRPr="00745178">
        <w:rPr>
          <w:rFonts w:ascii="Sylfaen" w:hAnsi="Sylfaen"/>
        </w:rPr>
        <w:t>-</w:t>
      </w:r>
      <w:r w:rsidRPr="00745178">
        <w:rPr>
          <w:rFonts w:ascii="Sylfaen" w:hAnsi="Sylfaen"/>
          <w:lang w:val="ka-GE"/>
        </w:rPr>
        <w:t>ში სიჩქარის მნიშვნელობა არის არანაკლები  მოცემული კატეგორიის ზონისთვის განსაზღვრული მინიმალური სიჩქარისა</w:t>
      </w:r>
      <w:r w:rsidRPr="00745178">
        <w:rPr>
          <w:rFonts w:ascii="Sylfaen" w:hAnsi="Sylfaen"/>
        </w:rPr>
        <w:t xml:space="preserve"> (10 </w:t>
      </w:r>
      <w:r w:rsidRPr="00745178">
        <w:rPr>
          <w:rFonts w:ascii="Sylfaen" w:hAnsi="Sylfaen"/>
          <w:lang w:val="ka-GE"/>
        </w:rPr>
        <w:t>მბ/წმ).</w:t>
      </w:r>
    </w:p>
    <w:p w14:paraId="7444EC47" w14:textId="223ECF41" w:rsidR="00DF70D7" w:rsidRPr="00745178" w:rsidRDefault="00DF70D7" w:rsidP="00DF70D7">
      <w:pPr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გზებზე დაფარვის ვალდებულებები უნდა სრულდებოდეს როგორც სტატიკური გაზომვებისთვის</w:t>
      </w:r>
      <w:r w:rsidR="008379C4" w:rsidRPr="00745178">
        <w:rPr>
          <w:rFonts w:ascii="Sylfaen" w:hAnsi="Sylfaen"/>
        </w:rPr>
        <w:t>,</w:t>
      </w:r>
      <w:r w:rsidRPr="00745178">
        <w:rPr>
          <w:rFonts w:ascii="Sylfaen" w:hAnsi="Sylfaen"/>
          <w:lang w:val="ka-GE"/>
        </w:rPr>
        <w:t xml:space="preserve"> ასევე მოძრაობის დროს ჩატარებული გაზომვებისთვის.</w:t>
      </w:r>
    </w:p>
    <w:p w14:paraId="1329550F" w14:textId="787D924C" w:rsidR="00DF70D7" w:rsidRPr="00745178" w:rsidRDefault="00DF70D7" w:rsidP="00DF70D7">
      <w:pPr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მოძრობის დროს ჩატარებული გაზომვების დროს მანქანის სიჩქარე არ უნდა აღემატებოდეს გზაზე დასაშვებ მაქსიმალურ სიჩქარ</w:t>
      </w:r>
      <w:r w:rsidR="008379C4" w:rsidRPr="00745178">
        <w:rPr>
          <w:rFonts w:ascii="Sylfaen" w:hAnsi="Sylfaen"/>
          <w:lang w:val="ka-GE"/>
        </w:rPr>
        <w:t>ე</w:t>
      </w:r>
      <w:r w:rsidRPr="00745178">
        <w:rPr>
          <w:rFonts w:ascii="Sylfaen" w:hAnsi="Sylfaen"/>
          <w:lang w:val="ka-GE"/>
        </w:rPr>
        <w:t>ს.</w:t>
      </w:r>
    </w:p>
    <w:p w14:paraId="33B0DE44" w14:textId="77777777" w:rsidR="00DF70D7" w:rsidRPr="00745178" w:rsidRDefault="00DF70D7" w:rsidP="00DF70D7">
      <w:p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მოძრაობის დროს ჩატარებული გაზომვების საფუძველზე გაკეთებულ გაანგარიშებებში და დაფარვის მქონე მონაკვეთების დადგენაში, გამოიყენება მხოლოდ ის მონაკვეთები, რომელზეც დასრულდა სიჩქარის ანაზომის აღება.</w:t>
      </w:r>
    </w:p>
    <w:p w14:paraId="234BAAED" w14:textId="77777777" w:rsidR="00DF70D7" w:rsidRPr="00745178" w:rsidRDefault="00DF70D7" w:rsidP="00DF70D7">
      <w:p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მოძრაობისას, თუ მონაკვეთზე აღებულია ერთ ანაზომზე მეტი, მონაკვეთების სიჩქარის საშუალო არითმეტიკულის და მინიმალური სიჩქარის მქონე 75% მონაკვეთების დადგენისთვის გამოიყენება შესაბამის თითოეულ მონაკვეთზე აღებული ანაზომების მნიშვნელობების მედიანა.</w:t>
      </w:r>
    </w:p>
    <w:p w14:paraId="28E8FFDE" w14:textId="793095B2" w:rsidR="00DF70D7" w:rsidRPr="00745178" w:rsidRDefault="0068770E" w:rsidP="00DF70D7">
      <w:p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 xml:space="preserve">მონაკვეთის მომსახურებით დაფარვის დადგენის მიზნით </w:t>
      </w:r>
      <w:r w:rsidR="00DF70D7" w:rsidRPr="00745178">
        <w:rPr>
          <w:rFonts w:ascii="Sylfaen" w:hAnsi="Sylfaen"/>
          <w:lang w:val="ka-GE"/>
        </w:rPr>
        <w:t xml:space="preserve">სტატიკურ მდგომარეობაში გაზომვების განხორციელების შემთხვევაში, არანაკლებს სამისა და არაუმეტეს ხუთი გაზომვა უნდა ჩატარდეს მონაკვეთის ნებისმიერ არჩეულ წერტილში.  მონაკვეთი ითვლება მომსახურებით დაფარულად თუ </w:t>
      </w:r>
      <w:r w:rsidR="00DF70D7" w:rsidRPr="00745178">
        <w:rPr>
          <w:rFonts w:ascii="Sylfaen" w:hAnsi="Sylfaen"/>
          <w:u w:val="single"/>
          <w:lang w:val="ka-GE"/>
        </w:rPr>
        <w:t>სამი გაზომვის დროს</w:t>
      </w:r>
      <w:r w:rsidR="00DF70D7" w:rsidRPr="00745178">
        <w:rPr>
          <w:rFonts w:ascii="Sylfaen" w:hAnsi="Sylfaen"/>
          <w:lang w:val="ka-GE"/>
        </w:rPr>
        <w:t xml:space="preserve"> მაინც მიღწეულია მინიმუმ 2 მბ/წმ  სიჩქარე.</w:t>
      </w:r>
    </w:p>
    <w:p w14:paraId="0DACC337" w14:textId="4E097CAA" w:rsidR="00DF70D7" w:rsidRPr="00745178" w:rsidRDefault="00DF70D7" w:rsidP="00DF70D7">
      <w:p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სტატიკურ მდგომარეობაში გაზომვისას სიჩქარის საშუალო არითმეტიკულის და</w:t>
      </w:r>
      <w:r w:rsidR="002910FE" w:rsidRPr="00745178">
        <w:rPr>
          <w:rFonts w:ascii="Sylfaen" w:hAnsi="Sylfaen"/>
          <w:lang w:val="ka-GE"/>
        </w:rPr>
        <w:t xml:space="preserve"> 30 მბ/წმ</w:t>
      </w:r>
      <w:r w:rsidRPr="00745178">
        <w:rPr>
          <w:rFonts w:ascii="Sylfaen" w:hAnsi="Sylfaen"/>
          <w:lang w:val="ka-GE"/>
        </w:rPr>
        <w:t xml:space="preserve"> მინიმალური სიჩქარის მქონე 75% უჯრების დადგენისთვის</w:t>
      </w:r>
      <w:r w:rsidR="007A0D26" w:rsidRPr="00745178">
        <w:rPr>
          <w:rFonts w:ascii="Sylfaen" w:hAnsi="Sylfaen"/>
          <w:lang w:val="ka-GE"/>
        </w:rPr>
        <w:t>,</w:t>
      </w:r>
      <w:r w:rsidRPr="00745178">
        <w:rPr>
          <w:rFonts w:ascii="Sylfaen" w:hAnsi="Sylfaen"/>
          <w:lang w:val="ka-GE"/>
        </w:rPr>
        <w:t xml:space="preserve"> თითოეული მონაკვეთისთვის სიჩქარისთვის აიღება არანაკლებ სამი და არაუმეტეს ხუთი ჩატარებული გაზომვის მნიშვნელობების მედიანა. </w:t>
      </w:r>
    </w:p>
    <w:p w14:paraId="37C9C71C" w14:textId="0462632D" w:rsidR="00DF70D7" w:rsidRPr="00745178" w:rsidRDefault="00DF70D7" w:rsidP="00DF70D7">
      <w:pPr>
        <w:jc w:val="both"/>
        <w:rPr>
          <w:rFonts w:ascii="Sylfaen" w:hAnsi="Sylfaen"/>
          <w:lang w:val="ka-GE"/>
        </w:rPr>
      </w:pPr>
      <w:r w:rsidRPr="00745178">
        <w:rPr>
          <w:rFonts w:ascii="Sylfaen" w:hAnsi="Sylfaen"/>
          <w:lang w:val="ka-GE"/>
        </w:rPr>
        <w:t>რკინიგზაზე გაზომვები შეიძლება ჩატარდეს როგორც სტატიკურ მდგომარეობაში, ასევე მოძრაობის დროს.</w:t>
      </w:r>
      <w:r w:rsidRPr="00745178">
        <w:rPr>
          <w:rFonts w:ascii="Sylfaen" w:hAnsi="Sylfaen"/>
        </w:rPr>
        <w:t xml:space="preserve"> </w:t>
      </w:r>
      <w:r w:rsidRPr="00745178">
        <w:rPr>
          <w:rFonts w:ascii="Sylfaen" w:hAnsi="Sylfaen"/>
          <w:lang w:val="ka-GE"/>
        </w:rPr>
        <w:t xml:space="preserve">გაზომვები ჩატარდება მატარებლის სალონში. გამოიყენება მხოლოდ ის მონაკვეთები, რომლებზეც დასრულდება სიჩქარის ანაზომის აღება. </w:t>
      </w:r>
    </w:p>
    <w:p w14:paraId="52E84481" w14:textId="77777777" w:rsidR="00DF70D7" w:rsidRPr="00745178" w:rsidRDefault="00DF70D7" w:rsidP="00DF70D7">
      <w:pPr>
        <w:rPr>
          <w:rFonts w:ascii="Sylfaen" w:hAnsi="Sylfaen"/>
        </w:rPr>
      </w:pPr>
      <w:r w:rsidRPr="00745178">
        <w:rPr>
          <w:rFonts w:ascii="Sylfaen" w:hAnsi="Sylfaen"/>
          <w:lang w:val="ka-GE"/>
        </w:rPr>
        <w:t xml:space="preserve"> </w:t>
      </w:r>
    </w:p>
    <w:p w14:paraId="3398DFB5" w14:textId="77777777" w:rsidR="00DF70D7" w:rsidRPr="00745178" w:rsidRDefault="00DF70D7" w:rsidP="00DF70D7">
      <w:pPr>
        <w:pStyle w:val="Heading1"/>
        <w:rPr>
          <w:rFonts w:ascii="Sylfaen" w:hAnsi="Sylfaen"/>
          <w:b/>
          <w:color w:val="auto"/>
          <w:sz w:val="22"/>
          <w:szCs w:val="22"/>
          <w:lang w:val="ka-GE"/>
        </w:rPr>
      </w:pPr>
      <w:r w:rsidRPr="00745178">
        <w:rPr>
          <w:rFonts w:ascii="Sylfaen" w:hAnsi="Sylfaen"/>
          <w:b/>
          <w:color w:val="auto"/>
          <w:sz w:val="22"/>
          <w:szCs w:val="22"/>
          <w:lang w:val="ka-GE"/>
        </w:rPr>
        <w:t xml:space="preserve">გაზომვის ჩატარების პრინციპები </w:t>
      </w:r>
    </w:p>
    <w:p w14:paraId="0ACAEA3D" w14:textId="77777777" w:rsidR="00DF70D7" w:rsidRPr="00745178" w:rsidRDefault="00DF70D7" w:rsidP="00DF70D7">
      <w:pPr>
        <w:jc w:val="both"/>
        <w:rPr>
          <w:rFonts w:ascii="Sylfaen" w:hAnsi="Sylfaen" w:cs="Sylfaen"/>
          <w:lang w:val="ka-GE"/>
        </w:rPr>
      </w:pPr>
      <w:r w:rsidRPr="00745178">
        <w:rPr>
          <w:rFonts w:ascii="Sylfaen" w:hAnsi="Sylfaen" w:cs="Sylfaen"/>
          <w:lang w:val="ka-GE"/>
        </w:rPr>
        <w:t xml:space="preserve">უსადენო დაშვების ქსელის დაფარვის და მომსახურების ხარისხის ვალდებულებების კონტროლის მიზნით, გაზომვები ჩატარდება მობილური ტერმინალების მეშვეობით,  სალიცენზიო ვალდებულებით (დაფარვის ვალდებულებით) განსაზღვრულ გეოგრაფიულ ზონებში.  </w:t>
      </w:r>
    </w:p>
    <w:p w14:paraId="2588E494" w14:textId="77777777" w:rsidR="00DF70D7" w:rsidRPr="00745178" w:rsidRDefault="00DF70D7" w:rsidP="00DF70D7">
      <w:pPr>
        <w:jc w:val="both"/>
        <w:rPr>
          <w:rFonts w:ascii="Sylfaen" w:hAnsi="Sylfaen" w:cs="Sylfaen"/>
          <w:lang w:val="ka-GE"/>
        </w:rPr>
      </w:pPr>
      <w:r w:rsidRPr="00745178">
        <w:rPr>
          <w:rFonts w:ascii="Sylfaen" w:hAnsi="Sylfaen" w:cs="Sylfaen"/>
          <w:lang w:val="ka-GE"/>
        </w:rPr>
        <w:t>თუ სხვაგვარად არ არის აღნიშნული, დაფარვის ვალდებულებების კონტროლი განხორციელდება შენობების გარეთ იმ შემთხვევების გარდა, რომლებიც არის მითითებული სავალდებულო მომსახურებით დაფარვის ზონების აღწერაში.</w:t>
      </w:r>
    </w:p>
    <w:p w14:paraId="0FB5C102" w14:textId="4D8368AC" w:rsidR="00DF70D7" w:rsidRPr="00745178" w:rsidRDefault="00DF70D7" w:rsidP="00DF70D7">
      <w:pPr>
        <w:jc w:val="both"/>
        <w:rPr>
          <w:rFonts w:ascii="Sylfaen" w:hAnsi="Sylfaen" w:cs="Sylfaen"/>
          <w:lang w:val="ka-GE"/>
        </w:rPr>
      </w:pPr>
      <w:r w:rsidRPr="00745178">
        <w:rPr>
          <w:rFonts w:ascii="Sylfaen" w:hAnsi="Sylfaen" w:cs="Sylfaen"/>
          <w:lang w:val="ka-GE"/>
        </w:rPr>
        <w:t xml:space="preserve">კომისია უფლებამოსილია განახორციელოს დაფარვის ვალდებულებების კონტროლი იმ დროს, როცა ჩათვლის მიზანშეწონილად. მონიტორინგის პროცედურა შესრულდება სამომხმარებლო ბაზარზე ხელმისაწვდომი ან ექვივალენტური პარამეტრების მქონე მობილური ტერმინალური მოწყობილობებით. ტესტირება ჩატარდება საავტომობილო, ე.წ. „დრაივ-ტესტის“ მეთოდით, გარდა სარკინიგზო მაგისტრალისა და შენობებს შიგნით შემოწმებისას. ტესტირების დროს მობილური ტერმინალი დამონტაჟდება ავტომობილის სალონში, შესაბამისად გაზომვები ჩატარდება იმ უჯრებში ან მონაკვეთებზე, რომლებიც ფიზიკურად ხელმისაწვდომი იქნება „დრაივ ტესტის“ ჩატარებისთვის. </w:t>
      </w:r>
    </w:p>
    <w:p w14:paraId="4ABA28E4" w14:textId="77777777" w:rsidR="00DF70D7" w:rsidRPr="00745178" w:rsidRDefault="00DF70D7" w:rsidP="00DF70D7">
      <w:pPr>
        <w:jc w:val="both"/>
        <w:rPr>
          <w:rFonts w:ascii="Sylfaen" w:hAnsi="Sylfaen" w:cs="Sylfaen"/>
          <w:lang w:val="ka-GE"/>
        </w:rPr>
      </w:pPr>
      <w:r w:rsidRPr="00745178">
        <w:rPr>
          <w:rFonts w:ascii="Sylfaen" w:hAnsi="Sylfaen" w:cs="Sylfaen"/>
          <w:lang w:val="ka-GE"/>
        </w:rPr>
        <w:t>მონიტორინგისას, კომისია იხელმძღვანელებს სალიცენზიო პირობებში გაწერილი დაფარვის ვალდებულებების შესრულების გრაფიკით, რაც გულისხმობს, რომ მონიტორინგი შესაძლებელია განხორციელდეს  ლიცენზიის მიღების დღიდან, გრაფიკში მითითებული ვადის ამოწურვისთანავე.</w:t>
      </w:r>
    </w:p>
    <w:p w14:paraId="6A9E8A65" w14:textId="77777777" w:rsidR="00030013" w:rsidRDefault="001C158A" w:rsidP="00745178">
      <w:pPr>
        <w:rPr>
          <w:rFonts w:ascii="Sylfaen" w:hAnsi="Sylfaen"/>
        </w:rPr>
      </w:pPr>
      <w:r w:rsidRPr="00745178">
        <w:rPr>
          <w:rFonts w:ascii="Sylfaen" w:hAnsi="Sylfaen"/>
          <w:lang w:val="ka-GE"/>
        </w:rPr>
        <w:t xml:space="preserve">თითოეულ დაფარვის ზონაში ვალდებულების შესრულების დადგენის მიზნით, კომისია უფლებამოსილია მოახდინოს დაფარვის ხარისხის პარამეტრების დადგენა </w:t>
      </w:r>
      <w:r w:rsidR="00745178" w:rsidRPr="00745178">
        <w:rPr>
          <w:rFonts w:ascii="Sylfaen" w:hAnsi="Sylfaen"/>
          <w:lang w:val="ka-GE"/>
        </w:rPr>
        <w:t xml:space="preserve">სულ მცირე 95%-იანი სტატისტიკური სანდოობის დონით უჯრების და მონაკვეთების შემთხვევითი შერჩევის პრინციპის საფუძველზე. </w:t>
      </w:r>
      <w:r w:rsidR="00030013">
        <w:rPr>
          <w:rFonts w:ascii="Sylfaen" w:hAnsi="Sylfaen"/>
        </w:rPr>
        <w:t xml:space="preserve"> </w:t>
      </w:r>
    </w:p>
    <w:p w14:paraId="6C9AB995" w14:textId="19C9B7D8" w:rsidR="00D04D9D" w:rsidRPr="00745178" w:rsidRDefault="00DF70D7" w:rsidP="00745178">
      <w:r w:rsidRPr="00745178">
        <w:rPr>
          <w:rFonts w:ascii="Sylfaen" w:hAnsi="Sylfaen" w:cs="Sylfaen"/>
          <w:lang w:val="ka-GE"/>
        </w:rPr>
        <w:t>ლიცენზიის მფლობელი უფლებამოსილია, გრაფიკით განსაზღვრული ვადის ამოწურვამდე 10 სამუშაო დღით ადრე, მიაწოდოს კომისიას ინფორმაცია მომსახურებით დაფარვის ზონების ფარგლებში იმ ტერიტორიის შესახებ, სადაც სრულდება მომსახურების ხარისხის მოთხოვნილი პირობები, გეოგრაფიული (*.SHP) ფორმატის ფაილის სახით. იმ შემთხვევაში, თუ კომპანია უარს იტყვის აღნიშნული ინფორმაციის მიწოდებაზე, კომისია უფლებამოსილია თავისი შეხედულების შესაბამისად დაგეგმოს და განახორციელოს სალიცენზიო ვალდებულებების შესრულების შემოწმება</w:t>
      </w:r>
      <w:r w:rsidR="00745178">
        <w:rPr>
          <w:rFonts w:ascii="Sylfaen" w:hAnsi="Sylfaen" w:cs="Sylfaen"/>
          <w:lang w:val="ka-GE"/>
        </w:rPr>
        <w:t>.</w:t>
      </w:r>
    </w:p>
    <w:sectPr w:rsidR="00D04D9D" w:rsidRPr="00745178" w:rsidSect="00771E3A">
      <w:footerReference w:type="default" r:id="rId8"/>
      <w:pgSz w:w="12240" w:h="15840"/>
      <w:pgMar w:top="1134" w:right="85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9A04" w14:textId="77777777" w:rsidR="00254440" w:rsidRDefault="00254440" w:rsidP="00B8185C">
      <w:pPr>
        <w:spacing w:after="0" w:line="240" w:lineRule="auto"/>
      </w:pPr>
      <w:r>
        <w:separator/>
      </w:r>
    </w:p>
  </w:endnote>
  <w:endnote w:type="continuationSeparator" w:id="0">
    <w:p w14:paraId="0015BAF5" w14:textId="77777777" w:rsidR="00254440" w:rsidRDefault="00254440" w:rsidP="00B8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209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92462" w14:textId="5640B78E" w:rsidR="00B8185C" w:rsidRDefault="00B81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A62CF" w14:textId="77777777" w:rsidR="00B8185C" w:rsidRDefault="00B81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F978" w14:textId="77777777" w:rsidR="00254440" w:rsidRDefault="00254440" w:rsidP="00B8185C">
      <w:pPr>
        <w:spacing w:after="0" w:line="240" w:lineRule="auto"/>
      </w:pPr>
      <w:r>
        <w:separator/>
      </w:r>
    </w:p>
  </w:footnote>
  <w:footnote w:type="continuationSeparator" w:id="0">
    <w:p w14:paraId="7FE4B338" w14:textId="77777777" w:rsidR="00254440" w:rsidRDefault="00254440" w:rsidP="00B8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67A"/>
    <w:multiLevelType w:val="hybridMultilevel"/>
    <w:tmpl w:val="355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232B"/>
    <w:multiLevelType w:val="hybridMultilevel"/>
    <w:tmpl w:val="D2606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E3C68"/>
    <w:multiLevelType w:val="hybridMultilevel"/>
    <w:tmpl w:val="79E00974"/>
    <w:lvl w:ilvl="0" w:tplc="FF82B83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1197A"/>
    <w:multiLevelType w:val="hybridMultilevel"/>
    <w:tmpl w:val="2FB0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849371">
    <w:abstractNumId w:val="3"/>
  </w:num>
  <w:num w:numId="2" w16cid:durableId="1409424425">
    <w:abstractNumId w:val="2"/>
  </w:num>
  <w:num w:numId="3" w16cid:durableId="332608635">
    <w:abstractNumId w:val="1"/>
  </w:num>
  <w:num w:numId="4" w16cid:durableId="3607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79"/>
    <w:rsid w:val="00000A9A"/>
    <w:rsid w:val="0000611D"/>
    <w:rsid w:val="000255F6"/>
    <w:rsid w:val="00030013"/>
    <w:rsid w:val="000A61C0"/>
    <w:rsid w:val="00112716"/>
    <w:rsid w:val="001C158A"/>
    <w:rsid w:val="00254440"/>
    <w:rsid w:val="00266742"/>
    <w:rsid w:val="0027028A"/>
    <w:rsid w:val="002910FE"/>
    <w:rsid w:val="002964A8"/>
    <w:rsid w:val="0031538D"/>
    <w:rsid w:val="00326BC3"/>
    <w:rsid w:val="003C0A53"/>
    <w:rsid w:val="00425579"/>
    <w:rsid w:val="00451688"/>
    <w:rsid w:val="00453F53"/>
    <w:rsid w:val="004D6E52"/>
    <w:rsid w:val="00580A94"/>
    <w:rsid w:val="0059473F"/>
    <w:rsid w:val="0068770E"/>
    <w:rsid w:val="006E698C"/>
    <w:rsid w:val="00745178"/>
    <w:rsid w:val="007A0D26"/>
    <w:rsid w:val="008355D8"/>
    <w:rsid w:val="008379C4"/>
    <w:rsid w:val="00842B31"/>
    <w:rsid w:val="00844EAB"/>
    <w:rsid w:val="00B127ED"/>
    <w:rsid w:val="00B8185C"/>
    <w:rsid w:val="00C15638"/>
    <w:rsid w:val="00D04D9D"/>
    <w:rsid w:val="00D35B95"/>
    <w:rsid w:val="00DF70D7"/>
    <w:rsid w:val="00F47341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9B25"/>
  <w15:chartTrackingRefBased/>
  <w15:docId w15:val="{F77440D5-9300-4664-B101-27E7E3A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79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5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Paragraph">
    <w:name w:val="List Paragraph"/>
    <w:aliases w:val="Odrážky 1,seznam písmena"/>
    <w:basedOn w:val="Normal"/>
    <w:link w:val="ListParagraphChar"/>
    <w:uiPriority w:val="34"/>
    <w:qFormat/>
    <w:rsid w:val="004255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579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Odrážky 1 Char,seznam písmena Char"/>
    <w:basedOn w:val="DefaultParagraphFont"/>
    <w:link w:val="ListParagraph"/>
    <w:uiPriority w:val="34"/>
    <w:locked/>
    <w:rsid w:val="00425579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A53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9473F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963C-CB75-4790-A832-9BACE9E8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Karumidze</dc:creator>
  <cp:keywords/>
  <dc:description/>
  <cp:lastModifiedBy>Sandro Karumidze</cp:lastModifiedBy>
  <cp:revision>11</cp:revision>
  <dcterms:created xsi:type="dcterms:W3CDTF">2023-04-11T09:30:00Z</dcterms:created>
  <dcterms:modified xsi:type="dcterms:W3CDTF">2023-04-11T09:31:00Z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d7242b22ade3a06361ea855f9facc683ec1b02adfa38447c62ec9300e08c7221</vt:lpwstr>
  </property>
</Properties>
</file>