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კომუნიკაციების ეროვნული კომისიის ფინანსური დეპარტამენტის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მთავარი სპეციალისტის ვაკანტურ პოზიციაზე გამოცხადებული 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0B4FCE" w:rsidRPr="000B4FCE" w:rsidRDefault="000B4FCE" w:rsidP="000B4FCE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0B4FCE" w:rsidRPr="000B4FCE" w:rsidRDefault="000B4FCE" w:rsidP="000B4FCE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ვადასტურებ, რომ ვიცნობ ინტერესთა კონფლიქტის პირობებს </w:t>
      </w:r>
      <w:r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>
        <w:rPr>
          <w:rFonts w:ascii="Sylfaen" w:hAnsi="Sylfaen" w:cs="Sylfaen"/>
          <w:noProof/>
          <w:lang w:val="ka-GE"/>
        </w:rPr>
        <w:t xml:space="preserve"> მუხლის </w:t>
      </w:r>
      <w:r w:rsidRPr="00583E80">
        <w:rPr>
          <w:rFonts w:ascii="Sylfaen" w:hAnsi="Sylfaen" w:cs="Sylfaen"/>
          <w:noProof/>
          <w:lang w:val="ka-GE"/>
        </w:rPr>
        <w:t xml:space="preserve"> შესაბამისად</w:t>
      </w:r>
      <w:r>
        <w:rPr>
          <w:rFonts w:ascii="Sylfaen" w:hAnsi="Sylfaen" w:cs="Sylfaen"/>
          <w:noProof/>
          <w:lang w:val="ka-GE"/>
        </w:rPr>
        <w:t xml:space="preserve">.  </w:t>
      </w: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jc w:val="right"/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</w:t>
      </w: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p w:rsidR="000B4FCE" w:rsidRDefault="000B4FCE" w:rsidP="000B4FCE">
      <w:pPr>
        <w:rPr>
          <w:rFonts w:ascii="Sylfaen" w:hAnsi="Sylfaen"/>
          <w:lang w:val="ka-GE"/>
        </w:rPr>
      </w:pPr>
    </w:p>
    <w:p w:rsidR="000B4FCE" w:rsidRDefault="000B4FCE" w:rsidP="000B4FC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97394B" w:rsidRDefault="0097394B" w:rsidP="000B4FCE"/>
    <w:sectPr w:rsidR="0097394B" w:rsidSect="0097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FCE"/>
    <w:rsid w:val="000B4FCE"/>
    <w:rsid w:val="0097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Staffgncc</dc:creator>
  <cp:keywords/>
  <dc:description/>
  <cp:lastModifiedBy>Staffgncc</cp:lastModifiedBy>
  <cp:revision>1</cp:revision>
  <dcterms:created xsi:type="dcterms:W3CDTF">2015-12-25T10:13:00Z</dcterms:created>
  <dcterms:modified xsi:type="dcterms:W3CDTF">2015-12-25T10:17:00Z</dcterms:modified>
</cp:coreProperties>
</file>